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A" w:rsidRPr="0073408E" w:rsidRDefault="007500CE" w:rsidP="0073408E">
      <w:pPr>
        <w:suppressAutoHyphens/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val="ru-RU" w:eastAsia="ar-SA"/>
        </w:rPr>
      </w:pPr>
      <w:r>
        <w:rPr>
          <w:rFonts w:ascii="Times New Roman" w:eastAsia="Batang" w:hAnsi="Times New Roman"/>
          <w:noProof/>
          <w:sz w:val="20"/>
          <w:szCs w:val="20"/>
          <w:lang w:eastAsia="uk-UA"/>
        </w:rPr>
        <w:drawing>
          <wp:inline distT="0" distB="0" distL="0" distR="0">
            <wp:extent cx="4699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C5A" w:rsidRPr="0073408E" w:rsidRDefault="00B06C5A" w:rsidP="0073408E">
      <w:pPr>
        <w:keepNext/>
        <w:tabs>
          <w:tab w:val="num" w:pos="432"/>
        </w:tabs>
        <w:suppressAutoHyphens/>
        <w:spacing w:after="0" w:line="360" w:lineRule="auto"/>
        <w:ind w:left="432" w:hanging="432"/>
        <w:jc w:val="center"/>
        <w:outlineLvl w:val="0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73408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B06C5A" w:rsidRPr="0073408E" w:rsidRDefault="00F1174A" w:rsidP="0073408E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ВАРАСЬКА</w:t>
      </w:r>
      <w:r w:rsidR="00B06C5A" w:rsidRPr="0073408E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МІСЬКА РАДА </w:t>
      </w:r>
    </w:p>
    <w:p w:rsidR="00B06C5A" w:rsidRPr="0073408E" w:rsidRDefault="00B06C5A" w:rsidP="0073408E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Batang" w:hAnsi="Times New Roman"/>
          <w:sz w:val="28"/>
          <w:szCs w:val="28"/>
          <w:lang w:eastAsia="ar-SA"/>
        </w:rPr>
      </w:pPr>
      <w:r w:rsidRPr="0073408E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РІВНЕНСЬКОЇ ОБЛАСТІ</w:t>
      </w:r>
      <w:r w:rsidRPr="0073408E">
        <w:rPr>
          <w:rFonts w:ascii="Times New Roman" w:eastAsia="Batang" w:hAnsi="Times New Roman"/>
          <w:sz w:val="28"/>
          <w:szCs w:val="28"/>
          <w:lang w:eastAsia="ar-SA"/>
        </w:rPr>
        <w:tab/>
      </w:r>
    </w:p>
    <w:p w:rsidR="00B06C5A" w:rsidRPr="0073408E" w:rsidRDefault="00B06C5A" w:rsidP="0073408E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73408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 xml:space="preserve">Р О З П О Р Я Д Ж Е Н </w:t>
      </w:r>
      <w:proofErr w:type="spellStart"/>
      <w:r w:rsidRPr="0073408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Н</w:t>
      </w:r>
      <w:proofErr w:type="spellEnd"/>
      <w:r w:rsidRPr="0073408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 xml:space="preserve"> Я</w:t>
      </w:r>
    </w:p>
    <w:p w:rsidR="00B06C5A" w:rsidRPr="0073408E" w:rsidRDefault="00B06C5A" w:rsidP="0073408E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73408E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міського голови</w:t>
      </w:r>
    </w:p>
    <w:p w:rsidR="00B06C5A" w:rsidRPr="0073408E" w:rsidRDefault="00B06C5A" w:rsidP="0073408E">
      <w:pPr>
        <w:suppressAutoHyphens/>
        <w:spacing w:after="0" w:line="240" w:lineRule="auto"/>
        <w:rPr>
          <w:rFonts w:ascii="Times New Roman" w:eastAsia="Batang" w:hAnsi="Times New Roman"/>
          <w:sz w:val="20"/>
          <w:szCs w:val="20"/>
          <w:lang w:eastAsia="ar-SA"/>
        </w:rPr>
      </w:pPr>
    </w:p>
    <w:p w:rsidR="00B06C5A" w:rsidRPr="0073408E" w:rsidRDefault="00B06C5A" w:rsidP="007340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</w:p>
    <w:p w:rsidR="00B06C5A" w:rsidRPr="0073408E" w:rsidRDefault="00B06C5A" w:rsidP="007340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</w:p>
    <w:p w:rsidR="00B06C5A" w:rsidRPr="001A5679" w:rsidRDefault="000A1ECE" w:rsidP="0073408E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07 вересня</w:t>
      </w:r>
      <w:r w:rsidR="00B06C5A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74A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>2017</w:t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року</w:t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ab/>
      </w:r>
      <w:r w:rsidR="00B06C5A" w:rsidRPr="001A5679">
        <w:rPr>
          <w:rFonts w:ascii="Times New Roman" w:eastAsia="Batang" w:hAnsi="Times New Roman"/>
          <w:b/>
          <w:bCs/>
          <w:sz w:val="28"/>
          <w:szCs w:val="28"/>
          <w:lang w:eastAsia="ar-SA"/>
        </w:rPr>
        <w:tab/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ab/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ab/>
        <w:t xml:space="preserve">     </w:t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ab/>
        <w:t xml:space="preserve"> </w:t>
      </w:r>
      <w:r w:rsidR="00B06C5A" w:rsidRPr="001A5679"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ar-SA"/>
        </w:rPr>
        <w:t xml:space="preserve">                    № 310-р</w:t>
      </w:r>
    </w:p>
    <w:p w:rsidR="00B06C5A" w:rsidRPr="001A5679" w:rsidRDefault="00B06C5A" w:rsidP="0073408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06C5A" w:rsidRPr="0073408E" w:rsidRDefault="00B06C5A" w:rsidP="0073408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34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проведення заходів </w:t>
      </w:r>
    </w:p>
    <w:p w:rsidR="00B06C5A" w:rsidRPr="0073408E" w:rsidRDefault="00B06C5A" w:rsidP="0073408E">
      <w:pPr>
        <w:shd w:val="clear" w:color="auto" w:fill="FFFFFF"/>
        <w:spacing w:after="0" w:line="240" w:lineRule="auto"/>
        <w:ind w:right="3855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34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 Д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ня міста</w:t>
      </w:r>
      <w:r w:rsidR="003D33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9-10 вересня</w:t>
      </w:r>
    </w:p>
    <w:p w:rsidR="00B06C5A" w:rsidRPr="0073408E" w:rsidRDefault="00B06C5A" w:rsidP="0073408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B06C5A" w:rsidRDefault="00B06C5A" w:rsidP="0073408E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З метою створення умов для духовного, культурного і фізичного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розвитку жителів та гостей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міста,</w:t>
      </w:r>
      <w:r w:rsidRPr="0073408E"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>та відзнач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ення Дня міста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>,</w:t>
      </w:r>
      <w:r w:rsidR="00CF1EA8" w:rsidRPr="00CF1EA8">
        <w:t xml:space="preserve"> </w:t>
      </w:r>
      <w:r w:rsidR="00CF1EA8" w:rsidRPr="00CF1EA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на виконання комплексної програми підтримки сім’ї, дітей та молоді міста на 2017, затвердженої рішенням міської ради від 23.12.2016 №499, керуючись </w:t>
      </w:r>
      <w:proofErr w:type="spellStart"/>
      <w:r w:rsidR="00CF1EA8" w:rsidRPr="00CF1EA8">
        <w:rPr>
          <w:rFonts w:ascii="Times New Roman" w:eastAsia="Batang" w:hAnsi="Times New Roman" w:cs="Times New Roman"/>
          <w:sz w:val="28"/>
          <w:szCs w:val="28"/>
          <w:lang w:eastAsia="ar-SA"/>
        </w:rPr>
        <w:t>п.п</w:t>
      </w:r>
      <w:proofErr w:type="spellEnd"/>
      <w:r w:rsidR="00CF1EA8" w:rsidRPr="00CF1EA8">
        <w:rPr>
          <w:rFonts w:ascii="Times New Roman" w:eastAsia="Batang" w:hAnsi="Times New Roman" w:cs="Times New Roman"/>
          <w:sz w:val="28"/>
          <w:szCs w:val="28"/>
          <w:lang w:eastAsia="ar-SA"/>
        </w:rPr>
        <w:t>. 1, 19, 20 ч. 4 ст. 42, ч. 8 ст. 59 Закону України «Про місцеве самоврядування в Україні»: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</w:p>
    <w:p w:rsidR="00CF1EA8" w:rsidRPr="0073408E" w:rsidRDefault="00CF1EA8" w:rsidP="0073408E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B06C5A" w:rsidRDefault="00B06C5A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3408E">
        <w:rPr>
          <w:rFonts w:ascii="Times New Roman" w:eastAsia="Batang" w:hAnsi="Times New Roman"/>
          <w:sz w:val="28"/>
          <w:szCs w:val="28"/>
          <w:lang w:eastAsia="ar-SA"/>
        </w:rPr>
        <w:tab/>
      </w:r>
      <w:r w:rsidR="00A95EDA">
        <w:rPr>
          <w:rFonts w:ascii="Times New Roman" w:eastAsia="Batang" w:hAnsi="Times New Roman" w:cs="Times New Roman"/>
          <w:sz w:val="28"/>
          <w:szCs w:val="28"/>
          <w:lang w:eastAsia="ar-SA"/>
        </w:rPr>
        <w:t>1. Відділу у справах сім’ї ,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молоді</w:t>
      </w:r>
      <w:r w:rsidR="00A95EDA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та спорту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ви</w:t>
      </w:r>
      <w:r w:rsidR="00E0163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конавчого комітету </w:t>
      </w:r>
      <w:proofErr w:type="spellStart"/>
      <w:r w:rsidR="00E01635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ради, забезпечити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проведення заходів до Дня міста</w:t>
      </w:r>
      <w:r w:rsidR="00E01635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</w:p>
    <w:p w:rsidR="00E01635" w:rsidRDefault="00E01635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E01635" w:rsidRDefault="00C61301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ab/>
        <w:t>2.</w:t>
      </w:r>
      <w:r w:rsidRPr="00C61301">
        <w:t xml:space="preserve"> </w:t>
      </w:r>
      <w:r w:rsidR="00C44017">
        <w:rPr>
          <w:rFonts w:ascii="Times New Roman" w:eastAsia="Batang" w:hAnsi="Times New Roman"/>
          <w:sz w:val="28"/>
          <w:szCs w:val="28"/>
          <w:lang w:eastAsia="ar-SA"/>
        </w:rPr>
        <w:t>Затвердити Положення</w:t>
      </w:r>
      <w:r w:rsidRPr="00C61301">
        <w:rPr>
          <w:rFonts w:ascii="Times New Roman" w:eastAsia="Batang" w:hAnsi="Times New Roman"/>
          <w:sz w:val="28"/>
          <w:szCs w:val="28"/>
          <w:lang w:eastAsia="ar-SA"/>
        </w:rPr>
        <w:t xml:space="preserve"> про проведення</w:t>
      </w:r>
      <w:r w:rsidR="00C44017">
        <w:rPr>
          <w:rFonts w:ascii="Times New Roman" w:eastAsia="Batang" w:hAnsi="Times New Roman"/>
          <w:sz w:val="28"/>
          <w:szCs w:val="28"/>
          <w:lang w:eastAsia="ar-SA"/>
        </w:rPr>
        <w:t xml:space="preserve"> </w:t>
      </w:r>
      <w:r w:rsidR="00C44017" w:rsidRPr="00C44017">
        <w:rPr>
          <w:rFonts w:ascii="Times New Roman" w:eastAsia="Batang" w:hAnsi="Times New Roman"/>
          <w:sz w:val="28"/>
          <w:szCs w:val="28"/>
          <w:lang w:eastAsia="ar-SA"/>
        </w:rPr>
        <w:t>змагань «</w:t>
      </w:r>
      <w:proofErr w:type="spellStart"/>
      <w:r w:rsidR="00C44017" w:rsidRPr="00C44017">
        <w:rPr>
          <w:rFonts w:ascii="Times New Roman" w:eastAsia="Batang" w:hAnsi="Times New Roman"/>
          <w:sz w:val="28"/>
          <w:szCs w:val="28"/>
          <w:lang w:eastAsia="ar-SA"/>
        </w:rPr>
        <w:t>Раллі</w:t>
      </w:r>
      <w:proofErr w:type="spellEnd"/>
      <w:r w:rsidR="00C44017" w:rsidRPr="00C44017">
        <w:rPr>
          <w:rFonts w:ascii="Times New Roman" w:eastAsia="Batang" w:hAnsi="Times New Roman"/>
          <w:sz w:val="28"/>
          <w:szCs w:val="28"/>
          <w:lang w:eastAsia="ar-SA"/>
        </w:rPr>
        <w:t xml:space="preserve"> на тарантасах»</w:t>
      </w:r>
      <w:r w:rsidR="00C44017">
        <w:rPr>
          <w:rFonts w:ascii="Times New Roman" w:eastAsia="Batang" w:hAnsi="Times New Roman"/>
          <w:sz w:val="28"/>
          <w:szCs w:val="28"/>
          <w:lang w:eastAsia="ar-SA"/>
        </w:rPr>
        <w:t xml:space="preserve"> та </w:t>
      </w:r>
      <w:r w:rsidR="00C44017" w:rsidRPr="00C44017">
        <w:rPr>
          <w:rFonts w:ascii="Times New Roman" w:eastAsia="Batang" w:hAnsi="Times New Roman"/>
          <w:sz w:val="28"/>
          <w:szCs w:val="28"/>
          <w:lang w:eastAsia="ar-SA"/>
        </w:rPr>
        <w:t>проведення заходу  «Танцювальний калейдоскоп»</w:t>
      </w:r>
      <w:r w:rsidR="00BB71C7">
        <w:rPr>
          <w:rFonts w:ascii="Times New Roman" w:eastAsia="Batang" w:hAnsi="Times New Roman"/>
          <w:sz w:val="28"/>
          <w:szCs w:val="28"/>
          <w:lang w:eastAsia="ar-SA"/>
        </w:rPr>
        <w:t xml:space="preserve"> до Дня міста</w:t>
      </w:r>
      <w:r w:rsidR="00DF2858">
        <w:rPr>
          <w:rFonts w:ascii="Times New Roman" w:eastAsia="Batang" w:hAnsi="Times New Roman"/>
          <w:sz w:val="28"/>
          <w:szCs w:val="28"/>
          <w:lang w:eastAsia="ar-SA"/>
        </w:rPr>
        <w:t xml:space="preserve"> ( д</w:t>
      </w:r>
      <w:r w:rsidR="00C44017">
        <w:rPr>
          <w:rFonts w:ascii="Times New Roman" w:eastAsia="Batang" w:hAnsi="Times New Roman"/>
          <w:sz w:val="28"/>
          <w:szCs w:val="28"/>
          <w:lang w:eastAsia="ar-SA"/>
        </w:rPr>
        <w:t>одається).</w:t>
      </w:r>
    </w:p>
    <w:p w:rsidR="00C61301" w:rsidRPr="0073408E" w:rsidRDefault="00C61301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B06C5A" w:rsidRPr="0073408E" w:rsidRDefault="00B06C5A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408E">
        <w:rPr>
          <w:rFonts w:ascii="Times New Roman" w:eastAsia="Batang" w:hAnsi="Times New Roman"/>
          <w:sz w:val="28"/>
          <w:szCs w:val="28"/>
          <w:lang w:eastAsia="ar-SA"/>
        </w:rPr>
        <w:tab/>
      </w:r>
      <w:r w:rsidR="00C61301">
        <w:rPr>
          <w:rFonts w:ascii="Times New Roman" w:eastAsia="Batang" w:hAnsi="Times New Roman" w:cs="Times New Roman"/>
          <w:sz w:val="28"/>
          <w:szCs w:val="28"/>
          <w:lang w:eastAsia="ar-SA"/>
        </w:rPr>
        <w:t>3</w:t>
      </w: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 w:rsidR="00E01635" w:rsidRPr="00E01635">
        <w:t xml:space="preserve"> </w:t>
      </w:r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Відділу </w:t>
      </w:r>
      <w:r w:rsidR="00A95EDA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фінансово-господарського забезпечення </w:t>
      </w:r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виконавчого комітету </w:t>
      </w:r>
      <w:proofErr w:type="spellStart"/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 забезпечити фінансування заходу у межах бюджетних призначень передбачених на 2017 рік</w:t>
      </w:r>
      <w:r w:rsidRPr="0073408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6C5A" w:rsidRPr="0073408E" w:rsidRDefault="00B06C5A" w:rsidP="0073408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B06C5A" w:rsidRPr="0073408E" w:rsidRDefault="00C61301" w:rsidP="00E01635">
      <w:pPr>
        <w:suppressAutoHyphens/>
        <w:spacing w:after="0" w:line="240" w:lineRule="auto"/>
        <w:ind w:firstLine="720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="00B06C5A"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. </w:t>
      </w:r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proofErr w:type="spellStart"/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>А.Кречика</w:t>
      </w:r>
      <w:proofErr w:type="spellEnd"/>
      <w:r w:rsidR="00E01635" w:rsidRPr="00E01635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:rsidR="00B06C5A" w:rsidRPr="0073408E" w:rsidRDefault="00B06C5A" w:rsidP="0073408E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:rsidR="00B06C5A" w:rsidRPr="0073408E" w:rsidRDefault="00B06C5A" w:rsidP="0073408E">
      <w:pPr>
        <w:suppressAutoHyphens/>
        <w:spacing w:after="0" w:line="240" w:lineRule="auto"/>
        <w:ind w:firstLine="36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Міський голова                                                              </w:t>
      </w:r>
      <w:proofErr w:type="spellStart"/>
      <w:r w:rsidRPr="0073408E">
        <w:rPr>
          <w:rFonts w:ascii="Times New Roman" w:eastAsia="Batang" w:hAnsi="Times New Roman" w:cs="Times New Roman"/>
          <w:sz w:val="28"/>
          <w:szCs w:val="28"/>
          <w:lang w:eastAsia="ar-SA"/>
        </w:rPr>
        <w:t>С.Анощенко</w:t>
      </w:r>
      <w:proofErr w:type="spellEnd"/>
    </w:p>
    <w:p w:rsidR="00B06C5A" w:rsidRDefault="00B06C5A"/>
    <w:p w:rsidR="00B06C5A" w:rsidRDefault="00B06C5A"/>
    <w:p w:rsidR="00A951CE" w:rsidRDefault="00A951CE"/>
    <w:p w:rsidR="00A951CE" w:rsidRDefault="00A951CE"/>
    <w:p w:rsidR="00A951CE" w:rsidRDefault="00A951CE"/>
    <w:p w:rsidR="000A758F" w:rsidRDefault="000A758F"/>
    <w:p w:rsidR="00B06C5A" w:rsidRPr="001A5679" w:rsidRDefault="00B06C5A" w:rsidP="00A95EDA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A5679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B06C5A" w:rsidRPr="001A5679" w:rsidRDefault="00B06C5A" w:rsidP="00A95EDA">
      <w:pPr>
        <w:tabs>
          <w:tab w:val="left" w:pos="5520"/>
        </w:tabs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Розпорядження міського голови</w:t>
      </w:r>
    </w:p>
    <w:p w:rsidR="00B06C5A" w:rsidRPr="001A5679" w:rsidRDefault="00B06C5A" w:rsidP="00A95EDA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A1ECE">
        <w:rPr>
          <w:rFonts w:ascii="Times New Roman" w:hAnsi="Times New Roman" w:cs="Times New Roman"/>
          <w:sz w:val="28"/>
          <w:szCs w:val="28"/>
        </w:rPr>
        <w:t xml:space="preserve">                 07 вересня 2017 року №310-р</w:t>
      </w:r>
    </w:p>
    <w:p w:rsidR="00B06C5A" w:rsidRPr="00BB71C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ПОЛОЖЕННЯ </w:t>
      </w:r>
    </w:p>
    <w:p w:rsidR="00B06C5A" w:rsidRPr="00BB71C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 xml:space="preserve">                    про  проведення змагань «</w:t>
      </w:r>
      <w:proofErr w:type="spellStart"/>
      <w:r w:rsidRPr="00BB71C7">
        <w:rPr>
          <w:rFonts w:ascii="Times New Roman" w:hAnsi="Times New Roman" w:cs="Times New Roman"/>
          <w:b/>
          <w:sz w:val="28"/>
          <w:szCs w:val="28"/>
        </w:rPr>
        <w:t>Раллі</w:t>
      </w:r>
      <w:proofErr w:type="spellEnd"/>
      <w:r w:rsidRPr="00BB71C7">
        <w:rPr>
          <w:rFonts w:ascii="Times New Roman" w:hAnsi="Times New Roman" w:cs="Times New Roman"/>
          <w:b/>
          <w:sz w:val="28"/>
          <w:szCs w:val="28"/>
        </w:rPr>
        <w:t xml:space="preserve"> на тарантасах»</w:t>
      </w:r>
    </w:p>
    <w:p w:rsidR="00B06C5A" w:rsidRPr="00C0066A" w:rsidRDefault="00B06C5A" w:rsidP="00A95E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C0066A">
        <w:rPr>
          <w:rFonts w:ascii="Times New Roman" w:hAnsi="Times New Roman" w:cs="Times New Roman"/>
          <w:bCs w:val="0"/>
          <w:sz w:val="28"/>
          <w:szCs w:val="28"/>
        </w:rPr>
        <w:t xml:space="preserve">РОЗДІЛ </w:t>
      </w:r>
      <w:r w:rsidRPr="00C0066A">
        <w:rPr>
          <w:rFonts w:ascii="Times New Roman" w:hAnsi="Times New Roman" w:cs="Times New Roman"/>
          <w:bCs w:val="0"/>
          <w:sz w:val="28"/>
          <w:szCs w:val="28"/>
          <w:lang w:val="en-US"/>
        </w:rPr>
        <w:t>I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1. Назва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змагання «</w:t>
      </w:r>
      <w:proofErr w:type="spellStart"/>
      <w:r w:rsidRPr="001A5679">
        <w:rPr>
          <w:rFonts w:ascii="Times New Roman" w:hAnsi="Times New Roman" w:cs="Times New Roman"/>
          <w:sz w:val="28"/>
          <w:szCs w:val="28"/>
        </w:rPr>
        <w:t>Раллі</w:t>
      </w:r>
      <w:proofErr w:type="spellEnd"/>
      <w:r w:rsidRPr="001A5679">
        <w:rPr>
          <w:rFonts w:ascii="Times New Roman" w:hAnsi="Times New Roman" w:cs="Times New Roman"/>
          <w:sz w:val="28"/>
          <w:szCs w:val="28"/>
        </w:rPr>
        <w:t xml:space="preserve"> на тарантасах» 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2. Рівень проведення: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Pr="001A56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місцевий 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3. Зміст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культурологічний</w:t>
      </w:r>
    </w:p>
    <w:p w:rsidR="00C4401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4. Підстава для розроблення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="00BB71C7">
        <w:rPr>
          <w:rFonts w:ascii="Times New Roman" w:hAnsi="Times New Roman" w:cs="Times New Roman"/>
          <w:sz w:val="28"/>
          <w:szCs w:val="28"/>
        </w:rPr>
        <w:t>комплексна п</w:t>
      </w:r>
      <w:r w:rsidR="00284C65">
        <w:rPr>
          <w:rFonts w:ascii="Times New Roman" w:hAnsi="Times New Roman" w:cs="Times New Roman"/>
          <w:sz w:val="28"/>
          <w:szCs w:val="28"/>
        </w:rPr>
        <w:t>рограма</w:t>
      </w:r>
      <w:r w:rsidR="00C44017" w:rsidRPr="00C44017">
        <w:rPr>
          <w:rFonts w:ascii="Times New Roman" w:hAnsi="Times New Roman" w:cs="Times New Roman"/>
          <w:sz w:val="28"/>
          <w:szCs w:val="28"/>
        </w:rPr>
        <w:t xml:space="preserve"> підтримки сім’ї, дітей та молоді</w:t>
      </w:r>
      <w:r w:rsidR="00284C65">
        <w:rPr>
          <w:rFonts w:ascii="Times New Roman" w:hAnsi="Times New Roman" w:cs="Times New Roman"/>
          <w:sz w:val="28"/>
          <w:szCs w:val="28"/>
        </w:rPr>
        <w:t xml:space="preserve"> міста на 2017 рік, затверджена</w:t>
      </w:r>
      <w:r w:rsidR="00C44017" w:rsidRPr="00C44017">
        <w:rPr>
          <w:rFonts w:ascii="Times New Roman" w:hAnsi="Times New Roman" w:cs="Times New Roman"/>
          <w:sz w:val="28"/>
          <w:szCs w:val="28"/>
        </w:rPr>
        <w:t xml:space="preserve"> рішенням міської ради від 23.12.2016 №499</w:t>
      </w:r>
      <w:r w:rsidR="00284C65">
        <w:rPr>
          <w:rFonts w:ascii="Times New Roman" w:hAnsi="Times New Roman" w:cs="Times New Roman"/>
          <w:sz w:val="28"/>
          <w:szCs w:val="28"/>
        </w:rPr>
        <w:t>.</w:t>
      </w:r>
    </w:p>
    <w:p w:rsidR="00B06C5A" w:rsidRPr="00BB71C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5. Строк проведення заходу:</w:t>
      </w:r>
    </w:p>
    <w:p w:rsidR="00B06C5A" w:rsidRPr="001A5679" w:rsidRDefault="00C44017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Початок змагань</w:t>
      </w:r>
      <w:r w:rsidR="00BB71C7">
        <w:rPr>
          <w:rFonts w:ascii="Times New Roman" w:hAnsi="Times New Roman" w:cs="Times New Roman"/>
          <w:sz w:val="28"/>
          <w:szCs w:val="28"/>
        </w:rPr>
        <w:t xml:space="preserve"> 10 вересня </w:t>
      </w:r>
      <w:r>
        <w:rPr>
          <w:rFonts w:ascii="Times New Roman" w:hAnsi="Times New Roman" w:cs="Times New Roman"/>
          <w:sz w:val="28"/>
          <w:szCs w:val="28"/>
        </w:rPr>
        <w:t>2017 року о 11</w:t>
      </w:r>
      <w:r w:rsidR="00B06C5A" w:rsidRPr="001A5679">
        <w:rPr>
          <w:rFonts w:ascii="Times New Roman" w:hAnsi="Times New Roman" w:cs="Times New Roman"/>
          <w:sz w:val="28"/>
          <w:szCs w:val="28"/>
        </w:rPr>
        <w:t>:00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Закінч</w:t>
      </w:r>
      <w:r w:rsidR="00BB71C7">
        <w:rPr>
          <w:rFonts w:ascii="Times New Roman" w:hAnsi="Times New Roman" w:cs="Times New Roman"/>
          <w:sz w:val="28"/>
          <w:szCs w:val="28"/>
        </w:rPr>
        <w:t xml:space="preserve">ення змагань10 вересня </w:t>
      </w:r>
      <w:r w:rsidR="00CF1EA8">
        <w:rPr>
          <w:rFonts w:ascii="Times New Roman" w:hAnsi="Times New Roman" w:cs="Times New Roman"/>
          <w:sz w:val="28"/>
          <w:szCs w:val="28"/>
        </w:rPr>
        <w:t>2017 року о 13</w:t>
      </w:r>
      <w:r w:rsidRPr="001A5679">
        <w:rPr>
          <w:rFonts w:ascii="Times New Roman" w:hAnsi="Times New Roman" w:cs="Times New Roman"/>
          <w:sz w:val="28"/>
          <w:szCs w:val="28"/>
        </w:rPr>
        <w:t>:00</w:t>
      </w:r>
    </w:p>
    <w:p w:rsidR="00C4401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6. Місце проведення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="00BB71C7">
        <w:rPr>
          <w:rFonts w:ascii="Times New Roman" w:hAnsi="Times New Roman" w:cs="Times New Roman"/>
          <w:sz w:val="28"/>
          <w:szCs w:val="28"/>
        </w:rPr>
        <w:t>м</w:t>
      </w:r>
      <w:r w:rsidR="00955306">
        <w:rPr>
          <w:rFonts w:ascii="Times New Roman" w:hAnsi="Times New Roman" w:cs="Times New Roman"/>
          <w:sz w:val="28"/>
          <w:szCs w:val="28"/>
        </w:rPr>
        <w:t>айдан Незалежності</w:t>
      </w:r>
    </w:p>
    <w:p w:rsidR="00B06C5A" w:rsidRPr="00BB71C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7. Мета та обґрунтування актуальності проведення  заходу:</w:t>
      </w:r>
      <w:r w:rsidR="00C44017" w:rsidRPr="00BB71C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B71C7">
        <w:rPr>
          <w:rFonts w:ascii="Times New Roman" w:hAnsi="Times New Roman" w:cs="Times New Roman"/>
          <w:b/>
          <w:sz w:val="28"/>
          <w:szCs w:val="28"/>
          <w:lang w:eastAsia="uk-UA"/>
        </w:rPr>
        <w:t>   </w:t>
      </w:r>
    </w:p>
    <w:p w:rsidR="00B06C5A" w:rsidRPr="001A5679" w:rsidRDefault="00B06C5A" w:rsidP="00A95EDA">
      <w:pPr>
        <w:numPr>
          <w:ilvl w:val="0"/>
          <w:numId w:val="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  <w:lang w:eastAsia="uk-UA"/>
        </w:rPr>
        <w:t>формування активного вело товариства;</w:t>
      </w:r>
    </w:p>
    <w:p w:rsidR="00B06C5A" w:rsidRPr="001A5679" w:rsidRDefault="00B06C5A" w:rsidP="00A95EDA">
      <w:pPr>
        <w:numPr>
          <w:ilvl w:val="0"/>
          <w:numId w:val="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  <w:lang w:eastAsia="uk-UA"/>
        </w:rPr>
        <w:t>пропаганди здорового способу життя;</w:t>
      </w:r>
    </w:p>
    <w:p w:rsidR="00B06C5A" w:rsidRDefault="00B06C5A" w:rsidP="00A95EDA">
      <w:pPr>
        <w:numPr>
          <w:ilvl w:val="0"/>
          <w:numId w:val="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  <w:lang w:eastAsia="uk-UA"/>
        </w:rPr>
        <w:t>дбайливого ста</w:t>
      </w:r>
      <w:r w:rsidR="003D334E">
        <w:rPr>
          <w:rFonts w:ascii="Times New Roman" w:hAnsi="Times New Roman" w:cs="Times New Roman"/>
          <w:sz w:val="28"/>
          <w:szCs w:val="28"/>
          <w:lang w:eastAsia="uk-UA"/>
        </w:rPr>
        <w:t>влення до оточуючого середовища.</w:t>
      </w:r>
    </w:p>
    <w:p w:rsidR="003D334E" w:rsidRPr="001A5679" w:rsidRDefault="003D334E" w:rsidP="00A95EDA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BB71C7" w:rsidRDefault="00B06C5A" w:rsidP="00A95EDA">
      <w:pPr>
        <w:pStyle w:val="a5"/>
        <w:tabs>
          <w:tab w:val="left" w:pos="4820"/>
        </w:tabs>
        <w:ind w:left="0" w:firstLine="0"/>
        <w:rPr>
          <w:rFonts w:ascii="Times New Roman" w:hAnsi="Times New Roman" w:cs="Times New Roman"/>
          <w:b/>
        </w:rPr>
      </w:pPr>
      <w:r w:rsidRPr="00BB71C7">
        <w:rPr>
          <w:b/>
        </w:rPr>
        <w:t xml:space="preserve">8. </w:t>
      </w:r>
      <w:r w:rsidRPr="00BB71C7">
        <w:rPr>
          <w:rFonts w:ascii="Times New Roman" w:hAnsi="Times New Roman" w:cs="Times New Roman"/>
          <w:b/>
        </w:rPr>
        <w:t>Основні завдання заходу</w:t>
      </w:r>
      <w:r w:rsidR="00C44017" w:rsidRPr="00BB71C7">
        <w:rPr>
          <w:rFonts w:ascii="Times New Roman" w:hAnsi="Times New Roman" w:cs="Times New Roman"/>
          <w:b/>
        </w:rPr>
        <w:t>:</w:t>
      </w:r>
    </w:p>
    <w:p w:rsidR="003D334E" w:rsidRPr="001A5679" w:rsidRDefault="003D334E" w:rsidP="00A95EDA">
      <w:pPr>
        <w:pStyle w:val="a5"/>
        <w:tabs>
          <w:tab w:val="left" w:pos="4820"/>
        </w:tabs>
        <w:ind w:left="0" w:firstLine="0"/>
      </w:pPr>
    </w:p>
    <w:p w:rsidR="00B06C5A" w:rsidRPr="001A5679" w:rsidRDefault="00B06C5A" w:rsidP="00A95EDA">
      <w:pPr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привити дітям любов до спорту та спортивних змагань;</w:t>
      </w:r>
    </w:p>
    <w:p w:rsidR="00B06C5A" w:rsidRPr="001A5679" w:rsidRDefault="00B06C5A" w:rsidP="00A95EDA">
      <w:pPr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визначити найв</w:t>
      </w:r>
      <w:r w:rsidR="003D334E">
        <w:rPr>
          <w:rFonts w:ascii="Times New Roman" w:hAnsi="Times New Roman" w:cs="Times New Roman"/>
          <w:sz w:val="28"/>
          <w:szCs w:val="28"/>
        </w:rPr>
        <w:t xml:space="preserve">правніших </w:t>
      </w:r>
      <w:proofErr w:type="spellStart"/>
      <w:r w:rsidR="003D334E">
        <w:rPr>
          <w:rFonts w:ascii="Times New Roman" w:hAnsi="Times New Roman" w:cs="Times New Roman"/>
          <w:sz w:val="28"/>
          <w:szCs w:val="28"/>
        </w:rPr>
        <w:t>кермувальників</w:t>
      </w:r>
      <w:proofErr w:type="spellEnd"/>
      <w:r w:rsidR="003D3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334E">
        <w:rPr>
          <w:rFonts w:ascii="Times New Roman" w:hAnsi="Times New Roman" w:cs="Times New Roman"/>
          <w:sz w:val="28"/>
          <w:szCs w:val="28"/>
        </w:rPr>
        <w:t>толока</w:t>
      </w:r>
      <w:r w:rsidRPr="001A5679">
        <w:rPr>
          <w:rFonts w:ascii="Times New Roman" w:hAnsi="Times New Roman" w:cs="Times New Roman"/>
          <w:sz w:val="28"/>
          <w:szCs w:val="28"/>
        </w:rPr>
        <w:t>рів</w:t>
      </w:r>
      <w:proofErr w:type="spellEnd"/>
      <w:r w:rsidRPr="001A5679">
        <w:rPr>
          <w:rFonts w:ascii="Times New Roman" w:hAnsi="Times New Roman" w:cs="Times New Roman"/>
          <w:sz w:val="28"/>
          <w:szCs w:val="28"/>
        </w:rPr>
        <w:t>;</w:t>
      </w:r>
    </w:p>
    <w:p w:rsidR="00B06C5A" w:rsidRDefault="00B06C5A" w:rsidP="00A95EDA">
      <w:pPr>
        <w:numPr>
          <w:ilvl w:val="0"/>
          <w:numId w:val="8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організувати цікаве дозвілля учасників їх та батьків.</w:t>
      </w:r>
    </w:p>
    <w:p w:rsidR="00C44017" w:rsidRPr="001A5679" w:rsidRDefault="00C44017" w:rsidP="00A95EDA">
      <w:pPr>
        <w:tabs>
          <w:tab w:val="left" w:pos="48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BB71C7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1C7">
        <w:rPr>
          <w:rFonts w:ascii="Times New Roman" w:hAnsi="Times New Roman" w:cs="Times New Roman"/>
          <w:b/>
          <w:sz w:val="28"/>
          <w:szCs w:val="28"/>
        </w:rPr>
        <w:t>9. Очікуваний результат</w:t>
      </w:r>
      <w:r w:rsidR="00BB71C7">
        <w:rPr>
          <w:rFonts w:ascii="Times New Roman" w:hAnsi="Times New Roman" w:cs="Times New Roman"/>
          <w:b/>
          <w:sz w:val="28"/>
          <w:szCs w:val="28"/>
        </w:rPr>
        <w:t xml:space="preserve"> проведення заходу:</w:t>
      </w:r>
    </w:p>
    <w:p w:rsidR="00B06C5A" w:rsidRPr="001A5679" w:rsidRDefault="00B06C5A" w:rsidP="00A95E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популяризовано їзду на </w:t>
      </w:r>
      <w:proofErr w:type="spellStart"/>
      <w:r w:rsidRPr="001A5679">
        <w:rPr>
          <w:rFonts w:ascii="Times New Roman" w:hAnsi="Times New Roman" w:cs="Times New Roman"/>
          <w:sz w:val="28"/>
          <w:szCs w:val="28"/>
        </w:rPr>
        <w:t>толокарах</w:t>
      </w:r>
      <w:proofErr w:type="spellEnd"/>
      <w:r w:rsidRPr="001A5679">
        <w:rPr>
          <w:rFonts w:ascii="Times New Roman" w:hAnsi="Times New Roman" w:cs="Times New Roman"/>
          <w:sz w:val="28"/>
          <w:szCs w:val="28"/>
        </w:rPr>
        <w:t xml:space="preserve"> серед дітей;</w:t>
      </w:r>
    </w:p>
    <w:p w:rsidR="00B06C5A" w:rsidRPr="001A5679" w:rsidRDefault="00C44017" w:rsidP="00A95E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підвищено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 зацікавлення дітей до участі у спортивних змаганнях;</w:t>
      </w:r>
    </w:p>
    <w:p w:rsidR="00B06C5A" w:rsidRDefault="00C44017" w:rsidP="00A95E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організовано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змістовне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 дозвілля учасників їх та батьків.</w:t>
      </w:r>
    </w:p>
    <w:p w:rsidR="003D334E" w:rsidRDefault="003D334E" w:rsidP="00A95ED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0066A" w:rsidRPr="00C0066A" w:rsidRDefault="00C0066A" w:rsidP="00A95EDA">
      <w:pPr>
        <w:keepNext/>
        <w:tabs>
          <w:tab w:val="left" w:pos="48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00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РОЗДІЛ ІІ</w:t>
      </w:r>
    </w:p>
    <w:p w:rsidR="00C0066A" w:rsidRPr="00C0066A" w:rsidRDefault="00C0066A" w:rsidP="00A95ED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C0066A" w:rsidRPr="00C0066A" w:rsidRDefault="00C0066A" w:rsidP="00A95EDA">
      <w:pPr>
        <w:numPr>
          <w:ilvl w:val="0"/>
          <w:numId w:val="1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відділ у справах сім’ї , молоді  та спорту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 Майдан Незалежності 1,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./факс.(03636) 2-19-19,тел. 2-15-45.</w:t>
      </w:r>
    </w:p>
    <w:p w:rsidR="00BB71C7" w:rsidRDefault="00C0066A" w:rsidP="00A95EDA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BB71C7" w:rsidRPr="00BB71C7" w:rsidRDefault="00BB71C7" w:rsidP="00A95EDA">
      <w:pPr>
        <w:pStyle w:val="ac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BB71C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71C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А.Кречик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>.</w:t>
      </w:r>
    </w:p>
    <w:p w:rsidR="00B06C5A" w:rsidRPr="00C0066A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6A">
        <w:rPr>
          <w:rFonts w:ascii="Times New Roman" w:hAnsi="Times New Roman" w:cs="Times New Roman"/>
          <w:b/>
          <w:sz w:val="28"/>
          <w:szCs w:val="28"/>
        </w:rPr>
        <w:t>РОЗДІЛ ІІІ</w:t>
      </w:r>
    </w:p>
    <w:p w:rsidR="00B06C5A" w:rsidRDefault="003536F4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. Кількість працівників, залучених до проведення заходу: </w:t>
      </w:r>
    </w:p>
    <w:p w:rsidR="003536F4" w:rsidRDefault="00B344EF" w:rsidP="00A95E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EF"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</w:rPr>
        <w:t xml:space="preserve">иконавчих органів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3536F4" w:rsidRPr="0035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66A" w:rsidRPr="003536F4" w:rsidRDefault="003536F4" w:rsidP="00A95E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066A" w:rsidRPr="00C0066A" w:rsidRDefault="003536F4" w:rsidP="00A95EDA">
      <w:pPr>
        <w:numPr>
          <w:ilvl w:val="0"/>
          <w:numId w:val="21"/>
        </w:numPr>
        <w:tabs>
          <w:tab w:val="left" w:pos="708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відділу у справах сім’ї, молоді та спорту, </w:t>
      </w:r>
      <w:r w:rsidR="00C0066A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комітету виконавчого комітету </w:t>
      </w:r>
      <w:proofErr w:type="spellStart"/>
      <w:r w:rsidR="00C0066A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C0066A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C0066A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А.Шкабура</w:t>
      </w:r>
      <w:proofErr w:type="spellEnd"/>
      <w:r w:rsidR="00C0066A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066A" w:rsidRPr="00C0066A" w:rsidRDefault="00C0066A" w:rsidP="00A95E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відділу у справах сім’ї, молоді та спорту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36F4" w:rsidRDefault="00C0066A" w:rsidP="00A95E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спеціаліст</w:t>
      </w:r>
      <w:r w:rsidR="00284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0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84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 відділу у справах сім’ї та</w:t>
      </w: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</w:t>
      </w:r>
      <w:r w:rsidR="00284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="0028404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Т.Васильченко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66A" w:rsidRPr="00C0066A" w:rsidRDefault="00C0066A" w:rsidP="00A95EDA">
      <w:pPr>
        <w:tabs>
          <w:tab w:val="left" w:pos="48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066A" w:rsidRPr="001A5679" w:rsidRDefault="003536F4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36F4">
        <w:rPr>
          <w:rFonts w:ascii="Times New Roman" w:hAnsi="Times New Roman" w:cs="Times New Roman"/>
          <w:sz w:val="28"/>
          <w:szCs w:val="28"/>
        </w:rPr>
        <w:t xml:space="preserve">. Кількість  учасників заходу: понад 100 </w:t>
      </w:r>
      <w:proofErr w:type="spellStart"/>
      <w:r w:rsidRPr="003536F4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3536F4">
        <w:rPr>
          <w:rFonts w:ascii="Times New Roman" w:hAnsi="Times New Roman" w:cs="Times New Roman"/>
          <w:sz w:val="28"/>
          <w:szCs w:val="28"/>
        </w:rPr>
        <w:t>.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3. Сценарний план проведення заходу:</w:t>
      </w:r>
    </w:p>
    <w:p w:rsidR="00B06C5A" w:rsidRPr="001A5679" w:rsidRDefault="00B06C5A" w:rsidP="00A95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реєстрація учасників; </w:t>
      </w:r>
    </w:p>
    <w:p w:rsidR="00B06C5A" w:rsidRPr="001A5679" w:rsidRDefault="00B06C5A" w:rsidP="00A95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поділ на вікові категорії;</w:t>
      </w:r>
    </w:p>
    <w:p w:rsidR="00B06C5A" w:rsidRPr="001A5679" w:rsidRDefault="00B06C5A" w:rsidP="00A95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старт змагань;</w:t>
      </w:r>
    </w:p>
    <w:p w:rsidR="00B06C5A" w:rsidRPr="001A5679" w:rsidRDefault="00B06C5A" w:rsidP="00A95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визначення переможців;</w:t>
      </w:r>
    </w:p>
    <w:p w:rsidR="00B06C5A" w:rsidRDefault="00B06C5A" w:rsidP="00A95E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нагородження переможців.</w:t>
      </w:r>
    </w:p>
    <w:p w:rsidR="003536F4" w:rsidRPr="001A5679" w:rsidRDefault="003536F4" w:rsidP="00A95ED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95ED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4.</w:t>
      </w:r>
      <w:r w:rsidRPr="001A56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5679">
        <w:rPr>
          <w:rFonts w:ascii="Times New Roman" w:hAnsi="Times New Roman" w:cs="Times New Roman"/>
          <w:color w:val="000000"/>
          <w:sz w:val="28"/>
          <w:szCs w:val="28"/>
        </w:rPr>
        <w:t>Порядок реєстрації:</w:t>
      </w:r>
    </w:p>
    <w:p w:rsidR="00B06C5A" w:rsidRPr="001A5679" w:rsidRDefault="00B06C5A" w:rsidP="00A95E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 xml:space="preserve">реєстрація на змагання здійснюється - на місці проведення перегонів в день старту. </w:t>
      </w:r>
    </w:p>
    <w:p w:rsidR="003D334E" w:rsidRPr="003D334E" w:rsidRDefault="00B06C5A" w:rsidP="00A95E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 xml:space="preserve">при реєстрації батьки вказують: </w:t>
      </w:r>
    </w:p>
    <w:p w:rsidR="003D334E" w:rsidRPr="003D334E" w:rsidRDefault="003D334E" w:rsidP="00A95ED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3D334E" w:rsidRDefault="00B06C5A" w:rsidP="00A95ED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 xml:space="preserve">1.Прізвище, ім'я, по-батькові дитини </w:t>
      </w:r>
    </w:p>
    <w:p w:rsidR="003D334E" w:rsidRPr="001A5679" w:rsidRDefault="003D334E" w:rsidP="00A95ED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334E" w:rsidRDefault="00B06C5A" w:rsidP="00A95EDA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 xml:space="preserve">2. Дату народження дитини </w:t>
      </w:r>
    </w:p>
    <w:p w:rsidR="00B06C5A" w:rsidRPr="001A5679" w:rsidRDefault="00B06C5A" w:rsidP="00A95ED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>3. Вікову категорію (на день перегонів);</w:t>
      </w:r>
    </w:p>
    <w:p w:rsidR="00B06C5A" w:rsidRPr="001A5679" w:rsidRDefault="00B06C5A" w:rsidP="00A95E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>під час реєстрації батьки учасників заповнюють письмову згоду на участь у змаганнях «</w:t>
      </w:r>
      <w:proofErr w:type="spellStart"/>
      <w:r w:rsidRPr="001A5679">
        <w:rPr>
          <w:rFonts w:ascii="Times New Roman" w:hAnsi="Times New Roman" w:cs="Times New Roman"/>
          <w:color w:val="000000"/>
          <w:sz w:val="28"/>
          <w:szCs w:val="28"/>
        </w:rPr>
        <w:t>Раллі</w:t>
      </w:r>
      <w:proofErr w:type="spellEnd"/>
      <w:r w:rsidRPr="001A5679">
        <w:rPr>
          <w:rFonts w:ascii="Times New Roman" w:hAnsi="Times New Roman" w:cs="Times New Roman"/>
          <w:color w:val="000000"/>
          <w:sz w:val="28"/>
          <w:szCs w:val="28"/>
        </w:rPr>
        <w:t xml:space="preserve"> на тарантасах».</w:t>
      </w:r>
    </w:p>
    <w:p w:rsidR="00B06C5A" w:rsidRPr="00284C65" w:rsidRDefault="00B06C5A" w:rsidP="00A95ED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t>після заповнення усіх реєстраційних форм учаснику присвоюється номер, який розміщується на транспортному засобі.</w:t>
      </w:r>
    </w:p>
    <w:p w:rsidR="00284C65" w:rsidRPr="001A5679" w:rsidRDefault="00284C65" w:rsidP="00A95ED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95ED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679">
        <w:rPr>
          <w:rFonts w:ascii="Times New Roman" w:hAnsi="Times New Roman" w:cs="Times New Roman"/>
          <w:color w:val="000000"/>
          <w:sz w:val="28"/>
          <w:szCs w:val="28"/>
        </w:rPr>
        <w:lastRenderedPageBreak/>
        <w:t>5.Правила змагань і визначення переможців: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284C65">
        <w:rPr>
          <w:rFonts w:ascii="Times New Roman" w:hAnsi="Times New Roman" w:cs="Times New Roman"/>
          <w:sz w:val="28"/>
          <w:szCs w:val="28"/>
        </w:rPr>
        <w:t>магання</w:t>
      </w:r>
      <w:proofErr w:type="spellEnd"/>
      <w:r w:rsidRPr="0028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284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84C65">
        <w:rPr>
          <w:rFonts w:ascii="Times New Roman" w:hAnsi="Times New Roman" w:cs="Times New Roman"/>
          <w:sz w:val="28"/>
          <w:szCs w:val="28"/>
        </w:rPr>
        <w:t xml:space="preserve"> </w:t>
      </w:r>
      <w:r w:rsidRPr="00284C65">
        <w:rPr>
          <w:rFonts w:ascii="Times New Roman" w:hAnsi="Times New Roman" w:cs="Times New Roman"/>
          <w:sz w:val="28"/>
          <w:szCs w:val="28"/>
          <w:lang w:val="uk-UA"/>
        </w:rPr>
        <w:t>дітей віком від 1 до 5 років;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кожен заїзд учасників складається з 5-7 осіб (в залежності від кількості учасників у віковій категорії); 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proofErr w:type="spellStart"/>
      <w:r w:rsidRPr="00284C65">
        <w:rPr>
          <w:rFonts w:ascii="Times New Roman" w:hAnsi="Times New Roman" w:cs="Times New Roman"/>
          <w:sz w:val="28"/>
          <w:szCs w:val="28"/>
          <w:lang w:eastAsia="uk-UA"/>
        </w:rPr>
        <w:t>аїзди</w:t>
      </w:r>
      <w:proofErr w:type="spellEnd"/>
      <w:r w:rsidRPr="00284C6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84C65">
        <w:rPr>
          <w:rFonts w:ascii="Times New Roman" w:hAnsi="Times New Roman" w:cs="Times New Roman"/>
          <w:sz w:val="28"/>
          <w:szCs w:val="28"/>
          <w:lang w:eastAsia="uk-UA"/>
        </w:rPr>
        <w:t>відбуваються</w:t>
      </w:r>
      <w:proofErr w:type="spellEnd"/>
      <w:r w:rsidRPr="00284C65">
        <w:rPr>
          <w:rFonts w:ascii="Times New Roman" w:hAnsi="Times New Roman" w:cs="Times New Roman"/>
          <w:sz w:val="28"/>
          <w:szCs w:val="28"/>
          <w:lang w:eastAsia="uk-UA"/>
        </w:rPr>
        <w:t xml:space="preserve"> один за одним</w:t>
      </w:r>
      <w:r w:rsidRPr="00284C65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  <w:r w:rsidRPr="00284C6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кількість заїздів в кожній категорії визначається після закінчення реєстрації;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тарт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виконується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команді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«на старт,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увага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руш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Учасники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починають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рух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команді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руш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/>
        </w:rPr>
        <w:t xml:space="preserve">переможцем рахується той учасник, який першим перетнув фінішну лінію. 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/>
        </w:rPr>
        <w:t>для кожної вікової категорії та виду транспортного засобу-</w:t>
      </w:r>
      <w:proofErr w:type="spellStart"/>
      <w:r w:rsidRPr="00284C65">
        <w:rPr>
          <w:rFonts w:ascii="Times New Roman" w:hAnsi="Times New Roman" w:cs="Times New Roman"/>
          <w:sz w:val="28"/>
          <w:szCs w:val="28"/>
          <w:lang w:val="uk-UA"/>
        </w:rPr>
        <w:t>толокару</w:t>
      </w:r>
      <w:proofErr w:type="spellEnd"/>
      <w:r w:rsidRPr="00284C65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переможець. </w:t>
      </w:r>
    </w:p>
    <w:p w:rsidR="00B06C5A" w:rsidRPr="00284C65" w:rsidRDefault="00B06C5A" w:rsidP="00A95EDA">
      <w:pPr>
        <w:pStyle w:val="a9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у одній віковій категорії і у одному виді транспортного засобу відбувається 2 чи більше заїздів, переможець визначається у фінальному заїзді.</w:t>
      </w:r>
    </w:p>
    <w:p w:rsidR="00B06C5A" w:rsidRPr="00284C65" w:rsidRDefault="00B06C5A" w:rsidP="00A95EDA">
      <w:pPr>
        <w:pStyle w:val="a9"/>
        <w:ind w:left="349" w:firstLine="3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C65">
        <w:rPr>
          <w:rFonts w:ascii="Times New Roman" w:hAnsi="Times New Roman" w:cs="Times New Roman"/>
          <w:sz w:val="28"/>
          <w:szCs w:val="28"/>
          <w:lang w:val="uk-UA"/>
        </w:rPr>
        <w:t xml:space="preserve">Також можливі заохочувальні призи та спеціальні призи від спонсорів. Перші 50 зареєстрованих учасників отримають гарантований заохочувальний подарунок. </w:t>
      </w:r>
    </w:p>
    <w:p w:rsidR="00B06C5A" w:rsidRPr="00284C65" w:rsidRDefault="00B06C5A" w:rsidP="00A95EDA">
      <w:pPr>
        <w:pStyle w:val="a9"/>
        <w:ind w:left="349" w:firstLine="35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Безпека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і порядок </w:t>
      </w:r>
      <w:proofErr w:type="gramStart"/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 час змагань</w:t>
      </w:r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підтримуються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C65">
        <w:rPr>
          <w:rFonts w:ascii="Times New Roman" w:hAnsi="Times New Roman" w:cs="Times New Roman"/>
          <w:color w:val="000000"/>
          <w:sz w:val="28"/>
          <w:szCs w:val="28"/>
        </w:rPr>
        <w:t>організаторами</w:t>
      </w:r>
      <w:proofErr w:type="spellEnd"/>
      <w:r w:rsidRPr="00284C65">
        <w:rPr>
          <w:rFonts w:ascii="Times New Roman" w:hAnsi="Times New Roman" w:cs="Times New Roman"/>
          <w:color w:val="000000"/>
          <w:sz w:val="28"/>
          <w:szCs w:val="28"/>
        </w:rPr>
        <w:t xml:space="preserve"> і батьками</w:t>
      </w:r>
      <w:r w:rsidRPr="00284C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учасників.</w:t>
      </w:r>
    </w:p>
    <w:p w:rsidR="00A95EDA" w:rsidRDefault="00A95EDA" w:rsidP="00A95E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</w:rPr>
      </w:pPr>
    </w:p>
    <w:p w:rsidR="00B06C5A" w:rsidRPr="00A95EDA" w:rsidRDefault="00284C65" w:rsidP="00A95E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</w:rPr>
      </w:pPr>
      <w:r w:rsidRPr="00284C65">
        <w:rPr>
          <w:rFonts w:ascii="Times New Roman" w:hAnsi="Times New Roman" w:cs="Times New Roman"/>
          <w:bCs w:val="0"/>
          <w:sz w:val="28"/>
          <w:szCs w:val="28"/>
        </w:rPr>
        <w:t xml:space="preserve">РОЗДІЛ </w:t>
      </w:r>
      <w:r w:rsidRPr="00284C65">
        <w:rPr>
          <w:rFonts w:ascii="Times New Roman" w:hAnsi="Times New Roman" w:cs="Times New Roman"/>
          <w:bCs w:val="0"/>
          <w:sz w:val="28"/>
          <w:szCs w:val="28"/>
          <w:lang w:val="en-US"/>
        </w:rPr>
        <w:t>IV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1. </w:t>
      </w:r>
      <w:r w:rsidR="00955306">
        <w:rPr>
          <w:rFonts w:ascii="Times New Roman" w:hAnsi="Times New Roman" w:cs="Times New Roman"/>
          <w:sz w:val="28"/>
          <w:szCs w:val="28"/>
        </w:rPr>
        <w:t>Загальний обсяг витрат 1210,0</w:t>
      </w:r>
      <w:r w:rsidRPr="001A5679">
        <w:rPr>
          <w:rFonts w:ascii="Times New Roman" w:hAnsi="Times New Roman" w:cs="Times New Roman"/>
          <w:sz w:val="28"/>
          <w:szCs w:val="28"/>
        </w:rPr>
        <w:t>0 грн,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за рахун</w:t>
      </w:r>
      <w:r w:rsidR="00955306">
        <w:rPr>
          <w:rFonts w:ascii="Times New Roman" w:hAnsi="Times New Roman" w:cs="Times New Roman"/>
          <w:sz w:val="28"/>
          <w:szCs w:val="28"/>
        </w:rPr>
        <w:t>ок коштів місцевого бюджету 1210,0</w:t>
      </w:r>
      <w:r w:rsidRPr="001A5679">
        <w:rPr>
          <w:rFonts w:ascii="Times New Roman" w:hAnsi="Times New Roman" w:cs="Times New Roman"/>
          <w:sz w:val="28"/>
          <w:szCs w:val="28"/>
        </w:rPr>
        <w:t>0 грн;</w:t>
      </w:r>
    </w:p>
    <w:p w:rsidR="00B06C5A" w:rsidRPr="001A5679" w:rsidRDefault="00B06C5A" w:rsidP="00A95E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2. Дані про структуру витрат на  реалізацію проекту, проведення заходу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213"/>
        <w:gridCol w:w="1908"/>
        <w:gridCol w:w="1927"/>
        <w:gridCol w:w="1903"/>
      </w:tblGrid>
      <w:tr w:rsidR="00B06C5A" w:rsidRPr="001A5679" w:rsidTr="00A95EDA">
        <w:trPr>
          <w:trHeight w:val="330"/>
        </w:trPr>
        <w:tc>
          <w:tcPr>
            <w:tcW w:w="620" w:type="dxa"/>
            <w:vMerge w:val="restart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13" w:type="dxa"/>
            <w:vMerge w:val="restart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908" w:type="dxa"/>
            <w:vMerge w:val="restart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Загальна сума, грн</w:t>
            </w:r>
          </w:p>
        </w:tc>
        <w:tc>
          <w:tcPr>
            <w:tcW w:w="3830" w:type="dxa"/>
            <w:gridSpan w:val="2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B06C5A" w:rsidRPr="001A5679" w:rsidTr="00A95EDA">
        <w:trPr>
          <w:trHeight w:val="594"/>
        </w:trPr>
        <w:tc>
          <w:tcPr>
            <w:tcW w:w="620" w:type="dxa"/>
            <w:vMerge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  <w:vMerge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 рахунок бюджетних коштів, грн</w:t>
            </w:r>
          </w:p>
        </w:tc>
        <w:tc>
          <w:tcPr>
            <w:tcW w:w="1903" w:type="dxa"/>
            <w:vAlign w:val="center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 рахунок інших джерел, грн</w:t>
            </w:r>
          </w:p>
        </w:tc>
      </w:tr>
      <w:tr w:rsidR="00B06C5A" w:rsidRPr="001A5679">
        <w:tc>
          <w:tcPr>
            <w:tcW w:w="620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908" w:type="dxa"/>
          </w:tcPr>
          <w:p w:rsidR="00B06C5A" w:rsidRPr="001A5679" w:rsidRDefault="00284C65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1030,0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:rsidR="00B06C5A" w:rsidRPr="001A5679" w:rsidRDefault="00284C65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1030,0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06C5A" w:rsidRPr="001A5679">
        <w:tc>
          <w:tcPr>
            <w:tcW w:w="620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 xml:space="preserve">Послуги </w:t>
            </w:r>
          </w:p>
        </w:tc>
        <w:tc>
          <w:tcPr>
            <w:tcW w:w="1908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27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190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06C5A" w:rsidRPr="001A5679">
        <w:tc>
          <w:tcPr>
            <w:tcW w:w="620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08" w:type="dxa"/>
          </w:tcPr>
          <w:p w:rsidR="00B06C5A" w:rsidRPr="001A5679" w:rsidRDefault="00284C65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7" w:type="dxa"/>
          </w:tcPr>
          <w:p w:rsidR="00B06C5A" w:rsidRPr="001A5679" w:rsidRDefault="00284C65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1210,0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3" w:type="dxa"/>
          </w:tcPr>
          <w:p w:rsidR="00B06C5A" w:rsidRPr="001A5679" w:rsidRDefault="00B06C5A" w:rsidP="00A95E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B06C5A" w:rsidRPr="001A5679" w:rsidRDefault="00B06C5A" w:rsidP="00A95ED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C5A" w:rsidRPr="001A5679" w:rsidRDefault="00B06C5A" w:rsidP="00A95EDA">
      <w:pPr>
        <w:pStyle w:val="a7"/>
        <w:ind w:left="50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284C65" w:rsidRPr="001A5679" w:rsidRDefault="00B06C5A" w:rsidP="00A95E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            Керуючий справами                   </w:t>
      </w:r>
      <w:r w:rsidR="00284C6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284C65">
        <w:rPr>
          <w:rFonts w:ascii="Times New Roman" w:hAnsi="Times New Roman" w:cs="Times New Roman"/>
          <w:sz w:val="28"/>
          <w:szCs w:val="28"/>
        </w:rPr>
        <w:t>Б.Бірук</w:t>
      </w:r>
      <w:proofErr w:type="spellEnd"/>
      <w:r w:rsidRPr="001A5679">
        <w:rPr>
          <w:rFonts w:ascii="Times New Roman" w:hAnsi="Times New Roman" w:cs="Times New Roman"/>
          <w:sz w:val="28"/>
          <w:szCs w:val="28"/>
        </w:rPr>
        <w:tab/>
      </w:r>
    </w:p>
    <w:p w:rsidR="00B06C5A" w:rsidRPr="001A5679" w:rsidRDefault="00B06C5A" w:rsidP="00A35FDA">
      <w:pPr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95EDA">
        <w:rPr>
          <w:rFonts w:ascii="Times New Roman" w:hAnsi="Times New Roman" w:cs="Times New Roman"/>
          <w:sz w:val="28"/>
          <w:szCs w:val="28"/>
        </w:rPr>
        <w:tab/>
      </w:r>
      <w:r w:rsidR="00A95EDA">
        <w:rPr>
          <w:rFonts w:ascii="Times New Roman" w:hAnsi="Times New Roman" w:cs="Times New Roman"/>
          <w:sz w:val="28"/>
          <w:szCs w:val="28"/>
        </w:rPr>
        <w:tab/>
      </w:r>
      <w:r w:rsidR="00A95EDA">
        <w:rPr>
          <w:rFonts w:ascii="Times New Roman" w:hAnsi="Times New Roman" w:cs="Times New Roman"/>
          <w:sz w:val="28"/>
          <w:szCs w:val="28"/>
        </w:rPr>
        <w:tab/>
      </w:r>
      <w:r w:rsidRPr="001A5679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B06C5A" w:rsidRPr="001A5679" w:rsidRDefault="00B06C5A" w:rsidP="00A35FDA">
      <w:pPr>
        <w:tabs>
          <w:tab w:val="left" w:pos="5520"/>
        </w:tabs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Розпорядження міського голови</w:t>
      </w:r>
    </w:p>
    <w:p w:rsidR="00B06C5A" w:rsidRPr="001A5679" w:rsidRDefault="00B06C5A" w:rsidP="00A35FDA">
      <w:pPr>
        <w:tabs>
          <w:tab w:val="left" w:pos="55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84C65">
        <w:rPr>
          <w:rFonts w:ascii="Times New Roman" w:hAnsi="Times New Roman" w:cs="Times New Roman"/>
          <w:sz w:val="28"/>
          <w:szCs w:val="28"/>
        </w:rPr>
        <w:t xml:space="preserve"> </w:t>
      </w:r>
      <w:r w:rsidR="000A1ECE">
        <w:rPr>
          <w:rFonts w:ascii="Times New Roman" w:hAnsi="Times New Roman" w:cs="Times New Roman"/>
          <w:sz w:val="28"/>
          <w:szCs w:val="28"/>
        </w:rPr>
        <w:t xml:space="preserve">                07 вересня</w:t>
      </w:r>
      <w:bookmarkStart w:id="0" w:name="_GoBack"/>
      <w:bookmarkEnd w:id="0"/>
      <w:r w:rsidR="000A1ECE">
        <w:rPr>
          <w:rFonts w:ascii="Times New Roman" w:hAnsi="Times New Roman" w:cs="Times New Roman"/>
          <w:sz w:val="28"/>
          <w:szCs w:val="28"/>
        </w:rPr>
        <w:t xml:space="preserve"> 2017 року №310-р</w:t>
      </w:r>
    </w:p>
    <w:p w:rsidR="00B06C5A" w:rsidRPr="00A95EDA" w:rsidRDefault="00B06C5A" w:rsidP="00D34820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B06C5A" w:rsidRPr="00A95EDA" w:rsidRDefault="00B06C5A" w:rsidP="00D34820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про  проведення заходу  «Танцювальний калейдоскоп»</w:t>
      </w:r>
    </w:p>
    <w:p w:rsidR="00B06C5A" w:rsidRPr="00284C65" w:rsidRDefault="00B06C5A" w:rsidP="00A35F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284C65">
        <w:rPr>
          <w:rFonts w:ascii="Times New Roman" w:hAnsi="Times New Roman" w:cs="Times New Roman"/>
          <w:bCs w:val="0"/>
          <w:sz w:val="28"/>
          <w:szCs w:val="28"/>
        </w:rPr>
        <w:t xml:space="preserve">РОЗДІЛ </w:t>
      </w:r>
      <w:r w:rsidRPr="00284C65">
        <w:rPr>
          <w:rFonts w:ascii="Times New Roman" w:hAnsi="Times New Roman" w:cs="Times New Roman"/>
          <w:bCs w:val="0"/>
          <w:sz w:val="28"/>
          <w:szCs w:val="28"/>
          <w:lang w:val="en-US"/>
        </w:rPr>
        <w:t>I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1. Назва заходу</w:t>
      </w:r>
      <w:r w:rsidR="00A95EDA">
        <w:rPr>
          <w:rFonts w:ascii="Times New Roman" w:hAnsi="Times New Roman" w:cs="Times New Roman"/>
          <w:sz w:val="28"/>
          <w:szCs w:val="28"/>
        </w:rPr>
        <w:t>:</w:t>
      </w:r>
      <w:r w:rsidRPr="001A5679">
        <w:rPr>
          <w:rFonts w:ascii="Times New Roman" w:hAnsi="Times New Roman" w:cs="Times New Roman"/>
          <w:sz w:val="28"/>
          <w:szCs w:val="28"/>
        </w:rPr>
        <w:t xml:space="preserve"> «Танцювальний калейдоскоп» 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2. Рівень проведення: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Pr="001A567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місцевий 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3. Зміст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культурологічний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EDA">
        <w:rPr>
          <w:rFonts w:ascii="Times New Roman" w:hAnsi="Times New Roman" w:cs="Times New Roman"/>
          <w:b/>
          <w:sz w:val="28"/>
          <w:szCs w:val="28"/>
        </w:rPr>
        <w:t>4.Підстава для проведення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="00A95EDA">
        <w:rPr>
          <w:rFonts w:ascii="Times New Roman" w:hAnsi="Times New Roman" w:cs="Times New Roman"/>
          <w:sz w:val="28"/>
          <w:szCs w:val="28"/>
        </w:rPr>
        <w:t>комплексна п</w:t>
      </w:r>
      <w:r w:rsidR="00284C65" w:rsidRPr="00284C65">
        <w:rPr>
          <w:rFonts w:ascii="Times New Roman" w:hAnsi="Times New Roman" w:cs="Times New Roman"/>
          <w:sz w:val="28"/>
          <w:szCs w:val="28"/>
        </w:rPr>
        <w:t>рограма підтримки сім’ї, дітей та молоді міста на 2017 рік, затверджена рішенням міської ради від 23.12.2016 №499</w:t>
      </w:r>
      <w:r w:rsidR="00284C65">
        <w:rPr>
          <w:rFonts w:ascii="Times New Roman" w:hAnsi="Times New Roman" w:cs="Times New Roman"/>
          <w:sz w:val="28"/>
          <w:szCs w:val="28"/>
        </w:rPr>
        <w:t>.</w:t>
      </w:r>
    </w:p>
    <w:p w:rsidR="00B06C5A" w:rsidRPr="00197364" w:rsidRDefault="00197364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364">
        <w:rPr>
          <w:rFonts w:ascii="Times New Roman" w:hAnsi="Times New Roman" w:cs="Times New Roman"/>
          <w:b/>
          <w:sz w:val="28"/>
          <w:szCs w:val="28"/>
        </w:rPr>
        <w:t>5. Строк</w:t>
      </w:r>
      <w:r w:rsidR="00B06C5A" w:rsidRPr="00197364">
        <w:rPr>
          <w:rFonts w:ascii="Times New Roman" w:hAnsi="Times New Roman" w:cs="Times New Roman"/>
          <w:b/>
          <w:sz w:val="28"/>
          <w:szCs w:val="28"/>
        </w:rPr>
        <w:t xml:space="preserve"> проведення заходу: </w:t>
      </w:r>
    </w:p>
    <w:p w:rsidR="00B06C5A" w:rsidRPr="001A5679" w:rsidRDefault="00703C74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Початок 09 вересня</w:t>
      </w:r>
      <w:r w:rsidR="00197364">
        <w:rPr>
          <w:rFonts w:ascii="Times New Roman" w:hAnsi="Times New Roman" w:cs="Times New Roman"/>
          <w:sz w:val="28"/>
          <w:szCs w:val="28"/>
        </w:rPr>
        <w:t xml:space="preserve"> </w:t>
      </w:r>
      <w:r w:rsidR="00284C65">
        <w:rPr>
          <w:rFonts w:ascii="Times New Roman" w:hAnsi="Times New Roman" w:cs="Times New Roman"/>
          <w:sz w:val="28"/>
          <w:szCs w:val="28"/>
        </w:rPr>
        <w:t>2017 року  о 13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:00 </w:t>
      </w:r>
    </w:p>
    <w:p w:rsidR="00B06C5A" w:rsidRPr="001A5679" w:rsidRDefault="00284C65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</w:t>
      </w:r>
      <w:r w:rsidR="00703C74">
        <w:rPr>
          <w:rFonts w:ascii="Times New Roman" w:hAnsi="Times New Roman" w:cs="Times New Roman"/>
          <w:sz w:val="28"/>
          <w:szCs w:val="28"/>
        </w:rPr>
        <w:t>інчення 09 вересня</w:t>
      </w:r>
      <w:r w:rsidR="00197364">
        <w:rPr>
          <w:rFonts w:ascii="Times New Roman" w:hAnsi="Times New Roman" w:cs="Times New Roman"/>
          <w:sz w:val="28"/>
          <w:szCs w:val="28"/>
        </w:rPr>
        <w:t xml:space="preserve"> </w:t>
      </w:r>
      <w:r w:rsidR="00CF1EA8">
        <w:rPr>
          <w:rFonts w:ascii="Times New Roman" w:hAnsi="Times New Roman" w:cs="Times New Roman"/>
          <w:sz w:val="28"/>
          <w:szCs w:val="28"/>
        </w:rPr>
        <w:t>2017 року о 15</w:t>
      </w:r>
      <w:r w:rsidR="00B06C5A" w:rsidRPr="001A5679">
        <w:rPr>
          <w:rFonts w:ascii="Times New Roman" w:hAnsi="Times New Roman" w:cs="Times New Roman"/>
          <w:sz w:val="28"/>
          <w:szCs w:val="28"/>
        </w:rPr>
        <w:t xml:space="preserve">:00 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364">
        <w:rPr>
          <w:rFonts w:ascii="Times New Roman" w:hAnsi="Times New Roman" w:cs="Times New Roman"/>
          <w:b/>
          <w:sz w:val="28"/>
          <w:szCs w:val="28"/>
        </w:rPr>
        <w:t>6. Місце реалізації заходу:</w:t>
      </w:r>
      <w:r w:rsidRPr="001A5679">
        <w:rPr>
          <w:rFonts w:ascii="Times New Roman" w:hAnsi="Times New Roman" w:cs="Times New Roman"/>
          <w:sz w:val="28"/>
          <w:szCs w:val="28"/>
        </w:rPr>
        <w:t xml:space="preserve"> </w:t>
      </w:r>
      <w:r w:rsidR="00197364">
        <w:rPr>
          <w:rFonts w:ascii="Times New Roman" w:hAnsi="Times New Roman" w:cs="Times New Roman"/>
          <w:sz w:val="28"/>
          <w:szCs w:val="28"/>
        </w:rPr>
        <w:t>м</w:t>
      </w:r>
      <w:r w:rsidR="00955306" w:rsidRPr="00955306">
        <w:rPr>
          <w:rFonts w:ascii="Times New Roman" w:hAnsi="Times New Roman" w:cs="Times New Roman"/>
          <w:sz w:val="28"/>
          <w:szCs w:val="28"/>
        </w:rPr>
        <w:t>айдан Незалежності</w:t>
      </w:r>
    </w:p>
    <w:p w:rsidR="00B06C5A" w:rsidRPr="00197364" w:rsidRDefault="00B06C5A" w:rsidP="00A35FDA">
      <w:pPr>
        <w:pStyle w:val="ac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7364">
        <w:rPr>
          <w:rFonts w:ascii="Times New Roman" w:hAnsi="Times New Roman" w:cs="Times New Roman"/>
          <w:b/>
          <w:sz w:val="28"/>
          <w:szCs w:val="28"/>
          <w:lang w:val="uk-UA"/>
        </w:rPr>
        <w:t>7. Мета та обґрунтування актуальності проведення  заходу: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започаткувати нову традицію;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активізувати творчий потенціал учасників;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 xml:space="preserve">залучити учасників до багатогранного світу танцювального мистецтва; 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 xml:space="preserve">стимулювати розвиток самодіяльної творчості; 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сприяти збереженню та примноженню танцювальних та національно-культурних цінностей.</w:t>
      </w:r>
    </w:p>
    <w:p w:rsidR="00B06C5A" w:rsidRPr="00197364" w:rsidRDefault="00B06C5A" w:rsidP="00A35FD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197364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197364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1973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364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197364">
        <w:rPr>
          <w:rFonts w:ascii="Times New Roman" w:hAnsi="Times New Roman" w:cs="Times New Roman"/>
          <w:b/>
          <w:sz w:val="28"/>
          <w:szCs w:val="28"/>
        </w:rPr>
        <w:t xml:space="preserve"> заходу</w:t>
      </w:r>
      <w:proofErr w:type="gramStart"/>
      <w:r w:rsidRPr="001973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973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:</w:t>
      </w:r>
      <w:proofErr w:type="gramEnd"/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виявлення творчого потенціалу,  різноманітних інтересів та здібностей;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підтримка художньої творчості та заохочення до неї;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створення умов для творчої самореалізації особистості;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популяризація різних видів та напрямків танцювальної діяльності;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естетичне виховання глядацької аудиторії та залучення нових учасників на творчу сцену;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розвиток дружніх відносин;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задоволення культурних, духовних, фізичних та естетичних потреб;</w:t>
      </w:r>
    </w:p>
    <w:p w:rsidR="00B06C5A" w:rsidRPr="001A5679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впровадження нових традицій;</w:t>
      </w:r>
    </w:p>
    <w:p w:rsidR="00B06C5A" w:rsidRDefault="00B06C5A" w:rsidP="00A35FD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залучення учасників до культурного та творчого життя, корисне та цікаве заповнення вільного часу.</w:t>
      </w:r>
    </w:p>
    <w:p w:rsidR="00955306" w:rsidRPr="001A5679" w:rsidRDefault="00955306" w:rsidP="00A35FDA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6C5A" w:rsidRPr="00197364" w:rsidRDefault="00B06C5A" w:rsidP="00A35FDA">
      <w:pPr>
        <w:pStyle w:val="a5"/>
        <w:tabs>
          <w:tab w:val="left" w:pos="59"/>
        </w:tabs>
        <w:ind w:left="0" w:firstLine="0"/>
        <w:rPr>
          <w:rFonts w:ascii="Times New Roman" w:hAnsi="Times New Roman" w:cs="Times New Roman"/>
          <w:b/>
        </w:rPr>
      </w:pPr>
      <w:r w:rsidRPr="00197364">
        <w:rPr>
          <w:rFonts w:ascii="Times New Roman" w:hAnsi="Times New Roman" w:cs="Times New Roman"/>
          <w:b/>
        </w:rPr>
        <w:t>9. Очікуваний результат</w:t>
      </w:r>
      <w:r w:rsidR="00197364">
        <w:rPr>
          <w:rFonts w:ascii="Times New Roman" w:hAnsi="Times New Roman" w:cs="Times New Roman"/>
          <w:b/>
        </w:rPr>
        <w:t xml:space="preserve"> проведення заходу</w:t>
      </w:r>
      <w:r w:rsidRPr="00197364">
        <w:rPr>
          <w:rFonts w:ascii="Times New Roman" w:hAnsi="Times New Roman" w:cs="Times New Roman"/>
          <w:b/>
        </w:rPr>
        <w:t>: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започатковано нову традицію;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lastRenderedPageBreak/>
        <w:t>активізовано творчий потенціал учасників;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залучено до багатогранного світу танцювального мистецтва; </w:t>
      </w:r>
    </w:p>
    <w:p w:rsidR="00B06C5A" w:rsidRPr="001A5679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 xml:space="preserve">стимульований розвиток самодіяльної творчості; </w:t>
      </w:r>
    </w:p>
    <w:p w:rsidR="00A35FDA" w:rsidRDefault="00B06C5A" w:rsidP="00A35FDA">
      <w:pPr>
        <w:pStyle w:val="ac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5679">
        <w:rPr>
          <w:rFonts w:ascii="Times New Roman" w:hAnsi="Times New Roman" w:cs="Times New Roman"/>
          <w:sz w:val="28"/>
          <w:szCs w:val="28"/>
          <w:lang w:val="uk-UA"/>
        </w:rPr>
        <w:t>досягнуто збереження та примноження танцювальних та національно-культурних цінностей.</w:t>
      </w:r>
    </w:p>
    <w:p w:rsidR="00B06C5A" w:rsidRPr="00A35FDA" w:rsidRDefault="00B06C5A" w:rsidP="00A35FDA">
      <w:pPr>
        <w:pStyle w:val="ac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5A" w:rsidRPr="00284C65" w:rsidRDefault="00B06C5A" w:rsidP="00A35F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</w:rPr>
      </w:pPr>
      <w:r w:rsidRPr="00284C65">
        <w:rPr>
          <w:rFonts w:ascii="Times New Roman" w:hAnsi="Times New Roman" w:cs="Times New Roman"/>
          <w:bCs w:val="0"/>
          <w:sz w:val="28"/>
          <w:szCs w:val="28"/>
        </w:rPr>
        <w:t>РОЗДІЛ ІІ</w:t>
      </w:r>
    </w:p>
    <w:p w:rsidR="00197364" w:rsidRPr="00C0066A" w:rsidRDefault="00197364" w:rsidP="00A35FDA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Відділ, відповідальний за реалізацію проекту, проведення заходу:</w:t>
      </w:r>
    </w:p>
    <w:p w:rsidR="00197364" w:rsidRPr="00C0066A" w:rsidRDefault="00197364" w:rsidP="00A35FDA">
      <w:pPr>
        <w:numPr>
          <w:ilvl w:val="0"/>
          <w:numId w:val="18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у справах сім’ї , молоді  та спорту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адреса Майдан Незалежності 1,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./факс.(03636) 2-19-19,тел. 2-15-45.</w:t>
      </w:r>
    </w:p>
    <w:p w:rsidR="00197364" w:rsidRDefault="00197364" w:rsidP="00A35FDA">
      <w:pPr>
        <w:tabs>
          <w:tab w:val="left" w:pos="708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Посадова особа, відповідальна за проведення заходу:</w:t>
      </w:r>
    </w:p>
    <w:p w:rsidR="00284043" w:rsidRPr="00197364" w:rsidRDefault="00197364" w:rsidP="00A35FDA">
      <w:pPr>
        <w:pStyle w:val="ac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C7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BB71C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71C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B71C7">
        <w:rPr>
          <w:rFonts w:ascii="Times New Roman" w:hAnsi="Times New Roman" w:cs="Times New Roman"/>
          <w:sz w:val="28"/>
          <w:szCs w:val="28"/>
        </w:rPr>
        <w:t>А.Кречик</w:t>
      </w:r>
      <w:proofErr w:type="spellEnd"/>
      <w:r w:rsidRPr="00BB71C7">
        <w:rPr>
          <w:rFonts w:ascii="Times New Roman" w:hAnsi="Times New Roman" w:cs="Times New Roman"/>
          <w:sz w:val="28"/>
          <w:szCs w:val="28"/>
        </w:rPr>
        <w:t>.</w:t>
      </w:r>
    </w:p>
    <w:p w:rsidR="00B06C5A" w:rsidRPr="00284043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043">
        <w:rPr>
          <w:rFonts w:ascii="Times New Roman" w:hAnsi="Times New Roman" w:cs="Times New Roman"/>
          <w:b/>
          <w:sz w:val="28"/>
          <w:szCs w:val="28"/>
        </w:rPr>
        <w:t>РОЗДІЛ ІІІ</w:t>
      </w:r>
    </w:p>
    <w:p w:rsidR="00197364" w:rsidRDefault="00197364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5679">
        <w:rPr>
          <w:rFonts w:ascii="Times New Roman" w:hAnsi="Times New Roman" w:cs="Times New Roman"/>
          <w:sz w:val="28"/>
          <w:szCs w:val="28"/>
        </w:rPr>
        <w:t xml:space="preserve">. Кількість працівників, залучених до проведення заходу: </w:t>
      </w:r>
    </w:p>
    <w:p w:rsidR="00197364" w:rsidRDefault="00197364" w:rsidP="00A35F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EF">
        <w:rPr>
          <w:rFonts w:ascii="Times New Roman" w:hAnsi="Times New Roman" w:cs="Times New Roman"/>
          <w:sz w:val="28"/>
          <w:szCs w:val="28"/>
        </w:rPr>
        <w:t>заступник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</w:rPr>
        <w:t xml:space="preserve">иконавчих органів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353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364" w:rsidRPr="003536F4" w:rsidRDefault="00197364" w:rsidP="00A35F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у справах сім’ї та молоді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О.Олещук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364" w:rsidRPr="00C0066A" w:rsidRDefault="00197364" w:rsidP="00A35F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спеціаліст відділу у справах сім’ї, молоді та спорту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Н.Ярута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364" w:rsidRDefault="00197364" w:rsidP="00A35FDA">
      <w:pPr>
        <w:numPr>
          <w:ilvl w:val="0"/>
          <w:numId w:val="21"/>
        </w:num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спеціаліст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 відділу у справах сім’ї та</w:t>
      </w: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молоді виконавчого комітету </w:t>
      </w:r>
      <w:proofErr w:type="spellStart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Т.Васильченко</w:t>
      </w:r>
      <w:proofErr w:type="spellEnd"/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364" w:rsidRPr="00C0066A" w:rsidRDefault="00197364" w:rsidP="00A35FDA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4043" w:rsidRDefault="00197364" w:rsidP="00A35FDA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36F4">
        <w:rPr>
          <w:rFonts w:ascii="Times New Roman" w:hAnsi="Times New Roman" w:cs="Times New Roman"/>
          <w:sz w:val="28"/>
          <w:szCs w:val="28"/>
        </w:rPr>
        <w:t xml:space="preserve">. Кількість  учасників заходу: понад 100 </w:t>
      </w:r>
      <w:proofErr w:type="spellStart"/>
      <w:r w:rsidRPr="003536F4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3536F4">
        <w:rPr>
          <w:rFonts w:ascii="Times New Roman" w:hAnsi="Times New Roman" w:cs="Times New Roman"/>
          <w:sz w:val="28"/>
          <w:szCs w:val="28"/>
        </w:rPr>
        <w:t>.</w:t>
      </w:r>
      <w:r w:rsidR="00284043" w:rsidRPr="00C006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97364" w:rsidRPr="00284043" w:rsidRDefault="00197364" w:rsidP="00A35FDA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3. Сценарний план проведення заходу:</w:t>
      </w:r>
    </w:p>
    <w:p w:rsidR="00B06C5A" w:rsidRPr="001A5679" w:rsidRDefault="00B06C5A" w:rsidP="00A35FDA">
      <w:pPr>
        <w:numPr>
          <w:ilvl w:val="0"/>
          <w:numId w:val="11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урочиста частина;</w:t>
      </w:r>
    </w:p>
    <w:p w:rsidR="00B06C5A" w:rsidRPr="001A5679" w:rsidRDefault="00B06C5A" w:rsidP="00A35FDA">
      <w:pPr>
        <w:numPr>
          <w:ilvl w:val="0"/>
          <w:numId w:val="11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виступ учасників;</w:t>
      </w:r>
    </w:p>
    <w:p w:rsidR="00B06C5A" w:rsidRDefault="00B06C5A" w:rsidP="00A35FDA">
      <w:pPr>
        <w:numPr>
          <w:ilvl w:val="0"/>
          <w:numId w:val="11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нагородження.</w:t>
      </w:r>
    </w:p>
    <w:p w:rsidR="00197364" w:rsidRDefault="00197364" w:rsidP="00A35FD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35FDA">
        <w:rPr>
          <w:rFonts w:ascii="Times New Roman" w:hAnsi="Times New Roman" w:cs="Times New Roman"/>
          <w:sz w:val="28"/>
          <w:szCs w:val="28"/>
        </w:rPr>
        <w:t>Правила проведення конкурсу: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ожен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танцювальний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 ко</w:t>
      </w:r>
      <w:r>
        <w:rPr>
          <w:rFonts w:ascii="Times New Roman" w:hAnsi="Times New Roman" w:cs="Times New Roman"/>
          <w:sz w:val="28"/>
          <w:szCs w:val="28"/>
        </w:rPr>
        <w:t xml:space="preserve">манду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чисельністю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35FD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олучитися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хореографи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бов’язкова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конкурсу –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єдин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атрибутики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танцювальні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поєднуватися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деталізуватися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FD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танцювальних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5FDA">
        <w:rPr>
          <w:rFonts w:ascii="Times New Roman" w:hAnsi="Times New Roman" w:cs="Times New Roman"/>
          <w:sz w:val="28"/>
          <w:szCs w:val="28"/>
        </w:rPr>
        <w:t>постановках</w:t>
      </w:r>
      <w:proofErr w:type="gram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та акробатики;  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танцювальний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можн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жанром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ривалість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5FDA" w:rsidRPr="00A35FDA" w:rsidRDefault="00A35FDA" w:rsidP="00A35FDA">
      <w:pPr>
        <w:pStyle w:val="ac"/>
        <w:numPr>
          <w:ilvl w:val="0"/>
          <w:numId w:val="22"/>
        </w:num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часники</w:t>
      </w:r>
      <w:proofErr w:type="spellEnd"/>
      <w:r w:rsidRPr="00A35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FDA">
        <w:rPr>
          <w:rFonts w:ascii="Times New Roman" w:hAnsi="Times New Roman" w:cs="Times New Roman"/>
          <w:sz w:val="28"/>
          <w:szCs w:val="28"/>
        </w:rPr>
        <w:t>наг</w:t>
      </w:r>
      <w:r>
        <w:rPr>
          <w:rFonts w:ascii="Times New Roman" w:hAnsi="Times New Roman" w:cs="Times New Roman"/>
          <w:sz w:val="28"/>
          <w:szCs w:val="28"/>
        </w:rPr>
        <w:t>ороджуються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пам’ятними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FDA">
        <w:rPr>
          <w:rFonts w:ascii="Times New Roman" w:hAnsi="Times New Roman" w:cs="Times New Roman"/>
          <w:sz w:val="28"/>
          <w:szCs w:val="28"/>
        </w:rPr>
        <w:t xml:space="preserve">кубками та </w:t>
      </w:r>
      <w:r>
        <w:rPr>
          <w:rFonts w:ascii="Times New Roman" w:hAnsi="Times New Roman" w:cs="Times New Roman"/>
          <w:sz w:val="28"/>
          <w:szCs w:val="28"/>
          <w:lang w:val="uk-UA"/>
        </w:rPr>
        <w:t>солодощами</w:t>
      </w:r>
      <w:r w:rsidRPr="00A35FDA">
        <w:rPr>
          <w:rFonts w:ascii="Times New Roman" w:hAnsi="Times New Roman" w:cs="Times New Roman"/>
          <w:sz w:val="28"/>
          <w:szCs w:val="28"/>
        </w:rPr>
        <w:t>.</w:t>
      </w:r>
    </w:p>
    <w:p w:rsidR="00A35FDA" w:rsidRPr="001A5679" w:rsidRDefault="00A35FDA" w:rsidP="00A35FDA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284043" w:rsidRDefault="00B06C5A" w:rsidP="00A35FDA">
      <w:pPr>
        <w:pStyle w:val="2"/>
        <w:tabs>
          <w:tab w:val="left" w:pos="4820"/>
        </w:tabs>
        <w:rPr>
          <w:rFonts w:ascii="Times New Roman" w:hAnsi="Times New Roman" w:cs="Times New Roman"/>
          <w:bCs w:val="0"/>
          <w:sz w:val="28"/>
          <w:szCs w:val="28"/>
        </w:rPr>
      </w:pPr>
      <w:r w:rsidRPr="00284043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РОЗДІЛ </w:t>
      </w:r>
      <w:r w:rsidRPr="00284043">
        <w:rPr>
          <w:rFonts w:ascii="Times New Roman" w:hAnsi="Times New Roman" w:cs="Times New Roman"/>
          <w:bCs w:val="0"/>
          <w:sz w:val="28"/>
          <w:szCs w:val="28"/>
          <w:lang w:val="en-US"/>
        </w:rPr>
        <w:t>IV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A5679">
        <w:rPr>
          <w:rFonts w:ascii="Times New Roman" w:hAnsi="Times New Roman" w:cs="Times New Roman"/>
          <w:sz w:val="28"/>
          <w:szCs w:val="28"/>
        </w:rPr>
        <w:t xml:space="preserve">1. Загальний обсяг витрат </w:t>
      </w:r>
      <w:r w:rsidR="00284043">
        <w:rPr>
          <w:rFonts w:ascii="Times New Roman" w:hAnsi="Times New Roman" w:cs="Times New Roman"/>
          <w:sz w:val="28"/>
          <w:szCs w:val="28"/>
        </w:rPr>
        <w:t>2790</w:t>
      </w:r>
      <w:r w:rsidRPr="001A5679">
        <w:rPr>
          <w:rFonts w:ascii="Times New Roman" w:hAnsi="Times New Roman" w:cs="Times New Roman"/>
          <w:sz w:val="28"/>
          <w:szCs w:val="28"/>
        </w:rPr>
        <w:t>,00 грн.,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у тому числі: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за рахун</w:t>
      </w:r>
      <w:r w:rsidR="00284043">
        <w:rPr>
          <w:rFonts w:ascii="Times New Roman" w:hAnsi="Times New Roman" w:cs="Times New Roman"/>
          <w:sz w:val="28"/>
          <w:szCs w:val="28"/>
        </w:rPr>
        <w:t>ок коштів місцевого бюджету 2790</w:t>
      </w:r>
      <w:r w:rsidRPr="001A5679">
        <w:rPr>
          <w:rFonts w:ascii="Times New Roman" w:hAnsi="Times New Roman" w:cs="Times New Roman"/>
          <w:sz w:val="28"/>
          <w:szCs w:val="28"/>
        </w:rPr>
        <w:t>,00 грн;</w:t>
      </w:r>
    </w:p>
    <w:p w:rsidR="00B06C5A" w:rsidRPr="001A5679" w:rsidRDefault="00B06C5A" w:rsidP="00A35FDA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>2. Дані про структуру витрат на  реалізацію проекту, проведення заходу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3283"/>
        <w:gridCol w:w="1944"/>
        <w:gridCol w:w="1946"/>
        <w:gridCol w:w="1943"/>
      </w:tblGrid>
      <w:tr w:rsidR="00B06C5A" w:rsidRPr="001A5679">
        <w:tc>
          <w:tcPr>
            <w:tcW w:w="624" w:type="dxa"/>
            <w:vMerge w:val="restart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283" w:type="dxa"/>
            <w:vMerge w:val="restart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Найменування статті витрат</w:t>
            </w:r>
          </w:p>
        </w:tc>
        <w:tc>
          <w:tcPr>
            <w:tcW w:w="1944" w:type="dxa"/>
            <w:vMerge w:val="restart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Загальна сума, грн</w:t>
            </w:r>
          </w:p>
        </w:tc>
        <w:tc>
          <w:tcPr>
            <w:tcW w:w="3889" w:type="dxa"/>
            <w:gridSpan w:val="2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</w:tr>
      <w:tr w:rsidR="00B06C5A" w:rsidRPr="001A5679">
        <w:tc>
          <w:tcPr>
            <w:tcW w:w="624" w:type="dxa"/>
            <w:vMerge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vMerge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vMerge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 рахунок бюджетних коштів, грн</w:t>
            </w:r>
          </w:p>
        </w:tc>
        <w:tc>
          <w:tcPr>
            <w:tcW w:w="1943" w:type="dxa"/>
            <w:vAlign w:val="center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за рахунок інших джерел, грн</w:t>
            </w:r>
          </w:p>
        </w:tc>
      </w:tr>
      <w:tr w:rsidR="00B06C5A" w:rsidRPr="001A5679">
        <w:tc>
          <w:tcPr>
            <w:tcW w:w="624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83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Предмети, матеріали, обладнання та інвентар</w:t>
            </w:r>
          </w:p>
        </w:tc>
        <w:tc>
          <w:tcPr>
            <w:tcW w:w="1944" w:type="dxa"/>
          </w:tcPr>
          <w:p w:rsidR="00B06C5A" w:rsidRPr="001A5679" w:rsidRDefault="00000B75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46" w:type="dxa"/>
          </w:tcPr>
          <w:p w:rsidR="00B06C5A" w:rsidRPr="001A5679" w:rsidRDefault="00000B75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43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B06C5A" w:rsidRPr="001A5679">
        <w:tc>
          <w:tcPr>
            <w:tcW w:w="624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944" w:type="dxa"/>
          </w:tcPr>
          <w:p w:rsidR="00B06C5A" w:rsidRPr="001A5679" w:rsidRDefault="00000B75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46" w:type="dxa"/>
          </w:tcPr>
          <w:p w:rsidR="00B06C5A" w:rsidRPr="001A5679" w:rsidRDefault="00000B75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2790</w:t>
            </w:r>
            <w:r w:rsidR="00B06C5A" w:rsidRPr="001A567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43" w:type="dxa"/>
          </w:tcPr>
          <w:p w:rsidR="00B06C5A" w:rsidRPr="001A5679" w:rsidRDefault="00B06C5A" w:rsidP="00A35FDA">
            <w:pPr>
              <w:tabs>
                <w:tab w:val="lef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67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A35FDA" w:rsidRDefault="00B06C5A" w:rsidP="00A35FDA">
      <w:pPr>
        <w:tabs>
          <w:tab w:val="left" w:pos="62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06C5A" w:rsidRPr="001A5679" w:rsidRDefault="00B06C5A" w:rsidP="00A35FDA">
      <w:pPr>
        <w:tabs>
          <w:tab w:val="left" w:pos="62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679">
        <w:rPr>
          <w:rFonts w:ascii="Times New Roman" w:hAnsi="Times New Roman" w:cs="Times New Roman"/>
          <w:sz w:val="28"/>
          <w:szCs w:val="28"/>
        </w:rPr>
        <w:t xml:space="preserve"> Керуючий справами                </w:t>
      </w:r>
      <w:r w:rsidR="00000B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000B75">
        <w:rPr>
          <w:rFonts w:ascii="Times New Roman" w:hAnsi="Times New Roman" w:cs="Times New Roman"/>
          <w:sz w:val="28"/>
          <w:szCs w:val="28"/>
        </w:rPr>
        <w:t>Б.Бірук</w:t>
      </w:r>
      <w:proofErr w:type="spellEnd"/>
    </w:p>
    <w:p w:rsidR="00B06C5A" w:rsidRPr="001A5679" w:rsidRDefault="00B06C5A" w:rsidP="00A35FDA">
      <w:pPr>
        <w:tabs>
          <w:tab w:val="left" w:pos="35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35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35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35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A35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1348F4">
      <w:pPr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1348F4">
      <w:pPr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1348F4">
      <w:pPr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1348F4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1A5679">
        <w:rPr>
          <w:rFonts w:ascii="Times New Roman" w:hAnsi="Times New Roman" w:cs="Times New Roman"/>
          <w:sz w:val="28"/>
          <w:szCs w:val="28"/>
        </w:rPr>
        <w:tab/>
      </w:r>
    </w:p>
    <w:p w:rsidR="00B06C5A" w:rsidRPr="001A5679" w:rsidRDefault="00B06C5A" w:rsidP="001348F4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p w:rsidR="00B06C5A" w:rsidRPr="001A5679" w:rsidRDefault="00B06C5A" w:rsidP="001348F4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</w:p>
    <w:sectPr w:rsidR="00B06C5A" w:rsidRPr="001A5679" w:rsidSect="00C72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27B"/>
    <w:multiLevelType w:val="hybridMultilevel"/>
    <w:tmpl w:val="72D614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513B"/>
    <w:multiLevelType w:val="hybridMultilevel"/>
    <w:tmpl w:val="F692DB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54F56"/>
    <w:multiLevelType w:val="hybridMultilevel"/>
    <w:tmpl w:val="C854C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77A7E"/>
    <w:multiLevelType w:val="hybridMultilevel"/>
    <w:tmpl w:val="0A92C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E3306"/>
    <w:multiLevelType w:val="hybridMultilevel"/>
    <w:tmpl w:val="041CEE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41225"/>
    <w:multiLevelType w:val="hybridMultilevel"/>
    <w:tmpl w:val="8724F9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5462EAC"/>
    <w:multiLevelType w:val="hybridMultilevel"/>
    <w:tmpl w:val="19541738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C1E431B"/>
    <w:multiLevelType w:val="hybridMultilevel"/>
    <w:tmpl w:val="4FB2C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8">
    <w:nsid w:val="2D9033EF"/>
    <w:multiLevelType w:val="hybridMultilevel"/>
    <w:tmpl w:val="E61EA71E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 w:hint="default"/>
      </w:rPr>
    </w:lvl>
    <w:lvl w:ilvl="2" w:tplc="0422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9">
    <w:nsid w:val="2F0B77C3"/>
    <w:multiLevelType w:val="hybridMultilevel"/>
    <w:tmpl w:val="8FB6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662E2"/>
    <w:multiLevelType w:val="hybridMultilevel"/>
    <w:tmpl w:val="9698E3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1">
    <w:nsid w:val="375D20EE"/>
    <w:multiLevelType w:val="hybridMultilevel"/>
    <w:tmpl w:val="2646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30654"/>
    <w:multiLevelType w:val="hybridMultilevel"/>
    <w:tmpl w:val="D6C00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380C6B"/>
    <w:multiLevelType w:val="hybridMultilevel"/>
    <w:tmpl w:val="FD5C5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347E0C"/>
    <w:multiLevelType w:val="hybridMultilevel"/>
    <w:tmpl w:val="A6EAE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03646E5"/>
    <w:multiLevelType w:val="hybridMultilevel"/>
    <w:tmpl w:val="021E7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4D262D"/>
    <w:multiLevelType w:val="hybridMultilevel"/>
    <w:tmpl w:val="691E43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7D04C9"/>
    <w:multiLevelType w:val="hybridMultilevel"/>
    <w:tmpl w:val="7B62FE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DC66E7"/>
    <w:multiLevelType w:val="hybridMultilevel"/>
    <w:tmpl w:val="E988A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1940EA"/>
    <w:multiLevelType w:val="hybridMultilevel"/>
    <w:tmpl w:val="2DD82D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74124"/>
    <w:multiLevelType w:val="hybridMultilevel"/>
    <w:tmpl w:val="A7B2F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5142BD"/>
    <w:multiLevelType w:val="hybridMultilevel"/>
    <w:tmpl w:val="22E61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5"/>
  </w:num>
  <w:num w:numId="8">
    <w:abstractNumId w:val="16"/>
  </w:num>
  <w:num w:numId="9">
    <w:abstractNumId w:val="8"/>
  </w:num>
  <w:num w:numId="10">
    <w:abstractNumId w:val="14"/>
  </w:num>
  <w:num w:numId="11">
    <w:abstractNumId w:val="21"/>
  </w:num>
  <w:num w:numId="12">
    <w:abstractNumId w:val="2"/>
  </w:num>
  <w:num w:numId="13">
    <w:abstractNumId w:val="17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6"/>
  </w:num>
  <w:num w:numId="19">
    <w:abstractNumId w:val="4"/>
  </w:num>
  <w:num w:numId="20">
    <w:abstractNumId w:val="1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F8"/>
    <w:rsid w:val="00000B75"/>
    <w:rsid w:val="00027058"/>
    <w:rsid w:val="000A1ECE"/>
    <w:rsid w:val="000A758F"/>
    <w:rsid w:val="001023B7"/>
    <w:rsid w:val="00105A6C"/>
    <w:rsid w:val="001348F4"/>
    <w:rsid w:val="00162860"/>
    <w:rsid w:val="00172C21"/>
    <w:rsid w:val="00197364"/>
    <w:rsid w:val="001A5679"/>
    <w:rsid w:val="001E5E84"/>
    <w:rsid w:val="002049CB"/>
    <w:rsid w:val="00284043"/>
    <w:rsid w:val="00284C65"/>
    <w:rsid w:val="002A3A11"/>
    <w:rsid w:val="003159E3"/>
    <w:rsid w:val="003226EF"/>
    <w:rsid w:val="0035236E"/>
    <w:rsid w:val="003536F4"/>
    <w:rsid w:val="00383310"/>
    <w:rsid w:val="003B48D7"/>
    <w:rsid w:val="003D334E"/>
    <w:rsid w:val="00407AE0"/>
    <w:rsid w:val="0046648A"/>
    <w:rsid w:val="004671C4"/>
    <w:rsid w:val="00480124"/>
    <w:rsid w:val="004A2497"/>
    <w:rsid w:val="00506365"/>
    <w:rsid w:val="0052041E"/>
    <w:rsid w:val="006C5C16"/>
    <w:rsid w:val="00703C74"/>
    <w:rsid w:val="00704B9E"/>
    <w:rsid w:val="0073408E"/>
    <w:rsid w:val="007500CE"/>
    <w:rsid w:val="00756889"/>
    <w:rsid w:val="00824B34"/>
    <w:rsid w:val="00874A1E"/>
    <w:rsid w:val="008761D9"/>
    <w:rsid w:val="008972CE"/>
    <w:rsid w:val="008C655A"/>
    <w:rsid w:val="008D2BF8"/>
    <w:rsid w:val="008F6F5C"/>
    <w:rsid w:val="00902FA4"/>
    <w:rsid w:val="009031CD"/>
    <w:rsid w:val="00955306"/>
    <w:rsid w:val="0097014F"/>
    <w:rsid w:val="009759AA"/>
    <w:rsid w:val="009F5DF7"/>
    <w:rsid w:val="00A063FB"/>
    <w:rsid w:val="00A1381E"/>
    <w:rsid w:val="00A35FDA"/>
    <w:rsid w:val="00A4571E"/>
    <w:rsid w:val="00A74EAE"/>
    <w:rsid w:val="00A87256"/>
    <w:rsid w:val="00A951CE"/>
    <w:rsid w:val="00A95EDA"/>
    <w:rsid w:val="00AC251A"/>
    <w:rsid w:val="00AC442D"/>
    <w:rsid w:val="00AF056F"/>
    <w:rsid w:val="00B06C5A"/>
    <w:rsid w:val="00B16F53"/>
    <w:rsid w:val="00B344EF"/>
    <w:rsid w:val="00BB71C7"/>
    <w:rsid w:val="00BC3EFF"/>
    <w:rsid w:val="00BF1151"/>
    <w:rsid w:val="00C0066A"/>
    <w:rsid w:val="00C362B8"/>
    <w:rsid w:val="00C44017"/>
    <w:rsid w:val="00C61301"/>
    <w:rsid w:val="00C724F5"/>
    <w:rsid w:val="00C82D4C"/>
    <w:rsid w:val="00CA11B5"/>
    <w:rsid w:val="00CF1EA8"/>
    <w:rsid w:val="00D2002F"/>
    <w:rsid w:val="00D34820"/>
    <w:rsid w:val="00D34EE7"/>
    <w:rsid w:val="00D61049"/>
    <w:rsid w:val="00D76745"/>
    <w:rsid w:val="00DB1CA1"/>
    <w:rsid w:val="00DF2858"/>
    <w:rsid w:val="00DF76F8"/>
    <w:rsid w:val="00E01635"/>
    <w:rsid w:val="00E227E8"/>
    <w:rsid w:val="00E2743F"/>
    <w:rsid w:val="00E5453D"/>
    <w:rsid w:val="00E6303D"/>
    <w:rsid w:val="00E71441"/>
    <w:rsid w:val="00E81FE5"/>
    <w:rsid w:val="00EB4C51"/>
    <w:rsid w:val="00EC1A3B"/>
    <w:rsid w:val="00F1174A"/>
    <w:rsid w:val="00F217AF"/>
    <w:rsid w:val="00F27598"/>
    <w:rsid w:val="00F67F56"/>
    <w:rsid w:val="00F957B6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64"/>
    <w:pPr>
      <w:spacing w:after="200" w:line="276" w:lineRule="auto"/>
    </w:pPr>
    <w:rPr>
      <w:rFonts w:cs="Calibri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348F4"/>
    <w:pPr>
      <w:keepNext/>
      <w:spacing w:after="0" w:line="240" w:lineRule="auto"/>
      <w:jc w:val="both"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442D"/>
    <w:rPr>
      <w:rFonts w:ascii="Cambria" w:hAnsi="Cambria" w:cs="Cambria"/>
      <w:b/>
      <w:bCs/>
      <w:i/>
      <w:iCs/>
      <w:sz w:val="28"/>
      <w:szCs w:val="28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73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3408E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uiPriority w:val="99"/>
    <w:rsid w:val="008972CE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rsid w:val="001348F4"/>
    <w:pPr>
      <w:spacing w:after="0" w:line="240" w:lineRule="auto"/>
      <w:ind w:left="426" w:hanging="426"/>
      <w:jc w:val="both"/>
    </w:pPr>
    <w:rPr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AC442D"/>
    <w:rPr>
      <w:lang w:val="uk-UA" w:eastAsia="en-US"/>
    </w:rPr>
  </w:style>
  <w:style w:type="paragraph" w:styleId="a7">
    <w:name w:val="Plain Text"/>
    <w:basedOn w:val="a"/>
    <w:link w:val="a8"/>
    <w:uiPriority w:val="99"/>
    <w:rsid w:val="001348F4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AC442D"/>
    <w:rPr>
      <w:rFonts w:ascii="Courier New" w:hAnsi="Courier New" w:cs="Courier New"/>
      <w:sz w:val="20"/>
      <w:szCs w:val="20"/>
      <w:lang w:val="uk-UA" w:eastAsia="en-US"/>
    </w:rPr>
  </w:style>
  <w:style w:type="paragraph" w:styleId="a9">
    <w:name w:val="Body Text"/>
    <w:basedOn w:val="a"/>
    <w:link w:val="aa"/>
    <w:uiPriority w:val="99"/>
    <w:rsid w:val="001348F4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AC442D"/>
    <w:rPr>
      <w:lang w:val="uk-UA" w:eastAsia="en-US"/>
    </w:rPr>
  </w:style>
  <w:style w:type="paragraph" w:styleId="ab">
    <w:name w:val="Normal (Web)"/>
    <w:basedOn w:val="a"/>
    <w:uiPriority w:val="99"/>
    <w:rsid w:val="001348F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1348F4"/>
    <w:pPr>
      <w:ind w:left="720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64"/>
    <w:pPr>
      <w:spacing w:after="200" w:line="276" w:lineRule="auto"/>
    </w:pPr>
    <w:rPr>
      <w:rFonts w:cs="Calibri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348F4"/>
    <w:pPr>
      <w:keepNext/>
      <w:spacing w:after="0" w:line="240" w:lineRule="auto"/>
      <w:jc w:val="both"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442D"/>
    <w:rPr>
      <w:rFonts w:ascii="Cambria" w:hAnsi="Cambria" w:cs="Cambria"/>
      <w:b/>
      <w:bCs/>
      <w:i/>
      <w:iCs/>
      <w:sz w:val="28"/>
      <w:szCs w:val="28"/>
      <w:lang w:val="uk-UA" w:eastAsia="en-US"/>
    </w:rPr>
  </w:style>
  <w:style w:type="paragraph" w:styleId="a3">
    <w:name w:val="Balloon Text"/>
    <w:basedOn w:val="a"/>
    <w:link w:val="a4"/>
    <w:uiPriority w:val="99"/>
    <w:semiHidden/>
    <w:rsid w:val="0073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73408E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uiPriority w:val="99"/>
    <w:rsid w:val="008972CE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rsid w:val="001348F4"/>
    <w:pPr>
      <w:spacing w:after="0" w:line="240" w:lineRule="auto"/>
      <w:ind w:left="426" w:hanging="426"/>
      <w:jc w:val="both"/>
    </w:pPr>
    <w:rPr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AC442D"/>
    <w:rPr>
      <w:lang w:val="uk-UA" w:eastAsia="en-US"/>
    </w:rPr>
  </w:style>
  <w:style w:type="paragraph" w:styleId="a7">
    <w:name w:val="Plain Text"/>
    <w:basedOn w:val="a"/>
    <w:link w:val="a8"/>
    <w:uiPriority w:val="99"/>
    <w:rsid w:val="001348F4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AC442D"/>
    <w:rPr>
      <w:rFonts w:ascii="Courier New" w:hAnsi="Courier New" w:cs="Courier New"/>
      <w:sz w:val="20"/>
      <w:szCs w:val="20"/>
      <w:lang w:val="uk-UA" w:eastAsia="en-US"/>
    </w:rPr>
  </w:style>
  <w:style w:type="paragraph" w:styleId="a9">
    <w:name w:val="Body Text"/>
    <w:basedOn w:val="a"/>
    <w:link w:val="aa"/>
    <w:uiPriority w:val="99"/>
    <w:rsid w:val="001348F4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AC442D"/>
    <w:rPr>
      <w:lang w:val="uk-UA" w:eastAsia="en-US"/>
    </w:rPr>
  </w:style>
  <w:style w:type="paragraph" w:styleId="ab">
    <w:name w:val="Normal (Web)"/>
    <w:basedOn w:val="a"/>
    <w:uiPriority w:val="99"/>
    <w:rsid w:val="001348F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1348F4"/>
    <w:pPr>
      <w:ind w:left="720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D5EE9AD-A318-448E-8D31-3C27ACD8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1190</Words>
  <Characters>8592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Kuzlo</dc:creator>
  <cp:lastModifiedBy>Kuzlo</cp:lastModifiedBy>
  <cp:revision>5</cp:revision>
  <cp:lastPrinted>2017-09-08T08:08:00Z</cp:lastPrinted>
  <dcterms:created xsi:type="dcterms:W3CDTF">2017-09-04T12:25:00Z</dcterms:created>
  <dcterms:modified xsi:type="dcterms:W3CDTF">2017-09-08T08:10:00Z</dcterms:modified>
</cp:coreProperties>
</file>