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85" w:rsidRPr="00FA3585" w:rsidRDefault="00DE7007" w:rsidP="00FA3585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228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CC1785" w:rsidRDefault="006D23FA" w:rsidP="00B30C70">
      <w:pPr>
        <w:pStyle w:val="1"/>
        <w:tabs>
          <w:tab w:val="left" w:pos="4536"/>
          <w:tab w:val="left" w:pos="4678"/>
        </w:tabs>
        <w:spacing w:line="360" w:lineRule="auto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650266" w:rsidRDefault="00B30C70" w:rsidP="00650266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ВАРАСЬКА</w:t>
      </w:r>
      <w:r w:rsidR="00FA3585" w:rsidRPr="00650266">
        <w:rPr>
          <w:b/>
          <w:szCs w:val="28"/>
        </w:rPr>
        <w:t xml:space="preserve"> МІСЬКА РАДА </w:t>
      </w:r>
    </w:p>
    <w:p w:rsidR="006D23FA" w:rsidRPr="00650266" w:rsidRDefault="00FA3585" w:rsidP="00650266">
      <w:pPr>
        <w:pStyle w:val="2"/>
        <w:spacing w:line="360" w:lineRule="auto"/>
        <w:jc w:val="center"/>
        <w:rPr>
          <w:b/>
          <w:szCs w:val="28"/>
        </w:rPr>
      </w:pPr>
      <w:r w:rsidRPr="00650266">
        <w:rPr>
          <w:b/>
          <w:szCs w:val="28"/>
        </w:rPr>
        <w:t>РІВНЕНСЬКОЇ ОБЛАСТІ</w:t>
      </w:r>
      <w:r w:rsidR="006D23FA" w:rsidRPr="00650266">
        <w:rPr>
          <w:szCs w:val="28"/>
        </w:rPr>
        <w:tab/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proofErr w:type="spellStart"/>
      <w:r w:rsidRPr="00CC1785">
        <w:rPr>
          <w:szCs w:val="32"/>
        </w:rPr>
        <w:t>Н</w:t>
      </w:r>
      <w:proofErr w:type="spellEnd"/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6D23FA" w:rsidRDefault="006D23FA" w:rsidP="006D23FA">
      <w:pPr>
        <w:rPr>
          <w:lang w:val="uk-UA"/>
        </w:rPr>
      </w:pPr>
    </w:p>
    <w:p w:rsidR="008B7096" w:rsidRDefault="008B7096" w:rsidP="00FA3585">
      <w:pPr>
        <w:jc w:val="both"/>
        <w:rPr>
          <w:lang w:val="uk-UA"/>
        </w:rPr>
      </w:pPr>
    </w:p>
    <w:p w:rsidR="006D23FA" w:rsidRDefault="0002322A" w:rsidP="00FA3585">
      <w:pPr>
        <w:jc w:val="both"/>
        <w:rPr>
          <w:sz w:val="28"/>
          <w:szCs w:val="28"/>
          <w:lang w:val="uk-UA"/>
        </w:rPr>
      </w:pPr>
      <w:r w:rsidRPr="0002322A">
        <w:rPr>
          <w:b/>
          <w:sz w:val="28"/>
          <w:szCs w:val="28"/>
          <w:lang w:val="uk-UA"/>
        </w:rPr>
        <w:t>08</w:t>
      </w:r>
      <w:r w:rsidR="004D2401" w:rsidRPr="0002322A">
        <w:rPr>
          <w:b/>
          <w:sz w:val="28"/>
          <w:szCs w:val="28"/>
          <w:lang w:val="uk-UA"/>
        </w:rPr>
        <w:t xml:space="preserve">  </w:t>
      </w:r>
      <w:r w:rsidR="008B7096" w:rsidRPr="0002322A">
        <w:rPr>
          <w:b/>
          <w:sz w:val="28"/>
          <w:szCs w:val="28"/>
          <w:lang w:val="uk-UA"/>
        </w:rPr>
        <w:t xml:space="preserve"> </w:t>
      </w:r>
      <w:r w:rsidRPr="0002322A">
        <w:rPr>
          <w:b/>
          <w:sz w:val="28"/>
          <w:szCs w:val="28"/>
          <w:lang w:val="uk-UA"/>
        </w:rPr>
        <w:t>вересня</w:t>
      </w:r>
      <w:r w:rsidR="00D439FE">
        <w:rPr>
          <w:sz w:val="28"/>
          <w:szCs w:val="28"/>
          <w:lang w:val="uk-UA"/>
        </w:rPr>
        <w:t xml:space="preserve"> </w:t>
      </w:r>
      <w:r w:rsidR="00875531" w:rsidRPr="00875531">
        <w:rPr>
          <w:b/>
          <w:sz w:val="28"/>
          <w:szCs w:val="28"/>
          <w:lang w:val="uk-UA"/>
        </w:rPr>
        <w:t>20</w:t>
      </w:r>
      <w:r w:rsidR="008B7096">
        <w:rPr>
          <w:b/>
          <w:sz w:val="28"/>
          <w:szCs w:val="28"/>
          <w:lang w:val="uk-UA"/>
        </w:rPr>
        <w:t>1</w:t>
      </w:r>
      <w:r w:rsidR="00B30C70">
        <w:rPr>
          <w:b/>
          <w:sz w:val="28"/>
          <w:szCs w:val="28"/>
          <w:lang w:val="uk-UA"/>
        </w:rPr>
        <w:t>7</w:t>
      </w:r>
      <w:r w:rsidR="008B7096">
        <w:rPr>
          <w:b/>
          <w:sz w:val="28"/>
          <w:szCs w:val="28"/>
          <w:lang w:val="uk-UA"/>
        </w:rPr>
        <w:t xml:space="preserve"> року</w:t>
      </w:r>
      <w:r w:rsidR="008B7096">
        <w:rPr>
          <w:b/>
          <w:sz w:val="28"/>
          <w:szCs w:val="28"/>
          <w:lang w:val="uk-UA"/>
        </w:rPr>
        <w:tab/>
      </w:r>
      <w:r w:rsidR="008B7096">
        <w:rPr>
          <w:b/>
          <w:sz w:val="28"/>
          <w:szCs w:val="28"/>
          <w:lang w:val="uk-UA"/>
        </w:rPr>
        <w:tab/>
      </w:r>
      <w:r w:rsidR="009F73D6">
        <w:rPr>
          <w:b/>
          <w:sz w:val="28"/>
          <w:szCs w:val="28"/>
          <w:lang w:val="uk-UA"/>
        </w:rPr>
        <w:tab/>
      </w:r>
      <w:r w:rsidR="004D2401">
        <w:rPr>
          <w:b/>
          <w:sz w:val="28"/>
          <w:szCs w:val="28"/>
          <w:lang w:val="uk-UA"/>
        </w:rPr>
        <w:t xml:space="preserve">                    </w:t>
      </w:r>
      <w:r w:rsidR="00401CA8">
        <w:rPr>
          <w:b/>
          <w:sz w:val="28"/>
          <w:szCs w:val="28"/>
          <w:lang w:val="uk-UA"/>
        </w:rPr>
        <w:t xml:space="preserve">     </w:t>
      </w:r>
      <w:r w:rsidR="00D439FE">
        <w:rPr>
          <w:b/>
          <w:sz w:val="28"/>
          <w:szCs w:val="28"/>
          <w:lang w:val="uk-UA"/>
        </w:rPr>
        <w:t xml:space="preserve">          </w:t>
      </w:r>
      <w:r w:rsidR="00401CA8">
        <w:rPr>
          <w:b/>
          <w:sz w:val="28"/>
          <w:szCs w:val="28"/>
          <w:lang w:val="uk-UA"/>
        </w:rPr>
        <w:t xml:space="preserve">  </w:t>
      </w:r>
      <w:r w:rsidR="00FA3585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311-р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9F73D6" w:rsidRDefault="00D35C83" w:rsidP="00ED77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ED775A">
        <w:rPr>
          <w:sz w:val="28"/>
          <w:szCs w:val="28"/>
          <w:lang w:val="uk-UA"/>
        </w:rPr>
        <w:t>доручення затверджувати</w:t>
      </w:r>
    </w:p>
    <w:p w:rsidR="00ED775A" w:rsidRDefault="00ED775A" w:rsidP="00ED77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про виділення </w:t>
      </w:r>
    </w:p>
    <w:p w:rsidR="00ED775A" w:rsidRDefault="00ED775A" w:rsidP="00ED77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коштів загального та спеціального</w:t>
      </w:r>
    </w:p>
    <w:p w:rsidR="00ED775A" w:rsidRDefault="00ED775A" w:rsidP="00ED77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фондів міського бюджету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C41489" w:rsidRPr="00772C8E" w:rsidRDefault="00C41489" w:rsidP="008D77ED">
      <w:pPr>
        <w:spacing w:after="1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ED775A">
        <w:rPr>
          <w:color w:val="000000"/>
          <w:sz w:val="28"/>
          <w:szCs w:val="28"/>
          <w:lang w:val="uk-UA"/>
        </w:rPr>
        <w:t xml:space="preserve"> </w:t>
      </w:r>
      <w:r w:rsidR="00BB6E1D">
        <w:rPr>
          <w:color w:val="000000"/>
          <w:sz w:val="28"/>
          <w:szCs w:val="28"/>
          <w:lang w:val="uk-UA"/>
        </w:rPr>
        <w:t>Відповідно до</w:t>
      </w:r>
      <w:r w:rsidR="000C3F92">
        <w:rPr>
          <w:color w:val="000000"/>
          <w:sz w:val="28"/>
          <w:szCs w:val="28"/>
          <w:lang w:val="uk-UA"/>
        </w:rPr>
        <w:t xml:space="preserve"> частини 1</w:t>
      </w:r>
      <w:r w:rsidR="00ED775A">
        <w:rPr>
          <w:color w:val="000000"/>
          <w:sz w:val="28"/>
          <w:szCs w:val="28"/>
          <w:lang w:val="uk-UA"/>
        </w:rPr>
        <w:t xml:space="preserve"> статті 78 </w:t>
      </w:r>
      <w:r w:rsidR="000C3F92">
        <w:rPr>
          <w:color w:val="000000"/>
          <w:sz w:val="28"/>
          <w:szCs w:val="28"/>
          <w:lang w:val="uk-UA"/>
        </w:rPr>
        <w:t>Б</w:t>
      </w:r>
      <w:r w:rsidR="00ED775A">
        <w:rPr>
          <w:color w:val="000000"/>
          <w:sz w:val="28"/>
          <w:szCs w:val="28"/>
          <w:lang w:val="uk-UA"/>
        </w:rPr>
        <w:t>юджетного кодексу України</w:t>
      </w:r>
      <w:r w:rsidR="000C3F92">
        <w:rPr>
          <w:color w:val="000000"/>
          <w:sz w:val="28"/>
          <w:szCs w:val="28"/>
          <w:lang w:val="uk-UA"/>
        </w:rPr>
        <w:t xml:space="preserve">, </w:t>
      </w:r>
      <w:r w:rsidR="00BB6E1D">
        <w:rPr>
          <w:color w:val="000000"/>
          <w:sz w:val="28"/>
          <w:szCs w:val="28"/>
          <w:lang w:val="uk-UA"/>
        </w:rPr>
        <w:t>к</w:t>
      </w:r>
      <w:r w:rsidR="00BB6E1D" w:rsidRPr="00B65D61">
        <w:rPr>
          <w:sz w:val="28"/>
          <w:szCs w:val="28"/>
          <w:lang w:val="uk-UA"/>
        </w:rPr>
        <w:t>еруючись</w:t>
      </w:r>
      <w:r w:rsidR="00BB6E1D">
        <w:rPr>
          <w:color w:val="000000"/>
          <w:sz w:val="28"/>
          <w:szCs w:val="28"/>
          <w:lang w:val="uk-UA"/>
        </w:rPr>
        <w:t xml:space="preserve"> </w:t>
      </w:r>
      <w:r w:rsidR="000C3F92">
        <w:rPr>
          <w:color w:val="000000"/>
          <w:sz w:val="28"/>
          <w:szCs w:val="28"/>
          <w:lang w:val="uk-UA"/>
        </w:rPr>
        <w:t>пункт</w:t>
      </w:r>
      <w:r w:rsidR="00BB6E1D">
        <w:rPr>
          <w:color w:val="000000"/>
          <w:sz w:val="28"/>
          <w:szCs w:val="28"/>
          <w:lang w:val="uk-UA"/>
        </w:rPr>
        <w:t>ами</w:t>
      </w:r>
      <w:r w:rsidR="000C3F92">
        <w:rPr>
          <w:color w:val="000000"/>
          <w:sz w:val="28"/>
          <w:szCs w:val="28"/>
          <w:lang w:val="uk-UA"/>
        </w:rPr>
        <w:t xml:space="preserve"> 7.1. глави 7, 8.1 глави 8 Порядку казначейського обслуговування місцевих бюджетів, затвердженого наказом Міністерства фінансів України від 23.08.2012 №938</w:t>
      </w:r>
      <w:r w:rsidR="00E32E0B">
        <w:rPr>
          <w:color w:val="000000"/>
          <w:sz w:val="28"/>
          <w:szCs w:val="28"/>
          <w:lang w:val="uk-UA"/>
        </w:rPr>
        <w:t xml:space="preserve"> (із змінами)</w:t>
      </w:r>
      <w:r w:rsidR="000C3F92">
        <w:rPr>
          <w:color w:val="000000"/>
          <w:sz w:val="28"/>
          <w:szCs w:val="28"/>
          <w:lang w:val="uk-UA"/>
        </w:rPr>
        <w:t xml:space="preserve">, </w:t>
      </w:r>
      <w:r w:rsidR="00721304" w:rsidRPr="00B65D61">
        <w:rPr>
          <w:sz w:val="28"/>
          <w:szCs w:val="28"/>
          <w:lang w:val="uk-UA"/>
        </w:rPr>
        <w:t>пункт</w:t>
      </w:r>
      <w:r w:rsidR="00BB6E1D">
        <w:rPr>
          <w:sz w:val="28"/>
          <w:szCs w:val="28"/>
          <w:lang w:val="uk-UA"/>
        </w:rPr>
        <w:t xml:space="preserve">ами </w:t>
      </w:r>
      <w:r w:rsidR="00721304" w:rsidRPr="00B65D61">
        <w:rPr>
          <w:sz w:val="28"/>
          <w:szCs w:val="28"/>
          <w:lang w:val="uk-UA"/>
        </w:rPr>
        <w:t xml:space="preserve"> </w:t>
      </w:r>
      <w:r w:rsidR="00BB6E1D">
        <w:rPr>
          <w:sz w:val="28"/>
          <w:szCs w:val="28"/>
          <w:lang w:val="uk-UA"/>
        </w:rPr>
        <w:t>13,19,20</w:t>
      </w:r>
      <w:r w:rsidR="00D349D1">
        <w:rPr>
          <w:sz w:val="28"/>
          <w:szCs w:val="28"/>
          <w:lang w:val="uk-UA"/>
        </w:rPr>
        <w:t xml:space="preserve"> частини 4</w:t>
      </w:r>
      <w:r w:rsidR="00721304" w:rsidRPr="00B65D61">
        <w:rPr>
          <w:sz w:val="28"/>
          <w:szCs w:val="28"/>
          <w:lang w:val="uk-UA"/>
        </w:rPr>
        <w:t xml:space="preserve"> статті 42 Закону України </w:t>
      </w:r>
      <w:r w:rsidR="00645593">
        <w:rPr>
          <w:sz w:val="28"/>
          <w:szCs w:val="28"/>
          <w:lang w:val="uk-UA"/>
        </w:rPr>
        <w:t>«</w:t>
      </w:r>
      <w:r w:rsidR="00721304" w:rsidRPr="00B65D61">
        <w:rPr>
          <w:sz w:val="28"/>
          <w:szCs w:val="28"/>
          <w:lang w:val="uk-UA"/>
        </w:rPr>
        <w:t>Про місцеве самоврядування в Україні</w:t>
      </w:r>
      <w:r w:rsidR="00645593">
        <w:rPr>
          <w:sz w:val="28"/>
          <w:szCs w:val="28"/>
          <w:lang w:val="uk-UA"/>
        </w:rPr>
        <w:t>»</w:t>
      </w:r>
      <w:r w:rsidRPr="00772C8E">
        <w:rPr>
          <w:sz w:val="28"/>
          <w:szCs w:val="28"/>
          <w:lang w:val="uk-UA"/>
        </w:rPr>
        <w:t>:</w:t>
      </w:r>
    </w:p>
    <w:p w:rsidR="00C41489" w:rsidRPr="00F41888" w:rsidRDefault="00C41489" w:rsidP="009854FB">
      <w:pPr>
        <w:tabs>
          <w:tab w:val="left" w:pos="900"/>
          <w:tab w:val="left" w:pos="1080"/>
        </w:tabs>
        <w:spacing w:after="120"/>
        <w:jc w:val="both"/>
        <w:rPr>
          <w:sz w:val="28"/>
          <w:szCs w:val="28"/>
          <w:lang w:val="uk-UA"/>
        </w:rPr>
      </w:pPr>
      <w:r w:rsidRPr="00BC1CFC">
        <w:rPr>
          <w:color w:val="FF0000"/>
          <w:sz w:val="28"/>
          <w:szCs w:val="28"/>
          <w:lang w:val="uk-UA"/>
        </w:rPr>
        <w:t xml:space="preserve">         </w:t>
      </w:r>
      <w:r w:rsidRPr="00F41888">
        <w:rPr>
          <w:sz w:val="28"/>
          <w:szCs w:val="28"/>
          <w:lang w:val="uk-UA"/>
        </w:rPr>
        <w:t xml:space="preserve">1. </w:t>
      </w:r>
      <w:r w:rsidR="00BB6E1D">
        <w:rPr>
          <w:sz w:val="28"/>
          <w:szCs w:val="28"/>
          <w:lang w:val="uk-UA"/>
        </w:rPr>
        <w:t>Доручити затвердження  розпоряджень про виділення  коштів загального та спеціального фонд</w:t>
      </w:r>
      <w:r w:rsidR="001E1EFE">
        <w:rPr>
          <w:sz w:val="28"/>
          <w:szCs w:val="28"/>
          <w:lang w:val="uk-UA"/>
        </w:rPr>
        <w:t>ів</w:t>
      </w:r>
      <w:r w:rsidR="00BB6E1D">
        <w:rPr>
          <w:sz w:val="28"/>
          <w:szCs w:val="28"/>
          <w:lang w:val="uk-UA"/>
        </w:rPr>
        <w:t xml:space="preserve">  бюджету м.Вараш в розрізі головних розпорядників бюджетних коштів начальнику ф</w:t>
      </w:r>
      <w:r w:rsidRPr="00F41888">
        <w:rPr>
          <w:sz w:val="28"/>
          <w:szCs w:val="28"/>
          <w:lang w:val="uk-UA"/>
        </w:rPr>
        <w:t>інансово</w:t>
      </w:r>
      <w:r w:rsidR="00BB6E1D">
        <w:rPr>
          <w:sz w:val="28"/>
          <w:szCs w:val="28"/>
          <w:lang w:val="uk-UA"/>
        </w:rPr>
        <w:t>го</w:t>
      </w:r>
      <w:r w:rsidRPr="00F41888">
        <w:rPr>
          <w:sz w:val="28"/>
          <w:szCs w:val="28"/>
          <w:lang w:val="uk-UA"/>
        </w:rPr>
        <w:t xml:space="preserve"> управлінн</w:t>
      </w:r>
      <w:r w:rsidR="00BB6E1D">
        <w:rPr>
          <w:sz w:val="28"/>
          <w:szCs w:val="28"/>
          <w:lang w:val="uk-UA"/>
        </w:rPr>
        <w:t>я</w:t>
      </w:r>
      <w:r w:rsidRPr="00F41888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BB6E1D">
        <w:rPr>
          <w:sz w:val="28"/>
          <w:szCs w:val="28"/>
          <w:lang w:val="uk-UA"/>
        </w:rPr>
        <w:t>Вараської</w:t>
      </w:r>
      <w:proofErr w:type="spellEnd"/>
      <w:r w:rsidRPr="00F41888">
        <w:rPr>
          <w:sz w:val="28"/>
          <w:szCs w:val="28"/>
          <w:lang w:val="uk-UA"/>
        </w:rPr>
        <w:t xml:space="preserve"> міської ради</w:t>
      </w:r>
      <w:r w:rsidR="00BB6E1D">
        <w:rPr>
          <w:sz w:val="28"/>
          <w:szCs w:val="28"/>
          <w:lang w:val="uk-UA"/>
        </w:rPr>
        <w:t xml:space="preserve"> </w:t>
      </w:r>
      <w:proofErr w:type="spellStart"/>
      <w:r w:rsidR="00BB6E1D">
        <w:rPr>
          <w:sz w:val="28"/>
          <w:szCs w:val="28"/>
          <w:lang w:val="uk-UA"/>
        </w:rPr>
        <w:t>Тацюк</w:t>
      </w:r>
      <w:proofErr w:type="spellEnd"/>
      <w:r w:rsidR="00BB6E1D">
        <w:rPr>
          <w:sz w:val="28"/>
          <w:szCs w:val="28"/>
          <w:lang w:val="uk-UA"/>
        </w:rPr>
        <w:t xml:space="preserve"> Валентині Вікентіївні, заступнику начальника фінансового управління, начальнику бюджетного відділу фінансового управління виконавчого комітету </w:t>
      </w:r>
      <w:proofErr w:type="spellStart"/>
      <w:r w:rsidR="00BB6E1D">
        <w:rPr>
          <w:sz w:val="28"/>
          <w:szCs w:val="28"/>
          <w:lang w:val="uk-UA"/>
        </w:rPr>
        <w:t>Вараської</w:t>
      </w:r>
      <w:proofErr w:type="spellEnd"/>
      <w:r w:rsidR="00BB6E1D">
        <w:rPr>
          <w:sz w:val="28"/>
          <w:szCs w:val="28"/>
          <w:lang w:val="uk-UA"/>
        </w:rPr>
        <w:t xml:space="preserve"> міської ради </w:t>
      </w:r>
      <w:proofErr w:type="spellStart"/>
      <w:r w:rsidR="00BB6E1D">
        <w:rPr>
          <w:sz w:val="28"/>
          <w:szCs w:val="28"/>
          <w:lang w:val="uk-UA"/>
        </w:rPr>
        <w:t>Котяшу</w:t>
      </w:r>
      <w:proofErr w:type="spellEnd"/>
      <w:r w:rsidR="00BB6E1D">
        <w:rPr>
          <w:sz w:val="28"/>
          <w:szCs w:val="28"/>
          <w:lang w:val="uk-UA"/>
        </w:rPr>
        <w:t xml:space="preserve"> Ростиславу Анатолійовичу</w:t>
      </w:r>
      <w:r w:rsidRPr="00F41888">
        <w:rPr>
          <w:sz w:val="28"/>
          <w:szCs w:val="28"/>
          <w:lang w:val="uk-UA"/>
        </w:rPr>
        <w:t>.</w:t>
      </w:r>
    </w:p>
    <w:p w:rsidR="001E1EFE" w:rsidRDefault="00C41489" w:rsidP="008D77ED">
      <w:pPr>
        <w:spacing w:after="120"/>
        <w:jc w:val="both"/>
        <w:rPr>
          <w:sz w:val="28"/>
          <w:szCs w:val="28"/>
          <w:lang w:val="uk-UA"/>
        </w:rPr>
      </w:pPr>
      <w:r w:rsidRPr="00F41888">
        <w:rPr>
          <w:sz w:val="16"/>
          <w:szCs w:val="16"/>
          <w:lang w:val="uk-UA"/>
        </w:rPr>
        <w:t xml:space="preserve">         </w:t>
      </w:r>
      <w:r w:rsidRPr="00F41888">
        <w:rPr>
          <w:lang w:val="uk-UA"/>
        </w:rPr>
        <w:t xml:space="preserve">      </w:t>
      </w:r>
      <w:r w:rsidRPr="00F41888">
        <w:rPr>
          <w:sz w:val="28"/>
          <w:szCs w:val="28"/>
          <w:lang w:val="uk-UA"/>
        </w:rPr>
        <w:t>2.</w:t>
      </w:r>
      <w:r w:rsidR="001E1EFE">
        <w:rPr>
          <w:sz w:val="28"/>
          <w:szCs w:val="28"/>
          <w:lang w:val="uk-UA"/>
        </w:rPr>
        <w:t xml:space="preserve"> </w:t>
      </w:r>
      <w:r w:rsidR="00BB6E1D">
        <w:rPr>
          <w:sz w:val="28"/>
          <w:szCs w:val="28"/>
          <w:lang w:val="uk-UA"/>
        </w:rPr>
        <w:t xml:space="preserve">Визнати таким, що втратило чинність розпорядження міського </w:t>
      </w:r>
      <w:r w:rsidR="001E1EFE">
        <w:rPr>
          <w:sz w:val="28"/>
          <w:szCs w:val="28"/>
          <w:lang w:val="uk-UA"/>
        </w:rPr>
        <w:t>голови від 28.01.2014 року №23-р «Про затвердження розпоряджень про виділення коштів загального (спеціального) фонду міського бюджету».</w:t>
      </w:r>
    </w:p>
    <w:p w:rsidR="00630077" w:rsidRPr="00F41888" w:rsidRDefault="001E1EFE" w:rsidP="001E1EFE">
      <w:pPr>
        <w:tabs>
          <w:tab w:val="left" w:pos="567"/>
          <w:tab w:val="left" w:pos="709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 Контроль за виконанням розпорядження залишаю за собою. </w:t>
      </w:r>
      <w:r w:rsidR="003743A4" w:rsidRPr="00F41888">
        <w:rPr>
          <w:sz w:val="28"/>
          <w:szCs w:val="28"/>
          <w:lang w:val="uk-UA"/>
        </w:rPr>
        <w:t xml:space="preserve"> 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1E1EFE" w:rsidRDefault="001E1EFE" w:rsidP="009F73D6">
      <w:pPr>
        <w:jc w:val="both"/>
        <w:rPr>
          <w:sz w:val="28"/>
          <w:lang w:val="uk-UA"/>
        </w:rPr>
      </w:pPr>
    </w:p>
    <w:p w:rsidR="005512E0" w:rsidRDefault="008E2ECA" w:rsidP="009F73D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</w:t>
      </w:r>
      <w:r w:rsidR="005512E0">
        <w:rPr>
          <w:sz w:val="28"/>
          <w:lang w:val="uk-UA"/>
        </w:rPr>
        <w:t>іськ</w:t>
      </w:r>
      <w:r>
        <w:rPr>
          <w:sz w:val="28"/>
          <w:lang w:val="uk-UA"/>
        </w:rPr>
        <w:t>ий</w:t>
      </w:r>
      <w:r w:rsidR="005512E0">
        <w:rPr>
          <w:sz w:val="28"/>
          <w:lang w:val="uk-UA"/>
        </w:rPr>
        <w:t xml:space="preserve"> голов</w:t>
      </w:r>
      <w:r>
        <w:rPr>
          <w:sz w:val="28"/>
          <w:lang w:val="uk-UA"/>
        </w:rPr>
        <w:t>а</w:t>
      </w:r>
      <w:r w:rsidR="005512E0">
        <w:rPr>
          <w:sz w:val="28"/>
          <w:lang w:val="uk-UA"/>
        </w:rPr>
        <w:t xml:space="preserve">                                                              </w:t>
      </w:r>
      <w:r>
        <w:rPr>
          <w:sz w:val="28"/>
          <w:lang w:val="uk-UA"/>
        </w:rPr>
        <w:t>С</w:t>
      </w:r>
      <w:r w:rsidR="005512E0">
        <w:rPr>
          <w:sz w:val="28"/>
          <w:lang w:val="uk-UA"/>
        </w:rPr>
        <w:t>.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9F73D6" w:rsidRDefault="009F73D6" w:rsidP="009F73D6">
      <w:pPr>
        <w:jc w:val="both"/>
        <w:rPr>
          <w:sz w:val="28"/>
          <w:lang w:val="uk-UA"/>
        </w:rPr>
      </w:pPr>
    </w:p>
    <w:p w:rsidR="00470148" w:rsidRPr="00FA3585" w:rsidRDefault="00470148" w:rsidP="001C15F1">
      <w:pPr>
        <w:jc w:val="both"/>
        <w:rPr>
          <w:lang w:val="uk-UA"/>
        </w:rPr>
      </w:pPr>
      <w:r>
        <w:rPr>
          <w:lang w:val="uk-UA"/>
        </w:rPr>
        <w:tab/>
      </w:r>
    </w:p>
    <w:sectPr w:rsidR="00470148" w:rsidRPr="00FA3585" w:rsidSect="00BF5B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8BA"/>
    <w:multiLevelType w:val="hybridMultilevel"/>
    <w:tmpl w:val="FE34B34A"/>
    <w:lvl w:ilvl="0" w:tplc="BBF8A5C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60464"/>
    <w:multiLevelType w:val="hybridMultilevel"/>
    <w:tmpl w:val="6EDC6B2A"/>
    <w:lvl w:ilvl="0" w:tplc="7CB6D0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07785"/>
    <w:multiLevelType w:val="hybridMultilevel"/>
    <w:tmpl w:val="2762339E"/>
    <w:lvl w:ilvl="0" w:tplc="70863658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99C2A92"/>
    <w:multiLevelType w:val="hybridMultilevel"/>
    <w:tmpl w:val="995E40A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72585FA1"/>
    <w:multiLevelType w:val="hybridMultilevel"/>
    <w:tmpl w:val="D4D0A76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FA"/>
    <w:rsid w:val="0000638E"/>
    <w:rsid w:val="0002322A"/>
    <w:rsid w:val="00054047"/>
    <w:rsid w:val="000639A0"/>
    <w:rsid w:val="000940AC"/>
    <w:rsid w:val="00097815"/>
    <w:rsid w:val="00097845"/>
    <w:rsid w:val="000C3F92"/>
    <w:rsid w:val="000C604D"/>
    <w:rsid w:val="000D23FC"/>
    <w:rsid w:val="000D64DE"/>
    <w:rsid w:val="000E06BE"/>
    <w:rsid w:val="000F20C5"/>
    <w:rsid w:val="00106847"/>
    <w:rsid w:val="00111D00"/>
    <w:rsid w:val="001330DB"/>
    <w:rsid w:val="0013688A"/>
    <w:rsid w:val="00140C62"/>
    <w:rsid w:val="0016390B"/>
    <w:rsid w:val="001B5688"/>
    <w:rsid w:val="001C031C"/>
    <w:rsid w:val="001C15F1"/>
    <w:rsid w:val="001E1EFE"/>
    <w:rsid w:val="002036BA"/>
    <w:rsid w:val="0021794E"/>
    <w:rsid w:val="00224DDC"/>
    <w:rsid w:val="002322B9"/>
    <w:rsid w:val="00236FB5"/>
    <w:rsid w:val="002546F4"/>
    <w:rsid w:val="00264B63"/>
    <w:rsid w:val="00274C03"/>
    <w:rsid w:val="00283F65"/>
    <w:rsid w:val="002978F8"/>
    <w:rsid w:val="002A0349"/>
    <w:rsid w:val="002B5335"/>
    <w:rsid w:val="002C4ABB"/>
    <w:rsid w:val="002C4CC5"/>
    <w:rsid w:val="002E1FFB"/>
    <w:rsid w:val="002E37C4"/>
    <w:rsid w:val="002E43A1"/>
    <w:rsid w:val="00300860"/>
    <w:rsid w:val="00326235"/>
    <w:rsid w:val="00333885"/>
    <w:rsid w:val="003339CC"/>
    <w:rsid w:val="00334127"/>
    <w:rsid w:val="00356B0A"/>
    <w:rsid w:val="00371B52"/>
    <w:rsid w:val="003743A4"/>
    <w:rsid w:val="0037634E"/>
    <w:rsid w:val="00384F7A"/>
    <w:rsid w:val="003C2203"/>
    <w:rsid w:val="003E0CB1"/>
    <w:rsid w:val="00401CA8"/>
    <w:rsid w:val="0042449D"/>
    <w:rsid w:val="00452D5F"/>
    <w:rsid w:val="0046549E"/>
    <w:rsid w:val="00466594"/>
    <w:rsid w:val="00470148"/>
    <w:rsid w:val="004715C5"/>
    <w:rsid w:val="004B3E66"/>
    <w:rsid w:val="004D23E5"/>
    <w:rsid w:val="004D2401"/>
    <w:rsid w:val="004E0401"/>
    <w:rsid w:val="004E127B"/>
    <w:rsid w:val="004F12E6"/>
    <w:rsid w:val="004F61CB"/>
    <w:rsid w:val="00527737"/>
    <w:rsid w:val="0053722D"/>
    <w:rsid w:val="00547456"/>
    <w:rsid w:val="005512E0"/>
    <w:rsid w:val="005A13BD"/>
    <w:rsid w:val="005D533A"/>
    <w:rsid w:val="005E1930"/>
    <w:rsid w:val="005F621A"/>
    <w:rsid w:val="00627E70"/>
    <w:rsid w:val="00630077"/>
    <w:rsid w:val="00645593"/>
    <w:rsid w:val="00650266"/>
    <w:rsid w:val="00655505"/>
    <w:rsid w:val="0068516D"/>
    <w:rsid w:val="006A28BA"/>
    <w:rsid w:val="006B30A2"/>
    <w:rsid w:val="006D23FA"/>
    <w:rsid w:val="00721304"/>
    <w:rsid w:val="00723790"/>
    <w:rsid w:val="00732E7D"/>
    <w:rsid w:val="007657AB"/>
    <w:rsid w:val="00772C8E"/>
    <w:rsid w:val="007913FB"/>
    <w:rsid w:val="007A1478"/>
    <w:rsid w:val="007C009A"/>
    <w:rsid w:val="007D1C5B"/>
    <w:rsid w:val="00833979"/>
    <w:rsid w:val="00834375"/>
    <w:rsid w:val="00837495"/>
    <w:rsid w:val="0084132C"/>
    <w:rsid w:val="0087238A"/>
    <w:rsid w:val="00875531"/>
    <w:rsid w:val="00895B05"/>
    <w:rsid w:val="008B4649"/>
    <w:rsid w:val="008B7096"/>
    <w:rsid w:val="008B7B7B"/>
    <w:rsid w:val="008D21B3"/>
    <w:rsid w:val="008D77ED"/>
    <w:rsid w:val="008E03B6"/>
    <w:rsid w:val="008E0675"/>
    <w:rsid w:val="008E2ECA"/>
    <w:rsid w:val="009003D7"/>
    <w:rsid w:val="0091319A"/>
    <w:rsid w:val="0091330C"/>
    <w:rsid w:val="009179FD"/>
    <w:rsid w:val="00921E2B"/>
    <w:rsid w:val="00930E49"/>
    <w:rsid w:val="0093113C"/>
    <w:rsid w:val="009348A9"/>
    <w:rsid w:val="009431A4"/>
    <w:rsid w:val="00956061"/>
    <w:rsid w:val="009731B1"/>
    <w:rsid w:val="009854FB"/>
    <w:rsid w:val="009C50BE"/>
    <w:rsid w:val="009F73D6"/>
    <w:rsid w:val="00A36511"/>
    <w:rsid w:val="00A400E3"/>
    <w:rsid w:val="00A439D1"/>
    <w:rsid w:val="00A55ABB"/>
    <w:rsid w:val="00A74871"/>
    <w:rsid w:val="00A815C1"/>
    <w:rsid w:val="00A96337"/>
    <w:rsid w:val="00A975CD"/>
    <w:rsid w:val="00B12094"/>
    <w:rsid w:val="00B24910"/>
    <w:rsid w:val="00B301F3"/>
    <w:rsid w:val="00B30C70"/>
    <w:rsid w:val="00B42E80"/>
    <w:rsid w:val="00B432EE"/>
    <w:rsid w:val="00B57C09"/>
    <w:rsid w:val="00B6168F"/>
    <w:rsid w:val="00B65D61"/>
    <w:rsid w:val="00BA17DB"/>
    <w:rsid w:val="00BB6E1D"/>
    <w:rsid w:val="00BC1CFC"/>
    <w:rsid w:val="00BF5BA1"/>
    <w:rsid w:val="00C00D48"/>
    <w:rsid w:val="00C16FB6"/>
    <w:rsid w:val="00C41489"/>
    <w:rsid w:val="00C451C0"/>
    <w:rsid w:val="00C54A7A"/>
    <w:rsid w:val="00C73639"/>
    <w:rsid w:val="00C8145E"/>
    <w:rsid w:val="00CA768C"/>
    <w:rsid w:val="00CC1785"/>
    <w:rsid w:val="00CD3756"/>
    <w:rsid w:val="00CE66BC"/>
    <w:rsid w:val="00D164A9"/>
    <w:rsid w:val="00D33FA0"/>
    <w:rsid w:val="00D349D1"/>
    <w:rsid w:val="00D35C83"/>
    <w:rsid w:val="00D439FE"/>
    <w:rsid w:val="00D57CF5"/>
    <w:rsid w:val="00D900C6"/>
    <w:rsid w:val="00D95DA1"/>
    <w:rsid w:val="00DE7007"/>
    <w:rsid w:val="00DE7D3F"/>
    <w:rsid w:val="00E16E1E"/>
    <w:rsid w:val="00E329C5"/>
    <w:rsid w:val="00E32E0B"/>
    <w:rsid w:val="00E3354F"/>
    <w:rsid w:val="00E360F4"/>
    <w:rsid w:val="00E602CE"/>
    <w:rsid w:val="00E71111"/>
    <w:rsid w:val="00E868D0"/>
    <w:rsid w:val="00EA3C9C"/>
    <w:rsid w:val="00ED775A"/>
    <w:rsid w:val="00ED7EE6"/>
    <w:rsid w:val="00EE7EE9"/>
    <w:rsid w:val="00EF4AC8"/>
    <w:rsid w:val="00F0493F"/>
    <w:rsid w:val="00F33F04"/>
    <w:rsid w:val="00F36F8D"/>
    <w:rsid w:val="00F41888"/>
    <w:rsid w:val="00F54B72"/>
    <w:rsid w:val="00F63572"/>
    <w:rsid w:val="00F905B6"/>
    <w:rsid w:val="00F91315"/>
    <w:rsid w:val="00FA3585"/>
    <w:rsid w:val="00FA57C7"/>
    <w:rsid w:val="00FB1E79"/>
    <w:rsid w:val="00FD5193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41489"/>
    <w:pPr>
      <w:spacing w:after="120" w:line="480" w:lineRule="auto"/>
    </w:pPr>
  </w:style>
  <w:style w:type="paragraph" w:styleId="21">
    <w:name w:val="Body Text Indent 2"/>
    <w:basedOn w:val="a"/>
    <w:rsid w:val="00C41489"/>
    <w:pPr>
      <w:spacing w:after="120" w:line="480" w:lineRule="auto"/>
      <w:ind w:left="283"/>
    </w:pPr>
  </w:style>
  <w:style w:type="paragraph" w:styleId="3">
    <w:name w:val="Body Text Indent 3"/>
    <w:basedOn w:val="a"/>
    <w:rsid w:val="00C41489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5A13B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41489"/>
    <w:pPr>
      <w:spacing w:after="120" w:line="480" w:lineRule="auto"/>
    </w:pPr>
  </w:style>
  <w:style w:type="paragraph" w:styleId="21">
    <w:name w:val="Body Text Indent 2"/>
    <w:basedOn w:val="a"/>
    <w:rsid w:val="00C41489"/>
    <w:pPr>
      <w:spacing w:after="120" w:line="480" w:lineRule="auto"/>
      <w:ind w:left="283"/>
    </w:pPr>
  </w:style>
  <w:style w:type="paragraph" w:styleId="3">
    <w:name w:val="Body Text Indent 3"/>
    <w:basedOn w:val="a"/>
    <w:rsid w:val="00C41489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5A13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Пользователь Windows</cp:lastModifiedBy>
  <cp:revision>2</cp:revision>
  <cp:lastPrinted>2016-09-06T09:28:00Z</cp:lastPrinted>
  <dcterms:created xsi:type="dcterms:W3CDTF">2017-10-05T06:18:00Z</dcterms:created>
  <dcterms:modified xsi:type="dcterms:W3CDTF">2017-10-05T06:18:00Z</dcterms:modified>
</cp:coreProperties>
</file>