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9E" w:rsidRDefault="00E33D9E" w:rsidP="00E33D9E">
      <w:pPr>
        <w:jc w:val="center"/>
        <w:rPr>
          <w:szCs w:val="32"/>
        </w:rPr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D9E" w:rsidRPr="009B025B" w:rsidRDefault="00E33D9E" w:rsidP="00E33D9E">
      <w:pPr>
        <w:jc w:val="center"/>
        <w:rPr>
          <w:b/>
          <w:sz w:val="32"/>
          <w:szCs w:val="32"/>
        </w:rPr>
      </w:pPr>
      <w:r w:rsidRPr="009B025B">
        <w:rPr>
          <w:b/>
          <w:sz w:val="32"/>
          <w:szCs w:val="32"/>
        </w:rPr>
        <w:t>УКРАЇНА</w:t>
      </w:r>
    </w:p>
    <w:p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м. ВАРАШ</w:t>
      </w:r>
    </w:p>
    <w:p w:rsidR="00E33D9E" w:rsidRPr="009B025B" w:rsidRDefault="00E33D9E" w:rsidP="00E33D9E">
      <w:pPr>
        <w:rPr>
          <w:rFonts w:ascii="Times New Roman" w:hAnsi="Times New Roman"/>
        </w:rPr>
      </w:pPr>
    </w:p>
    <w:p w:rsidR="00E33D9E" w:rsidRPr="009B025B" w:rsidRDefault="00E33D9E" w:rsidP="00E33D9E">
      <w:pPr>
        <w:pStyle w:val="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 xml:space="preserve">Р О З П О Р Я Д Ж Е Н </w:t>
      </w:r>
      <w:proofErr w:type="spellStart"/>
      <w:r w:rsidRPr="009B025B">
        <w:rPr>
          <w:rFonts w:ascii="Times New Roman" w:hAnsi="Times New Roman"/>
          <w:szCs w:val="32"/>
        </w:rPr>
        <w:t>Н</w:t>
      </w:r>
      <w:proofErr w:type="spellEnd"/>
      <w:r w:rsidRPr="009B025B">
        <w:rPr>
          <w:rFonts w:ascii="Times New Roman" w:hAnsi="Times New Roman"/>
          <w:szCs w:val="32"/>
        </w:rPr>
        <w:t xml:space="preserve"> Я</w:t>
      </w:r>
    </w:p>
    <w:p w:rsidR="00E33D9E" w:rsidRPr="009B025B" w:rsidRDefault="00E33D9E" w:rsidP="00E33D9E">
      <w:pPr>
        <w:pStyle w:val="1"/>
        <w:rPr>
          <w:rFonts w:ascii="Times New Roman" w:hAnsi="Times New Roman"/>
          <w:sz w:val="28"/>
          <w:szCs w:val="28"/>
        </w:rPr>
      </w:pPr>
      <w:r w:rsidRPr="009B025B">
        <w:rPr>
          <w:rFonts w:ascii="Times New Roman" w:hAnsi="Times New Roman"/>
          <w:sz w:val="28"/>
          <w:szCs w:val="28"/>
        </w:rPr>
        <w:t>міського голови</w:t>
      </w:r>
    </w:p>
    <w:p w:rsidR="00E33D9E" w:rsidRPr="009B025B" w:rsidRDefault="00E33D9E" w:rsidP="00E33D9E">
      <w:pPr>
        <w:rPr>
          <w:rFonts w:ascii="Times New Roman" w:hAnsi="Times New Roman"/>
        </w:rPr>
      </w:pPr>
    </w:p>
    <w:p w:rsidR="00E33D9E" w:rsidRPr="004D6D40" w:rsidRDefault="00E33D9E" w:rsidP="00E33D9E">
      <w:pPr>
        <w:jc w:val="both"/>
        <w:rPr>
          <w:b/>
          <w:szCs w:val="28"/>
          <w:u w:val="single"/>
          <w:lang w:val="ru-RU"/>
        </w:rPr>
      </w:pPr>
    </w:p>
    <w:p w:rsidR="00E33D9E" w:rsidRDefault="002343F4" w:rsidP="00E33D9E">
      <w:pPr>
        <w:jc w:val="both"/>
        <w:rPr>
          <w:b/>
          <w:szCs w:val="28"/>
        </w:rPr>
      </w:pPr>
      <w:r w:rsidRPr="002343F4">
        <w:rPr>
          <w:b/>
          <w:szCs w:val="28"/>
        </w:rPr>
        <w:t>04  грудня</w:t>
      </w:r>
      <w:r w:rsidR="00E33D9E">
        <w:rPr>
          <w:szCs w:val="28"/>
        </w:rPr>
        <w:t xml:space="preserve">  </w:t>
      </w:r>
      <w:r w:rsidR="00E33D9E">
        <w:t xml:space="preserve"> </w:t>
      </w:r>
      <w:r w:rsidR="00E33D9E">
        <w:rPr>
          <w:b/>
          <w:szCs w:val="28"/>
        </w:rPr>
        <w:t>20</w:t>
      </w:r>
      <w:r w:rsidR="00E33D9E">
        <w:rPr>
          <w:b/>
          <w:szCs w:val="28"/>
          <w:lang w:val="ru-RU"/>
        </w:rPr>
        <w:t xml:space="preserve">20 </w:t>
      </w:r>
      <w:r w:rsidR="00E33D9E">
        <w:rPr>
          <w:b/>
          <w:szCs w:val="28"/>
        </w:rPr>
        <w:t xml:space="preserve"> року</w:t>
      </w:r>
      <w:r w:rsidR="00E33D9E">
        <w:rPr>
          <w:b/>
          <w:szCs w:val="28"/>
        </w:rPr>
        <w:tab/>
      </w:r>
      <w:r w:rsidR="00E33D9E">
        <w:rPr>
          <w:szCs w:val="28"/>
        </w:rPr>
        <w:tab/>
        <w:t xml:space="preserve">  </w:t>
      </w:r>
      <w:r w:rsidR="00E33D9E">
        <w:rPr>
          <w:szCs w:val="28"/>
        </w:rPr>
        <w:tab/>
      </w:r>
      <w:r w:rsidR="00E33D9E">
        <w:rPr>
          <w:szCs w:val="28"/>
        </w:rPr>
        <w:tab/>
        <w:t xml:space="preserve">     </w:t>
      </w:r>
      <w:r w:rsidR="00E33D9E">
        <w:rPr>
          <w:szCs w:val="28"/>
        </w:rPr>
        <w:tab/>
        <w:t xml:space="preserve"> </w:t>
      </w:r>
      <w:r w:rsidR="00E33D9E">
        <w:rPr>
          <w:szCs w:val="28"/>
        </w:rPr>
        <w:tab/>
      </w:r>
      <w:r>
        <w:rPr>
          <w:b/>
          <w:szCs w:val="28"/>
        </w:rPr>
        <w:t xml:space="preserve"> № 284-р</w:t>
      </w:r>
    </w:p>
    <w:p w:rsidR="00E33D9E" w:rsidRDefault="00E33D9E" w:rsidP="00E33D9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</w:tblGrid>
      <w:tr w:rsidR="00E33D9E" w:rsidRPr="00187FC7" w:rsidTr="0061403B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3D9E" w:rsidRPr="00673430" w:rsidRDefault="00E33D9E" w:rsidP="00E33D9E">
            <w:pPr>
              <w:jc w:val="both"/>
              <w:rPr>
                <w:szCs w:val="28"/>
              </w:rPr>
            </w:pPr>
            <w:r w:rsidRPr="00210DE9">
              <w:rPr>
                <w:szCs w:val="28"/>
              </w:rPr>
              <w:t xml:space="preserve">Про </w:t>
            </w:r>
            <w:r>
              <w:rPr>
                <w:szCs w:val="28"/>
              </w:rPr>
              <w:t>виконання рішення Рівненського окружного адміністративного суду від 23 грудня 2019 року у справі №460/3223/19</w:t>
            </w:r>
          </w:p>
        </w:tc>
      </w:tr>
    </w:tbl>
    <w:p w:rsidR="00E33D9E" w:rsidRDefault="00E33D9E" w:rsidP="00E33D9E">
      <w:pPr>
        <w:jc w:val="both"/>
        <w:rPr>
          <w:szCs w:val="28"/>
        </w:rPr>
      </w:pPr>
    </w:p>
    <w:p w:rsidR="000E3AFC" w:rsidRDefault="0009633C" w:rsidP="00E33D9E">
      <w:pPr>
        <w:tabs>
          <w:tab w:val="left" w:pos="0"/>
          <w:tab w:val="left" w:pos="851"/>
          <w:tab w:val="left" w:pos="1560"/>
        </w:tabs>
        <w:ind w:firstLine="709"/>
        <w:jc w:val="both"/>
        <w:rPr>
          <w:szCs w:val="28"/>
        </w:rPr>
      </w:pPr>
      <w:r>
        <w:rPr>
          <w:szCs w:val="28"/>
        </w:rPr>
        <w:t>З  метою виконання</w:t>
      </w:r>
      <w:r w:rsidR="000E3AFC">
        <w:rPr>
          <w:szCs w:val="28"/>
        </w:rPr>
        <w:t xml:space="preserve"> рішення Рівненського окружного адміністративного суду від 23 грудня 2019 року у справі №460/3223/19, враховуючи постанову Восьмого апеляційного адміністративного суду від  10 червня 2020 року у справі № 460/3223/19, відповідно до </w:t>
      </w:r>
      <w:proofErr w:type="spellStart"/>
      <w:r w:rsidR="000E3AFC">
        <w:rPr>
          <w:szCs w:val="28"/>
        </w:rPr>
        <w:t>статтей</w:t>
      </w:r>
      <w:proofErr w:type="spellEnd"/>
      <w:r w:rsidR="000E3AFC">
        <w:rPr>
          <w:szCs w:val="28"/>
        </w:rPr>
        <w:t xml:space="preserve"> 118, 241-1 Ко</w:t>
      </w:r>
      <w:r w:rsidR="002343F4">
        <w:rPr>
          <w:szCs w:val="28"/>
        </w:rPr>
        <w:t>дексу законів про працю України</w:t>
      </w:r>
      <w:r w:rsidR="000E3AFC">
        <w:rPr>
          <w:szCs w:val="28"/>
        </w:rPr>
        <w:t>,  частини другої статті 33 Закону України «Про статус депутатів місцевих рад»</w:t>
      </w:r>
      <w:r w:rsidR="002343F4">
        <w:rPr>
          <w:szCs w:val="28"/>
        </w:rPr>
        <w:t>, пункту 1 частини першої статті</w:t>
      </w:r>
      <w:r w:rsidR="000E3AFC">
        <w:rPr>
          <w:szCs w:val="28"/>
        </w:rPr>
        <w:t xml:space="preserve"> 7 Закону України «Про збір та облік єдиного внеску на загальнообов’</w:t>
      </w:r>
      <w:r w:rsidR="000E3AFC" w:rsidRPr="000E3AFC">
        <w:rPr>
          <w:szCs w:val="28"/>
        </w:rPr>
        <w:t>язкове державне соціальне страхування», абзацу 3 пункту 2 постанови Кабінету Міністрів України від 08.</w:t>
      </w:r>
      <w:r w:rsidR="000E3AFC">
        <w:rPr>
          <w:szCs w:val="28"/>
        </w:rPr>
        <w:t>02.1995 № 100 «Про затвердження Порядку обчислення середньої заробітної плати», керуючись статтею 42 «Про місцеве самоврядування в Україні»:</w:t>
      </w:r>
    </w:p>
    <w:p w:rsidR="00E33D9E" w:rsidRPr="00CD101D" w:rsidRDefault="000E3AFC" w:rsidP="000E3AFC">
      <w:pPr>
        <w:tabs>
          <w:tab w:val="left" w:pos="0"/>
          <w:tab w:val="left" w:pos="851"/>
          <w:tab w:val="left" w:pos="1560"/>
        </w:tabs>
        <w:ind w:firstLine="709"/>
        <w:jc w:val="both"/>
        <w:rPr>
          <w:szCs w:val="28"/>
        </w:rPr>
      </w:pPr>
      <w:r w:rsidRPr="000E3AFC">
        <w:rPr>
          <w:szCs w:val="28"/>
        </w:rPr>
        <w:t xml:space="preserve"> </w:t>
      </w:r>
    </w:p>
    <w:p w:rsidR="00174768" w:rsidRPr="00174768" w:rsidRDefault="000E3AFC" w:rsidP="00174768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1560"/>
        </w:tabs>
        <w:ind w:left="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Відділу фінансово-господарського забезпечення виконавчого комітету Вараської міської ради</w:t>
      </w:r>
      <w:r w:rsidR="00174768">
        <w:rPr>
          <w:bCs/>
          <w:sz w:val="28"/>
          <w:szCs w:val="28"/>
          <w:lang w:val="uk-UA"/>
        </w:rPr>
        <w:t xml:space="preserve"> провести нарахування та виплату ШУМРІ Ірині Вікторівні середньомісячної заробітної плати  секретаря ради за шість місяців на період працевлаштування з 10.10.2018 по 09.04.2019.</w:t>
      </w:r>
    </w:p>
    <w:p w:rsidR="00E33D9E" w:rsidRDefault="00E33D9E" w:rsidP="00174768">
      <w:pPr>
        <w:pStyle w:val="a4"/>
        <w:tabs>
          <w:tab w:val="left" w:pos="0"/>
          <w:tab w:val="left" w:pos="284"/>
          <w:tab w:val="left" w:pos="851"/>
          <w:tab w:val="left" w:pos="1560"/>
        </w:tabs>
        <w:ind w:firstLine="709"/>
        <w:jc w:val="both"/>
        <w:rPr>
          <w:bCs/>
          <w:sz w:val="28"/>
          <w:szCs w:val="28"/>
          <w:lang w:val="uk-UA"/>
        </w:rPr>
      </w:pPr>
    </w:p>
    <w:p w:rsidR="00E33D9E" w:rsidRPr="00F4391E" w:rsidRDefault="00E33D9E" w:rsidP="00174768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ind w:left="0" w:firstLine="709"/>
        <w:jc w:val="both"/>
        <w:rPr>
          <w:sz w:val="28"/>
          <w:szCs w:val="28"/>
        </w:rPr>
      </w:pPr>
      <w:r w:rsidRPr="00F4391E">
        <w:rPr>
          <w:bCs/>
          <w:sz w:val="28"/>
          <w:szCs w:val="28"/>
          <w:lang w:val="uk-UA"/>
        </w:rPr>
        <w:t xml:space="preserve">Контроль за виконанням даного розпорядження </w:t>
      </w:r>
      <w:r>
        <w:rPr>
          <w:sz w:val="28"/>
          <w:szCs w:val="28"/>
          <w:lang w:val="uk-UA"/>
        </w:rPr>
        <w:t>залишаю за собою.</w:t>
      </w:r>
    </w:p>
    <w:p w:rsidR="00E33D9E" w:rsidRDefault="00E33D9E" w:rsidP="00E33D9E">
      <w:pPr>
        <w:pStyle w:val="a4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:rsidR="00E33D9E" w:rsidRPr="00CE18F5" w:rsidRDefault="00E33D9E" w:rsidP="00E33D9E">
      <w:pPr>
        <w:pStyle w:val="a4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:rsidR="00E33D9E" w:rsidRDefault="00E33D9E" w:rsidP="00E33D9E">
      <w:pPr>
        <w:rPr>
          <w:szCs w:val="28"/>
        </w:rPr>
      </w:pPr>
      <w:r>
        <w:rPr>
          <w:szCs w:val="28"/>
        </w:rPr>
        <w:t xml:space="preserve">Міський голова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Олександр МЕНЗУЛ</w:t>
      </w:r>
      <w:r w:rsidRPr="002E791C">
        <w:rPr>
          <w:szCs w:val="28"/>
        </w:rPr>
        <w:t xml:space="preserve">     </w:t>
      </w:r>
    </w:p>
    <w:sectPr w:rsidR="00E33D9E" w:rsidSect="00E0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hint="default"/>
      </w:rPr>
    </w:lvl>
  </w:abstractNum>
  <w:abstractNum w:abstractNumId="2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51A6B"/>
    <w:multiLevelType w:val="hybridMultilevel"/>
    <w:tmpl w:val="3AD08D18"/>
    <w:lvl w:ilvl="0" w:tplc="E410FB3E">
      <w:numFmt w:val="bullet"/>
      <w:lvlText w:val="-"/>
      <w:lvlJc w:val="left"/>
      <w:pPr>
        <w:ind w:left="677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>
    <w:nsid w:val="66755141"/>
    <w:multiLevelType w:val="hybridMultilevel"/>
    <w:tmpl w:val="AF3AB506"/>
    <w:lvl w:ilvl="0" w:tplc="71FEB3A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3D9E"/>
    <w:rsid w:val="0009633C"/>
    <w:rsid w:val="000E3AFC"/>
    <w:rsid w:val="00167FC6"/>
    <w:rsid w:val="00174768"/>
    <w:rsid w:val="002343F4"/>
    <w:rsid w:val="007C155B"/>
    <w:rsid w:val="00906044"/>
    <w:rsid w:val="009D5C4B"/>
    <w:rsid w:val="00AA5057"/>
    <w:rsid w:val="00CC7975"/>
    <w:rsid w:val="00E00BE3"/>
    <w:rsid w:val="00E3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9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33D9E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E33D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D9E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E33D9E"/>
    <w:rPr>
      <w:rFonts w:asciiTheme="majorHAnsi" w:eastAsiaTheme="majorEastAsia" w:hAnsiTheme="majorHAnsi" w:cstheme="majorBidi"/>
      <w:bCs/>
      <w:color w:val="243F60" w:themeColor="accent1" w:themeShade="7F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E33D9E"/>
    <w:pPr>
      <w:ind w:left="720"/>
      <w:contextualSpacing/>
    </w:pPr>
    <w:rPr>
      <w:rFonts w:ascii="Times New Roman" w:hAnsi="Times New Roman"/>
      <w:bCs w:val="0"/>
      <w:sz w:val="20"/>
      <w:lang w:val="ru-RU"/>
    </w:rPr>
  </w:style>
  <w:style w:type="paragraph" w:customStyle="1" w:styleId="a4">
    <w:name w:val="Содержимое таблицы"/>
    <w:basedOn w:val="a"/>
    <w:rsid w:val="00E33D9E"/>
    <w:pPr>
      <w:widowControl w:val="0"/>
      <w:suppressLineNumbers/>
      <w:suppressAutoHyphens/>
    </w:pPr>
    <w:rPr>
      <w:rFonts w:ascii="Times New Roman" w:eastAsia="Lucida Sans Unicode" w:hAnsi="Times New Roman" w:cs="Mangal"/>
      <w:bCs w:val="0"/>
      <w:kern w:val="1"/>
      <w:sz w:val="24"/>
      <w:szCs w:val="24"/>
      <w:lang w:val="ru-RU" w:eastAsia="hi-IN" w:bidi="hi-IN"/>
    </w:rPr>
  </w:style>
  <w:style w:type="paragraph" w:styleId="a5">
    <w:name w:val="Body Text Indent"/>
    <w:basedOn w:val="a"/>
    <w:link w:val="a6"/>
    <w:rsid w:val="00E33D9E"/>
    <w:pPr>
      <w:widowControl w:val="0"/>
      <w:suppressAutoHyphens/>
      <w:ind w:firstLine="720"/>
      <w:jc w:val="both"/>
    </w:pPr>
    <w:rPr>
      <w:rFonts w:ascii="Times New Roman" w:eastAsia="Lucida Sans Unicode" w:hAnsi="Times New Roman" w:cs="Mangal"/>
      <w:bCs w:val="0"/>
      <w:kern w:val="1"/>
      <w:sz w:val="26"/>
      <w:szCs w:val="24"/>
      <w:lang w:val="ru-RU"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E33D9E"/>
    <w:rPr>
      <w:rFonts w:ascii="Times New Roman" w:eastAsia="Lucida Sans Unicode" w:hAnsi="Times New Roman" w:cs="Mangal"/>
      <w:kern w:val="1"/>
      <w:sz w:val="26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E33D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D9E"/>
    <w:rPr>
      <w:rFonts w:ascii="Tahoma" w:eastAsia="Times New Roman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509</Characters>
  <Application>Microsoft Office Word</Application>
  <DocSecurity>0</DocSecurity>
  <Lines>4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3</cp:revision>
  <dcterms:created xsi:type="dcterms:W3CDTF">2021-01-11T14:54:00Z</dcterms:created>
  <dcterms:modified xsi:type="dcterms:W3CDTF">2021-01-11T15:00:00Z</dcterms:modified>
</cp:coreProperties>
</file>