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798" w:type="dxa"/>
        <w:tblInd w:w="4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98"/>
      </w:tblGrid>
      <w:tr w:rsidR="00443B8F" w:rsidTr="00B26F9E">
        <w:trPr>
          <w:trHeight w:val="973"/>
        </w:trPr>
        <w:tc>
          <w:tcPr>
            <w:tcW w:w="4798" w:type="dxa"/>
          </w:tcPr>
          <w:p w:rsidR="00443B8F" w:rsidRPr="00B26F9E" w:rsidRDefault="00443B8F">
            <w:pPr>
              <w:pStyle w:val="Default"/>
              <w:pageBreakBefore/>
              <w:rPr>
                <w:sz w:val="27"/>
                <w:szCs w:val="27"/>
                <w:lang w:val="uk-UA"/>
              </w:rPr>
            </w:pPr>
            <w:bookmarkStart w:id="0" w:name="_Hlk84949946"/>
            <w:r>
              <w:rPr>
                <w:sz w:val="28"/>
                <w:szCs w:val="28"/>
              </w:rPr>
              <w:br w:type="page"/>
            </w:r>
            <w:r w:rsidRPr="00B26F9E">
              <w:rPr>
                <w:sz w:val="27"/>
                <w:szCs w:val="27"/>
                <w:lang w:val="uk-UA"/>
              </w:rPr>
              <w:t xml:space="preserve">                                         </w:t>
            </w:r>
            <w:proofErr w:type="spellStart"/>
            <w:r w:rsidRPr="00B26F9E">
              <w:rPr>
                <w:sz w:val="27"/>
                <w:szCs w:val="27"/>
              </w:rPr>
              <w:t>Додаток</w:t>
            </w:r>
            <w:proofErr w:type="spellEnd"/>
            <w:r w:rsidRPr="00B26F9E">
              <w:rPr>
                <w:sz w:val="27"/>
                <w:szCs w:val="27"/>
              </w:rPr>
              <w:t xml:space="preserve"> 1</w:t>
            </w:r>
          </w:p>
          <w:p w:rsidR="00443B8F" w:rsidRPr="00B26F9E" w:rsidRDefault="00443B8F">
            <w:pPr>
              <w:pStyle w:val="Default"/>
              <w:pageBreakBefore/>
              <w:rPr>
                <w:sz w:val="27"/>
                <w:szCs w:val="27"/>
                <w:lang w:val="uk-UA"/>
              </w:rPr>
            </w:pPr>
            <w:r w:rsidRPr="00B26F9E">
              <w:rPr>
                <w:sz w:val="27"/>
                <w:szCs w:val="27"/>
                <w:lang w:val="uk-UA"/>
              </w:rPr>
              <w:t>до розпорядження міського голови</w:t>
            </w:r>
          </w:p>
          <w:p w:rsidR="00443B8F" w:rsidRDefault="00727E9A" w:rsidP="00727E9A">
            <w:pPr>
              <w:pStyle w:val="Default"/>
              <w:pageBreakBefore/>
              <w:rPr>
                <w:sz w:val="28"/>
                <w:szCs w:val="28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18 жовтня</w:t>
            </w:r>
            <w:r w:rsidR="00443B8F" w:rsidRPr="00B26F9E">
              <w:rPr>
                <w:sz w:val="27"/>
                <w:szCs w:val="27"/>
                <w:lang w:val="uk-UA"/>
              </w:rPr>
              <w:t xml:space="preserve"> 202</w:t>
            </w:r>
            <w:r w:rsidR="001E21FF" w:rsidRPr="00B26F9E">
              <w:rPr>
                <w:sz w:val="27"/>
                <w:szCs w:val="27"/>
                <w:lang w:val="uk-UA"/>
              </w:rPr>
              <w:t>1</w:t>
            </w:r>
            <w:r>
              <w:rPr>
                <w:sz w:val="27"/>
                <w:szCs w:val="27"/>
                <w:lang w:val="uk-UA"/>
              </w:rPr>
              <w:t xml:space="preserve"> року </w:t>
            </w:r>
            <w:r w:rsidR="00443B8F" w:rsidRPr="00B26F9E">
              <w:rPr>
                <w:sz w:val="27"/>
                <w:szCs w:val="27"/>
                <w:lang w:val="uk-UA"/>
              </w:rPr>
              <w:t>№</w:t>
            </w:r>
            <w:r>
              <w:rPr>
                <w:sz w:val="27"/>
                <w:szCs w:val="27"/>
                <w:lang w:val="uk-UA"/>
              </w:rPr>
              <w:t>260-р</w:t>
            </w:r>
          </w:p>
        </w:tc>
      </w:tr>
    </w:tbl>
    <w:p w:rsidR="00443B8F" w:rsidRPr="00B26F9E" w:rsidRDefault="00443B8F" w:rsidP="00443B8F">
      <w:pPr>
        <w:pStyle w:val="Default"/>
        <w:jc w:val="center"/>
        <w:rPr>
          <w:bCs/>
          <w:sz w:val="18"/>
          <w:szCs w:val="18"/>
        </w:rPr>
      </w:pPr>
    </w:p>
    <w:p w:rsidR="00443B8F" w:rsidRDefault="00443B8F" w:rsidP="00443B8F">
      <w:pPr>
        <w:pStyle w:val="Default"/>
        <w:jc w:val="center"/>
        <w:rPr>
          <w:bCs/>
          <w:sz w:val="28"/>
          <w:szCs w:val="28"/>
          <w:lang w:val="uk-UA"/>
        </w:rPr>
      </w:pPr>
      <w:r w:rsidRPr="00443B8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З</w:t>
      </w:r>
      <w:proofErr w:type="spellStart"/>
      <w:r>
        <w:rPr>
          <w:bCs/>
          <w:sz w:val="28"/>
          <w:szCs w:val="28"/>
        </w:rPr>
        <w:t>агальна</w:t>
      </w:r>
      <w:proofErr w:type="spellEnd"/>
      <w:r>
        <w:rPr>
          <w:bCs/>
          <w:sz w:val="28"/>
          <w:szCs w:val="28"/>
        </w:rPr>
        <w:t xml:space="preserve"> структура </w:t>
      </w:r>
    </w:p>
    <w:p w:rsidR="00443B8F" w:rsidRDefault="00443B8F" w:rsidP="00443B8F">
      <w:pPr>
        <w:pStyle w:val="Default"/>
        <w:jc w:val="center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</w:t>
      </w:r>
      <w:proofErr w:type="spellStart"/>
      <w:r>
        <w:rPr>
          <w:bCs/>
          <w:sz w:val="28"/>
          <w:szCs w:val="28"/>
        </w:rPr>
        <w:t>ро</w:t>
      </w:r>
      <w:proofErr w:type="spellEnd"/>
      <w:r>
        <w:rPr>
          <w:bCs/>
          <w:sz w:val="28"/>
          <w:szCs w:val="28"/>
          <w:lang w:val="uk-UA"/>
        </w:rPr>
        <w:t>є</w:t>
      </w:r>
      <w:proofErr w:type="spellStart"/>
      <w:r>
        <w:rPr>
          <w:bCs/>
          <w:sz w:val="28"/>
          <w:szCs w:val="28"/>
        </w:rPr>
        <w:t>кту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</w:p>
    <w:p w:rsidR="00443B8F" w:rsidRDefault="00443B8F" w:rsidP="00290EB5">
      <w:pPr>
        <w:pStyle w:val="Default"/>
        <w:spacing w:after="10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Вараської міської територіальної громади на 202</w:t>
      </w:r>
      <w:r w:rsidR="001E21FF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рік</w:t>
      </w:r>
    </w:p>
    <w:tbl>
      <w:tblPr>
        <w:tblStyle w:val="a3"/>
        <w:tblW w:w="9747" w:type="dxa"/>
        <w:tblLook w:val="01E0"/>
      </w:tblPr>
      <w:tblGrid>
        <w:gridCol w:w="648"/>
        <w:gridCol w:w="5040"/>
        <w:gridCol w:w="4059"/>
      </w:tblGrid>
      <w:tr w:rsidR="00443B8F" w:rsidTr="007873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№ з/п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Назва розділів Програми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Відповідальні за наповнення розділу та виконання</w:t>
            </w:r>
          </w:p>
        </w:tc>
      </w:tr>
      <w:tr w:rsidR="00443B8F" w:rsidTr="00290EB5">
        <w:trPr>
          <w:trHeight w:val="54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8F" w:rsidRDefault="00443B8F">
            <w:pPr>
              <w:pStyle w:val="Default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8F" w:rsidRDefault="00443B8F" w:rsidP="00B26F9E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Вступ</w:t>
            </w:r>
            <w:r>
              <w:rPr>
                <w:bCs/>
                <w:lang w:val="uk-UA"/>
              </w:rPr>
              <w:t xml:space="preserve"> 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8F" w:rsidRDefault="001E21FF" w:rsidP="003F5E75">
            <w:pPr>
              <w:pStyle w:val="Default"/>
              <w:jc w:val="both"/>
              <w:rPr>
                <w:b/>
                <w:bCs/>
                <w:lang w:val="uk-UA"/>
              </w:rPr>
            </w:pPr>
            <w:r>
              <w:rPr>
                <w:bCs/>
                <w:lang w:val="uk-UA"/>
              </w:rPr>
              <w:t>Управління економіки та розвитку громади</w:t>
            </w:r>
          </w:p>
        </w:tc>
      </w:tr>
      <w:tr w:rsidR="00443B8F" w:rsidTr="00290EB5">
        <w:trPr>
          <w:trHeight w:val="4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</w:t>
            </w:r>
          </w:p>
        </w:tc>
        <w:tc>
          <w:tcPr>
            <w:tcW w:w="9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 w:rsidP="003F5E75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Забезпечення економічного розвитку</w:t>
            </w:r>
          </w:p>
        </w:tc>
      </w:tr>
      <w:tr w:rsidR="00443B8F" w:rsidRPr="00443B8F" w:rsidTr="007873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2.1.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Промисловість, інноваційний розвиток</w:t>
            </w:r>
          </w:p>
          <w:p w:rsidR="00443B8F" w:rsidRDefault="00443B8F">
            <w:pPr>
              <w:pStyle w:val="Default"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Pr="00336912" w:rsidRDefault="001E3AE1" w:rsidP="003F5E75">
            <w:pPr>
              <w:pStyle w:val="Default"/>
              <w:jc w:val="both"/>
              <w:rPr>
                <w:bCs/>
                <w:color w:val="FF0000"/>
                <w:lang w:val="uk-UA"/>
              </w:rPr>
            </w:pPr>
            <w:r w:rsidRPr="001E3AE1">
              <w:rPr>
                <w:bCs/>
                <w:color w:val="auto"/>
                <w:lang w:val="uk-UA"/>
              </w:rPr>
              <w:t>У</w:t>
            </w:r>
            <w:r w:rsidR="001E21FF" w:rsidRPr="001E3AE1">
              <w:rPr>
                <w:bCs/>
                <w:color w:val="auto"/>
                <w:lang w:val="uk-UA"/>
              </w:rPr>
              <w:t>правління економіки та розвитку громади</w:t>
            </w:r>
            <w:r w:rsidR="00CC0D64">
              <w:rPr>
                <w:bCs/>
                <w:color w:val="auto"/>
                <w:lang w:val="uk-UA"/>
              </w:rPr>
              <w:t>,</w:t>
            </w:r>
            <w:r w:rsidR="00CC0D64" w:rsidRPr="00CC0D64">
              <w:rPr>
                <w:lang w:val="uk-UA"/>
              </w:rPr>
              <w:t xml:space="preserve"> </w:t>
            </w:r>
            <w:r w:rsidR="00CC0D64" w:rsidRPr="00CC0D64">
              <w:rPr>
                <w:bCs/>
                <w:color w:val="auto"/>
                <w:lang w:val="uk-UA"/>
              </w:rPr>
              <w:t xml:space="preserve">ВП «РАЕС» </w:t>
            </w:r>
            <w:proofErr w:type="spellStart"/>
            <w:r w:rsidR="00CC0D64" w:rsidRPr="00CC0D64">
              <w:rPr>
                <w:bCs/>
                <w:color w:val="auto"/>
                <w:lang w:val="uk-UA"/>
              </w:rPr>
              <w:t>ДП</w:t>
            </w:r>
            <w:proofErr w:type="spellEnd"/>
            <w:r w:rsidR="00CC0D64" w:rsidRPr="00CC0D64">
              <w:rPr>
                <w:bCs/>
                <w:color w:val="auto"/>
                <w:lang w:val="uk-UA"/>
              </w:rPr>
              <w:t xml:space="preserve"> </w:t>
            </w:r>
            <w:r w:rsidR="00CC0D64">
              <w:rPr>
                <w:bCs/>
                <w:color w:val="auto"/>
                <w:lang w:val="uk-UA"/>
              </w:rPr>
              <w:t>«</w:t>
            </w:r>
            <w:r w:rsidR="00CC0D64" w:rsidRPr="00CC0D64">
              <w:rPr>
                <w:bCs/>
                <w:color w:val="auto"/>
                <w:lang w:val="uk-UA"/>
              </w:rPr>
              <w:t>НАЕК «Енергоатом</w:t>
            </w:r>
            <w:r w:rsidR="00CC0D64" w:rsidRPr="00CC0D64">
              <w:rPr>
                <w:bCs/>
                <w:color w:val="auto"/>
                <w:sz w:val="23"/>
                <w:szCs w:val="23"/>
                <w:lang w:val="uk-UA"/>
              </w:rPr>
              <w:t xml:space="preserve">», </w:t>
            </w:r>
            <w:proofErr w:type="spellStart"/>
            <w:r w:rsidR="00CC0D64" w:rsidRPr="00CC0D64">
              <w:rPr>
                <w:bCs/>
                <w:color w:val="auto"/>
                <w:lang w:val="uk-UA"/>
              </w:rPr>
              <w:t>ТзОВ</w:t>
            </w:r>
            <w:proofErr w:type="spellEnd"/>
            <w:r w:rsidR="00CC0D64" w:rsidRPr="00CC0D64">
              <w:rPr>
                <w:bCs/>
                <w:color w:val="auto"/>
                <w:lang w:val="uk-UA"/>
              </w:rPr>
              <w:t xml:space="preserve"> «</w:t>
            </w:r>
            <w:proofErr w:type="spellStart"/>
            <w:r w:rsidR="00CC0D64" w:rsidRPr="00CC0D64">
              <w:rPr>
                <w:bCs/>
                <w:color w:val="auto"/>
                <w:lang w:val="uk-UA"/>
              </w:rPr>
              <w:t>Кузнецовський</w:t>
            </w:r>
            <w:proofErr w:type="spellEnd"/>
            <w:r w:rsidR="00CC0D64" w:rsidRPr="00CC0D64">
              <w:rPr>
                <w:bCs/>
                <w:color w:val="auto"/>
                <w:lang w:val="uk-UA"/>
              </w:rPr>
              <w:t xml:space="preserve"> хлібозавод»</w:t>
            </w:r>
          </w:p>
        </w:tc>
      </w:tr>
      <w:tr w:rsidR="00443B8F" w:rsidRPr="00443B8F" w:rsidTr="007873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2.2.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Інвестиційна діяльність</w:t>
            </w:r>
          </w:p>
          <w:p w:rsidR="00443B8F" w:rsidRDefault="00443B8F">
            <w:pPr>
              <w:pStyle w:val="Default"/>
              <w:jc w:val="both"/>
              <w:rPr>
                <w:bCs/>
                <w:lang w:val="uk-U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1148A8" w:rsidP="003F5E75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У</w:t>
            </w:r>
            <w:r w:rsidRPr="001E21FF">
              <w:rPr>
                <w:bCs/>
                <w:lang w:val="uk-UA"/>
              </w:rPr>
              <w:t>правління економіки та розвитку громади</w:t>
            </w:r>
            <w:r w:rsidR="00443B8F">
              <w:rPr>
                <w:bCs/>
                <w:lang w:val="uk-UA"/>
              </w:rPr>
              <w:t xml:space="preserve">, </w:t>
            </w:r>
            <w:r w:rsidR="0063156B">
              <w:rPr>
                <w:bCs/>
                <w:lang w:val="uk-UA"/>
              </w:rPr>
              <w:t>д</w:t>
            </w:r>
            <w:proofErr w:type="spellStart"/>
            <w:r w:rsidR="0063156B" w:rsidRPr="0063156B">
              <w:rPr>
                <w:lang w:eastAsia="uk-UA"/>
              </w:rPr>
              <w:t>епартамент</w:t>
            </w:r>
            <w:proofErr w:type="spellEnd"/>
            <w:r w:rsidR="0063156B" w:rsidRPr="0063156B">
              <w:rPr>
                <w:lang w:eastAsia="uk-UA"/>
              </w:rPr>
              <w:t xml:space="preserve"> </w:t>
            </w:r>
            <w:proofErr w:type="spellStart"/>
            <w:r w:rsidR="0063156B" w:rsidRPr="0063156B">
              <w:rPr>
                <w:lang w:eastAsia="uk-UA"/>
              </w:rPr>
              <w:t>житлово-комунального</w:t>
            </w:r>
            <w:proofErr w:type="spellEnd"/>
            <w:r w:rsidR="0063156B" w:rsidRPr="0063156B">
              <w:rPr>
                <w:lang w:eastAsia="uk-UA"/>
              </w:rPr>
              <w:t xml:space="preserve"> </w:t>
            </w:r>
            <w:proofErr w:type="spellStart"/>
            <w:r w:rsidR="0063156B" w:rsidRPr="0063156B">
              <w:rPr>
                <w:lang w:eastAsia="uk-UA"/>
              </w:rPr>
              <w:t>господарства</w:t>
            </w:r>
            <w:proofErr w:type="spellEnd"/>
            <w:r w:rsidR="0063156B" w:rsidRPr="0063156B">
              <w:rPr>
                <w:lang w:eastAsia="uk-UA"/>
              </w:rPr>
              <w:t xml:space="preserve">, майна та </w:t>
            </w:r>
            <w:proofErr w:type="spellStart"/>
            <w:r w:rsidR="0063156B" w:rsidRPr="0063156B">
              <w:rPr>
                <w:lang w:eastAsia="uk-UA"/>
              </w:rPr>
              <w:t>будівництва</w:t>
            </w:r>
            <w:proofErr w:type="spellEnd"/>
          </w:p>
        </w:tc>
      </w:tr>
      <w:tr w:rsidR="00443B8F" w:rsidTr="007873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jc w:val="both"/>
              <w:rPr>
                <w:b/>
                <w:bCs/>
                <w:lang w:val="uk-UA"/>
              </w:rPr>
            </w:pPr>
            <w:r>
              <w:rPr>
                <w:bCs/>
                <w:lang w:val="uk-UA"/>
              </w:rPr>
              <w:t>2.3</w:t>
            </w:r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Підприємництво</w:t>
            </w:r>
            <w:r w:rsidR="00BA3ECC">
              <w:rPr>
                <w:bCs/>
                <w:lang w:val="uk-UA"/>
              </w:rPr>
              <w:t>, торгівля</w:t>
            </w:r>
            <w:r>
              <w:rPr>
                <w:bCs/>
                <w:lang w:val="uk-UA"/>
              </w:rPr>
              <w:t xml:space="preserve"> та регуляторна діяльність</w:t>
            </w:r>
          </w:p>
          <w:p w:rsidR="00443B8F" w:rsidRDefault="00443B8F">
            <w:pPr>
              <w:pStyle w:val="Default"/>
              <w:rPr>
                <w:b/>
                <w:bCs/>
                <w:lang w:val="uk-U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63156B" w:rsidP="003F5E75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У</w:t>
            </w:r>
            <w:r w:rsidRPr="001E21FF">
              <w:rPr>
                <w:bCs/>
                <w:lang w:val="uk-UA"/>
              </w:rPr>
              <w:t>правління економіки та розвитку громади</w:t>
            </w:r>
            <w:r w:rsidR="00443B8F">
              <w:rPr>
                <w:bCs/>
                <w:lang w:val="uk-UA"/>
              </w:rPr>
              <w:t xml:space="preserve">, </w:t>
            </w:r>
            <w:r>
              <w:rPr>
                <w:lang w:val="uk-UA" w:eastAsia="uk-UA"/>
              </w:rPr>
              <w:t>д</w:t>
            </w:r>
            <w:proofErr w:type="spellStart"/>
            <w:r w:rsidRPr="004927D0">
              <w:rPr>
                <w:lang w:eastAsia="uk-UA"/>
              </w:rPr>
              <w:t>епартамент</w:t>
            </w:r>
            <w:proofErr w:type="spellEnd"/>
            <w:r w:rsidRPr="004927D0">
              <w:rPr>
                <w:lang w:eastAsia="uk-UA"/>
              </w:rPr>
              <w:t xml:space="preserve"> </w:t>
            </w:r>
            <w:proofErr w:type="spellStart"/>
            <w:r w:rsidRPr="004927D0">
              <w:rPr>
                <w:lang w:eastAsia="uk-UA"/>
              </w:rPr>
              <w:t>соціального</w:t>
            </w:r>
            <w:proofErr w:type="spellEnd"/>
            <w:r w:rsidRPr="004927D0">
              <w:rPr>
                <w:lang w:eastAsia="uk-UA"/>
              </w:rPr>
              <w:t xml:space="preserve"> </w:t>
            </w:r>
            <w:proofErr w:type="spellStart"/>
            <w:r w:rsidRPr="004927D0">
              <w:rPr>
                <w:lang w:eastAsia="uk-UA"/>
              </w:rPr>
              <w:t>захисту</w:t>
            </w:r>
            <w:proofErr w:type="spellEnd"/>
            <w:r w:rsidRPr="004927D0">
              <w:rPr>
                <w:lang w:eastAsia="uk-UA"/>
              </w:rPr>
              <w:t xml:space="preserve"> та </w:t>
            </w:r>
            <w:proofErr w:type="spellStart"/>
            <w:r w:rsidRPr="004927D0">
              <w:rPr>
                <w:lang w:eastAsia="uk-UA"/>
              </w:rPr>
              <w:t>гідності</w:t>
            </w:r>
            <w:proofErr w:type="spellEnd"/>
            <w:r w:rsidRPr="004927D0">
              <w:rPr>
                <w:lang w:eastAsia="uk-UA"/>
              </w:rPr>
              <w:t xml:space="preserve">  </w:t>
            </w:r>
          </w:p>
        </w:tc>
      </w:tr>
      <w:tr w:rsidR="003F5E75" w:rsidTr="007873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75" w:rsidRDefault="003F5E75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2.</w:t>
            </w:r>
            <w:r w:rsidR="00BA3ECC">
              <w:rPr>
                <w:bCs/>
                <w:lang w:val="uk-UA"/>
              </w:rPr>
              <w:t>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75" w:rsidRDefault="003F5E75">
            <w:pPr>
              <w:pStyle w:val="Default"/>
              <w:rPr>
                <w:bCs/>
                <w:lang w:val="uk-UA"/>
              </w:rPr>
            </w:pPr>
            <w:r w:rsidRPr="003F5E75">
              <w:rPr>
                <w:bCs/>
                <w:lang w:val="uk-UA"/>
              </w:rPr>
              <w:t>Адміністративна політика. Розвиток електронного урядування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75" w:rsidRDefault="003F5E75" w:rsidP="003F5E75">
            <w:pPr>
              <w:pStyle w:val="Default"/>
              <w:jc w:val="both"/>
              <w:rPr>
                <w:bCs/>
                <w:lang w:val="uk-UA"/>
              </w:rPr>
            </w:pPr>
            <w:r w:rsidRPr="003F5E75">
              <w:rPr>
                <w:bCs/>
                <w:lang w:val="uk-UA"/>
              </w:rPr>
              <w:t>Департамент соціального захисту та гідності</w:t>
            </w:r>
          </w:p>
        </w:tc>
      </w:tr>
      <w:tr w:rsidR="00443B8F" w:rsidTr="00290EB5">
        <w:trPr>
          <w:trHeight w:val="48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8F" w:rsidRDefault="00443B8F">
            <w:pPr>
              <w:pStyle w:val="Default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3.</w:t>
            </w:r>
          </w:p>
        </w:tc>
        <w:tc>
          <w:tcPr>
            <w:tcW w:w="9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8F" w:rsidRDefault="00443B8F" w:rsidP="003F5E75">
            <w:pPr>
              <w:pStyle w:val="Default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Фінанси та матеріальні ресурси</w:t>
            </w:r>
          </w:p>
        </w:tc>
      </w:tr>
      <w:tr w:rsidR="00443B8F" w:rsidTr="007873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3.1.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Реалізація основних напрямків бюджетної та податкової політики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 w:rsidP="003F5E75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Фінансове управління</w:t>
            </w:r>
          </w:p>
        </w:tc>
      </w:tr>
      <w:tr w:rsidR="00443B8F" w:rsidTr="007873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3.2.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Управління об’єктами комунальної власності та земельні відносини</w:t>
            </w:r>
          </w:p>
          <w:p w:rsidR="00443B8F" w:rsidRDefault="00443B8F">
            <w:pPr>
              <w:pStyle w:val="Default"/>
              <w:rPr>
                <w:bCs/>
                <w:lang w:val="uk-U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3F5E75" w:rsidP="003F5E75">
            <w:pPr>
              <w:pStyle w:val="Default"/>
              <w:jc w:val="both"/>
              <w:rPr>
                <w:bCs/>
                <w:lang w:val="uk-UA"/>
              </w:rPr>
            </w:pPr>
            <w:r w:rsidRPr="003F5E75">
              <w:rPr>
                <w:bCs/>
                <w:lang w:val="uk-UA"/>
              </w:rPr>
              <w:t>Департамент житлово-комунального господарства, майна та будівництва</w:t>
            </w:r>
            <w:r w:rsidR="00443B8F">
              <w:rPr>
                <w:bCs/>
                <w:lang w:val="uk-UA"/>
              </w:rPr>
              <w:t xml:space="preserve">, </w:t>
            </w:r>
            <w:r w:rsidR="0063156B">
              <w:rPr>
                <w:bCs/>
                <w:lang w:val="uk-UA"/>
              </w:rPr>
              <w:t>в</w:t>
            </w:r>
            <w:proofErr w:type="spellStart"/>
            <w:r w:rsidR="0063156B" w:rsidRPr="004927D0">
              <w:rPr>
                <w:lang w:eastAsia="uk-UA"/>
              </w:rPr>
              <w:t>ідділ</w:t>
            </w:r>
            <w:proofErr w:type="spellEnd"/>
            <w:r w:rsidR="0063156B" w:rsidRPr="004927D0">
              <w:rPr>
                <w:lang w:eastAsia="uk-UA"/>
              </w:rPr>
              <w:t xml:space="preserve"> </w:t>
            </w:r>
            <w:proofErr w:type="spellStart"/>
            <w:r w:rsidR="0063156B" w:rsidRPr="004927D0">
              <w:rPr>
                <w:lang w:eastAsia="uk-UA"/>
              </w:rPr>
              <w:t>земельних</w:t>
            </w:r>
            <w:proofErr w:type="spellEnd"/>
            <w:r w:rsidR="0063156B" w:rsidRPr="004927D0">
              <w:rPr>
                <w:lang w:eastAsia="uk-UA"/>
              </w:rPr>
              <w:t xml:space="preserve"> </w:t>
            </w:r>
            <w:proofErr w:type="spellStart"/>
            <w:r w:rsidR="0063156B" w:rsidRPr="004927D0">
              <w:rPr>
                <w:lang w:eastAsia="uk-UA"/>
              </w:rPr>
              <w:t>ресурсів</w:t>
            </w:r>
            <w:proofErr w:type="spellEnd"/>
          </w:p>
        </w:tc>
      </w:tr>
      <w:tr w:rsidR="003F5E75" w:rsidTr="007873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75" w:rsidRDefault="003F5E75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3.3.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75" w:rsidRDefault="003F5E75">
            <w:pPr>
              <w:pStyle w:val="Default"/>
              <w:rPr>
                <w:bCs/>
                <w:lang w:val="uk-UA"/>
              </w:rPr>
            </w:pPr>
            <w:r w:rsidRPr="003F5E75">
              <w:rPr>
                <w:bCs/>
                <w:lang w:val="uk-UA"/>
              </w:rPr>
              <w:t>Діяльність комунальних підприємств міста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75" w:rsidRPr="003F5E75" w:rsidRDefault="003F5E75" w:rsidP="003F5E75">
            <w:pPr>
              <w:pStyle w:val="Default"/>
              <w:jc w:val="both"/>
              <w:rPr>
                <w:bCs/>
                <w:lang w:val="uk-UA"/>
              </w:rPr>
            </w:pPr>
            <w:r w:rsidRPr="003F5E75">
              <w:rPr>
                <w:bCs/>
                <w:lang w:val="uk-UA"/>
              </w:rPr>
              <w:t>Управління економіки та розвитку громади</w:t>
            </w:r>
          </w:p>
        </w:tc>
      </w:tr>
      <w:tr w:rsidR="00443B8F" w:rsidTr="00290EB5">
        <w:trPr>
          <w:trHeight w:val="34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4.</w:t>
            </w:r>
          </w:p>
        </w:tc>
        <w:tc>
          <w:tcPr>
            <w:tcW w:w="9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 w:rsidP="003F5E75">
            <w:pPr>
              <w:pStyle w:val="Default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Розвиток інфраструктури</w:t>
            </w:r>
          </w:p>
        </w:tc>
      </w:tr>
      <w:tr w:rsidR="00443B8F" w:rsidRPr="00443B8F" w:rsidTr="007873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4.1.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Містобудування</w:t>
            </w:r>
            <w:r w:rsidR="00BA3ECC">
              <w:rPr>
                <w:bCs/>
                <w:lang w:val="uk-UA"/>
              </w:rPr>
              <w:t>, архітектура та просторовий розвиток</w:t>
            </w:r>
            <w:r>
              <w:rPr>
                <w:bCs/>
                <w:lang w:val="uk-UA"/>
              </w:rPr>
              <w:t xml:space="preserve"> </w:t>
            </w:r>
          </w:p>
          <w:p w:rsidR="00443B8F" w:rsidRDefault="00443B8F">
            <w:pPr>
              <w:pStyle w:val="Default"/>
              <w:rPr>
                <w:bCs/>
                <w:lang w:val="uk-U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63156B" w:rsidP="003F5E75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Д</w:t>
            </w:r>
            <w:proofErr w:type="spellStart"/>
            <w:r w:rsidRPr="0063156B">
              <w:rPr>
                <w:lang w:eastAsia="uk-UA"/>
              </w:rPr>
              <w:t>епартамент</w:t>
            </w:r>
            <w:proofErr w:type="spellEnd"/>
            <w:r w:rsidRPr="0063156B">
              <w:rPr>
                <w:lang w:eastAsia="uk-UA"/>
              </w:rPr>
              <w:t xml:space="preserve"> </w:t>
            </w:r>
            <w:proofErr w:type="spellStart"/>
            <w:r w:rsidRPr="0063156B">
              <w:rPr>
                <w:lang w:eastAsia="uk-UA"/>
              </w:rPr>
              <w:t>житлово-комунального</w:t>
            </w:r>
            <w:proofErr w:type="spellEnd"/>
            <w:r w:rsidRPr="0063156B">
              <w:rPr>
                <w:lang w:eastAsia="uk-UA"/>
              </w:rPr>
              <w:t xml:space="preserve"> </w:t>
            </w:r>
            <w:proofErr w:type="spellStart"/>
            <w:r w:rsidRPr="0063156B">
              <w:rPr>
                <w:lang w:eastAsia="uk-UA"/>
              </w:rPr>
              <w:t>господарства</w:t>
            </w:r>
            <w:proofErr w:type="spellEnd"/>
            <w:r w:rsidRPr="0063156B">
              <w:rPr>
                <w:lang w:eastAsia="uk-UA"/>
              </w:rPr>
              <w:t xml:space="preserve">, майна та </w:t>
            </w:r>
            <w:proofErr w:type="spellStart"/>
            <w:r w:rsidRPr="0063156B">
              <w:rPr>
                <w:lang w:eastAsia="uk-UA"/>
              </w:rPr>
              <w:t>будівництва</w:t>
            </w:r>
            <w:proofErr w:type="spellEnd"/>
            <w:r w:rsidR="00443B8F">
              <w:rPr>
                <w:bCs/>
                <w:lang w:val="uk-UA"/>
              </w:rPr>
              <w:t>, відділ з питань регулювання земельних відносин</w:t>
            </w:r>
            <w:r w:rsidR="00BA3ECC">
              <w:rPr>
                <w:bCs/>
                <w:lang w:val="uk-UA"/>
              </w:rPr>
              <w:t xml:space="preserve">, відділ </w:t>
            </w:r>
            <w:r w:rsidR="00BA3ECC" w:rsidRPr="00BA3ECC">
              <w:rPr>
                <w:bCs/>
                <w:lang w:val="uk-UA"/>
              </w:rPr>
              <w:t>архітектур</w:t>
            </w:r>
            <w:r w:rsidR="00BA3ECC">
              <w:rPr>
                <w:bCs/>
                <w:lang w:val="uk-UA"/>
              </w:rPr>
              <w:t>и та містобудування</w:t>
            </w:r>
          </w:p>
        </w:tc>
      </w:tr>
      <w:tr w:rsidR="00443B8F" w:rsidRPr="00443B8F" w:rsidTr="007873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4.2.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Будівництво, ремонт та утримання доріг</w:t>
            </w:r>
          </w:p>
          <w:p w:rsidR="00443B8F" w:rsidRDefault="00443B8F">
            <w:pPr>
              <w:pStyle w:val="Default"/>
              <w:rPr>
                <w:bCs/>
                <w:lang w:val="uk-U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63156B" w:rsidP="003F5E75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Д</w:t>
            </w:r>
            <w:proofErr w:type="spellStart"/>
            <w:r w:rsidRPr="0063156B">
              <w:rPr>
                <w:lang w:eastAsia="uk-UA"/>
              </w:rPr>
              <w:t>епартамент</w:t>
            </w:r>
            <w:proofErr w:type="spellEnd"/>
            <w:r w:rsidRPr="0063156B">
              <w:rPr>
                <w:lang w:eastAsia="uk-UA"/>
              </w:rPr>
              <w:t xml:space="preserve"> </w:t>
            </w:r>
            <w:proofErr w:type="spellStart"/>
            <w:r w:rsidRPr="0063156B">
              <w:rPr>
                <w:lang w:eastAsia="uk-UA"/>
              </w:rPr>
              <w:t>житлово-комунального</w:t>
            </w:r>
            <w:proofErr w:type="spellEnd"/>
            <w:r w:rsidRPr="0063156B">
              <w:rPr>
                <w:lang w:eastAsia="uk-UA"/>
              </w:rPr>
              <w:t xml:space="preserve"> </w:t>
            </w:r>
            <w:proofErr w:type="spellStart"/>
            <w:r w:rsidRPr="0063156B">
              <w:rPr>
                <w:lang w:eastAsia="uk-UA"/>
              </w:rPr>
              <w:t>господарства</w:t>
            </w:r>
            <w:proofErr w:type="spellEnd"/>
            <w:r w:rsidRPr="0063156B">
              <w:rPr>
                <w:lang w:eastAsia="uk-UA"/>
              </w:rPr>
              <w:t xml:space="preserve">, майна та </w:t>
            </w:r>
            <w:proofErr w:type="spellStart"/>
            <w:r w:rsidRPr="0063156B">
              <w:rPr>
                <w:lang w:eastAsia="uk-UA"/>
              </w:rPr>
              <w:t>будівництва</w:t>
            </w:r>
            <w:proofErr w:type="spellEnd"/>
          </w:p>
        </w:tc>
      </w:tr>
      <w:tr w:rsidR="00443B8F" w:rsidTr="00290EB5">
        <w:trPr>
          <w:trHeight w:val="40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8F" w:rsidRDefault="00443B8F">
            <w:pPr>
              <w:pStyle w:val="Default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5.</w:t>
            </w:r>
          </w:p>
        </w:tc>
        <w:tc>
          <w:tcPr>
            <w:tcW w:w="9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8F" w:rsidRDefault="00443B8F" w:rsidP="003F5E75">
            <w:pPr>
              <w:pStyle w:val="Default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Житлово-комунальне господарство</w:t>
            </w:r>
          </w:p>
        </w:tc>
      </w:tr>
      <w:tr w:rsidR="00443B8F" w:rsidTr="007873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5.1.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Функціонування житлового фонду та утримання </w:t>
            </w:r>
            <w:proofErr w:type="spellStart"/>
            <w:r>
              <w:rPr>
                <w:bCs/>
                <w:lang w:val="uk-UA"/>
              </w:rPr>
              <w:t>тепло-</w:t>
            </w:r>
            <w:proofErr w:type="spellEnd"/>
            <w:r>
              <w:rPr>
                <w:bCs/>
                <w:lang w:val="uk-UA"/>
              </w:rPr>
              <w:t xml:space="preserve"> і </w:t>
            </w:r>
            <w:proofErr w:type="spellStart"/>
            <w:r>
              <w:rPr>
                <w:bCs/>
                <w:lang w:val="uk-UA"/>
              </w:rPr>
              <w:t>водомереж</w:t>
            </w:r>
            <w:proofErr w:type="spellEnd"/>
            <w:r>
              <w:rPr>
                <w:bCs/>
                <w:lang w:val="uk-UA"/>
              </w:rPr>
              <w:t xml:space="preserve"> міста</w:t>
            </w:r>
          </w:p>
          <w:p w:rsidR="00443B8F" w:rsidRDefault="00443B8F">
            <w:pPr>
              <w:pStyle w:val="Default"/>
              <w:jc w:val="both"/>
              <w:rPr>
                <w:bCs/>
                <w:lang w:val="uk-U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DF" w:rsidRDefault="0063156B" w:rsidP="00290EB5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Д</w:t>
            </w:r>
            <w:proofErr w:type="spellStart"/>
            <w:r w:rsidRPr="0063156B">
              <w:rPr>
                <w:lang w:eastAsia="uk-UA"/>
              </w:rPr>
              <w:t>епартамент</w:t>
            </w:r>
            <w:proofErr w:type="spellEnd"/>
            <w:r w:rsidRPr="0063156B">
              <w:rPr>
                <w:lang w:eastAsia="uk-UA"/>
              </w:rPr>
              <w:t xml:space="preserve"> </w:t>
            </w:r>
            <w:proofErr w:type="spellStart"/>
            <w:r w:rsidRPr="0063156B">
              <w:rPr>
                <w:lang w:eastAsia="uk-UA"/>
              </w:rPr>
              <w:t>житлово-комунального</w:t>
            </w:r>
            <w:proofErr w:type="spellEnd"/>
            <w:r w:rsidRPr="0063156B">
              <w:rPr>
                <w:lang w:eastAsia="uk-UA"/>
              </w:rPr>
              <w:t xml:space="preserve"> </w:t>
            </w:r>
            <w:proofErr w:type="spellStart"/>
            <w:r w:rsidRPr="0063156B">
              <w:rPr>
                <w:lang w:eastAsia="uk-UA"/>
              </w:rPr>
              <w:t>господарства</w:t>
            </w:r>
            <w:proofErr w:type="spellEnd"/>
            <w:r w:rsidRPr="0063156B">
              <w:rPr>
                <w:lang w:eastAsia="uk-UA"/>
              </w:rPr>
              <w:t xml:space="preserve">, майна та </w:t>
            </w:r>
            <w:proofErr w:type="spellStart"/>
            <w:r w:rsidRPr="0063156B">
              <w:rPr>
                <w:lang w:eastAsia="uk-UA"/>
              </w:rPr>
              <w:t>будівництва</w:t>
            </w:r>
            <w:proofErr w:type="spellEnd"/>
            <w:r w:rsidR="00443B8F">
              <w:rPr>
                <w:bCs/>
                <w:lang w:val="uk-UA"/>
              </w:rPr>
              <w:t xml:space="preserve">, </w:t>
            </w:r>
            <w:proofErr w:type="spellStart"/>
            <w:r>
              <w:rPr>
                <w:bCs/>
                <w:lang w:val="uk-UA"/>
              </w:rPr>
              <w:t>КП</w:t>
            </w:r>
            <w:proofErr w:type="spellEnd"/>
            <w:r>
              <w:rPr>
                <w:bCs/>
                <w:lang w:val="uk-UA"/>
              </w:rPr>
              <w:t xml:space="preserve"> «</w:t>
            </w:r>
            <w:proofErr w:type="spellStart"/>
            <w:r>
              <w:rPr>
                <w:bCs/>
                <w:lang w:val="uk-UA"/>
              </w:rPr>
              <w:t>Вараштепловодоканал</w:t>
            </w:r>
            <w:proofErr w:type="spellEnd"/>
            <w:r>
              <w:rPr>
                <w:bCs/>
                <w:lang w:val="uk-UA"/>
              </w:rPr>
              <w:t>» ВМР</w:t>
            </w:r>
          </w:p>
        </w:tc>
      </w:tr>
      <w:tr w:rsidR="00443B8F" w:rsidTr="007873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5.2.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 w:rsidP="00290EB5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Благоустрій міста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DF" w:rsidRDefault="0063156B" w:rsidP="00290EB5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Д</w:t>
            </w:r>
            <w:proofErr w:type="spellStart"/>
            <w:r w:rsidRPr="0063156B">
              <w:rPr>
                <w:lang w:eastAsia="uk-UA"/>
              </w:rPr>
              <w:t>епартамент</w:t>
            </w:r>
            <w:proofErr w:type="spellEnd"/>
            <w:r w:rsidRPr="0063156B">
              <w:rPr>
                <w:lang w:eastAsia="uk-UA"/>
              </w:rPr>
              <w:t xml:space="preserve"> </w:t>
            </w:r>
            <w:proofErr w:type="spellStart"/>
            <w:r w:rsidRPr="0063156B">
              <w:rPr>
                <w:lang w:eastAsia="uk-UA"/>
              </w:rPr>
              <w:t>житлово-комунального</w:t>
            </w:r>
            <w:proofErr w:type="spellEnd"/>
            <w:r w:rsidRPr="0063156B">
              <w:rPr>
                <w:lang w:eastAsia="uk-UA"/>
              </w:rPr>
              <w:t xml:space="preserve"> </w:t>
            </w:r>
            <w:proofErr w:type="spellStart"/>
            <w:r w:rsidRPr="0063156B">
              <w:rPr>
                <w:lang w:eastAsia="uk-UA"/>
              </w:rPr>
              <w:t>господарства</w:t>
            </w:r>
            <w:proofErr w:type="spellEnd"/>
            <w:r w:rsidRPr="0063156B">
              <w:rPr>
                <w:lang w:eastAsia="uk-UA"/>
              </w:rPr>
              <w:t xml:space="preserve">, майна та </w:t>
            </w:r>
            <w:proofErr w:type="spellStart"/>
            <w:r w:rsidRPr="0063156B">
              <w:rPr>
                <w:lang w:eastAsia="uk-UA"/>
              </w:rPr>
              <w:t>будівництва</w:t>
            </w:r>
            <w:proofErr w:type="spellEnd"/>
            <w:r w:rsidR="00443B8F">
              <w:rPr>
                <w:bCs/>
                <w:lang w:val="uk-UA"/>
              </w:rPr>
              <w:t xml:space="preserve">, </w:t>
            </w:r>
            <w:proofErr w:type="spellStart"/>
            <w:r w:rsidR="00443B8F">
              <w:rPr>
                <w:bCs/>
                <w:lang w:val="uk-UA"/>
              </w:rPr>
              <w:t>КП</w:t>
            </w:r>
            <w:proofErr w:type="spellEnd"/>
            <w:r w:rsidR="00443B8F">
              <w:rPr>
                <w:bCs/>
                <w:lang w:val="uk-UA"/>
              </w:rPr>
              <w:t xml:space="preserve"> «Благоустрій» ВМР</w:t>
            </w:r>
          </w:p>
        </w:tc>
      </w:tr>
      <w:tr w:rsidR="00443B8F" w:rsidTr="007873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5.3.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Енергетичний розвиток та енергоефективність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DF" w:rsidRPr="003F5E75" w:rsidRDefault="003F5E75" w:rsidP="003F5E75">
            <w:pPr>
              <w:pStyle w:val="Default"/>
              <w:jc w:val="both"/>
              <w:rPr>
                <w:bCs/>
                <w:color w:val="auto"/>
                <w:sz w:val="20"/>
                <w:szCs w:val="20"/>
                <w:lang w:val="uk-UA"/>
              </w:rPr>
            </w:pPr>
            <w:r w:rsidRPr="003F5E75">
              <w:rPr>
                <w:bCs/>
                <w:color w:val="auto"/>
                <w:lang w:val="uk-UA"/>
              </w:rPr>
              <w:t xml:space="preserve">Департамент житлово-комунального господарства, майна та будівництва </w:t>
            </w:r>
          </w:p>
        </w:tc>
      </w:tr>
      <w:tr w:rsidR="00443B8F" w:rsidTr="007873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6.</w:t>
            </w:r>
          </w:p>
        </w:tc>
        <w:tc>
          <w:tcPr>
            <w:tcW w:w="9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 w:rsidP="003F5E75">
            <w:pPr>
              <w:pStyle w:val="Default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Підвищення соціальних стандартів та якості життя</w:t>
            </w:r>
          </w:p>
        </w:tc>
      </w:tr>
      <w:tr w:rsidR="00443B8F" w:rsidTr="007873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6.1.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Зайнятість населення та ринок праці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63156B" w:rsidP="003F5E75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lang w:val="uk-UA" w:eastAsia="uk-UA"/>
              </w:rPr>
              <w:t>Д</w:t>
            </w:r>
            <w:proofErr w:type="spellStart"/>
            <w:r w:rsidRPr="004927D0">
              <w:rPr>
                <w:lang w:eastAsia="uk-UA"/>
              </w:rPr>
              <w:t>епартамент</w:t>
            </w:r>
            <w:proofErr w:type="spellEnd"/>
            <w:r w:rsidRPr="004927D0">
              <w:rPr>
                <w:lang w:eastAsia="uk-UA"/>
              </w:rPr>
              <w:t xml:space="preserve"> </w:t>
            </w:r>
            <w:proofErr w:type="spellStart"/>
            <w:r w:rsidRPr="004927D0">
              <w:rPr>
                <w:lang w:eastAsia="uk-UA"/>
              </w:rPr>
              <w:t>соціального</w:t>
            </w:r>
            <w:proofErr w:type="spellEnd"/>
            <w:r w:rsidRPr="004927D0">
              <w:rPr>
                <w:lang w:eastAsia="uk-UA"/>
              </w:rPr>
              <w:t xml:space="preserve"> </w:t>
            </w:r>
            <w:proofErr w:type="spellStart"/>
            <w:r w:rsidRPr="004927D0">
              <w:rPr>
                <w:lang w:eastAsia="uk-UA"/>
              </w:rPr>
              <w:t>захисту</w:t>
            </w:r>
            <w:proofErr w:type="spellEnd"/>
            <w:r w:rsidRPr="004927D0">
              <w:rPr>
                <w:lang w:eastAsia="uk-UA"/>
              </w:rPr>
              <w:t xml:space="preserve"> та </w:t>
            </w:r>
            <w:proofErr w:type="spellStart"/>
            <w:r w:rsidRPr="004927D0">
              <w:rPr>
                <w:lang w:eastAsia="uk-UA"/>
              </w:rPr>
              <w:t>гідності</w:t>
            </w:r>
            <w:proofErr w:type="spellEnd"/>
            <w:r w:rsidR="00443B8F">
              <w:rPr>
                <w:bCs/>
                <w:lang w:val="uk-UA"/>
              </w:rPr>
              <w:t xml:space="preserve">, </w:t>
            </w:r>
            <w:proofErr w:type="spellStart"/>
            <w:r w:rsidR="00443B8F">
              <w:rPr>
                <w:bCs/>
                <w:lang w:val="uk-UA"/>
              </w:rPr>
              <w:t>Вараська</w:t>
            </w:r>
            <w:proofErr w:type="spellEnd"/>
            <w:r w:rsidR="00443B8F">
              <w:rPr>
                <w:bCs/>
                <w:lang w:val="uk-UA"/>
              </w:rPr>
              <w:t xml:space="preserve"> міська філія Рівненського обласного центру зайнятості</w:t>
            </w:r>
          </w:p>
        </w:tc>
      </w:tr>
      <w:tr w:rsidR="00443B8F" w:rsidTr="00290EB5">
        <w:trPr>
          <w:trHeight w:val="5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6.2.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 w:rsidP="00290EB5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Соціальне забезпечення населення та заробітна плата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63156B" w:rsidP="003F5E75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lang w:val="uk-UA" w:eastAsia="uk-UA"/>
              </w:rPr>
              <w:t>Д</w:t>
            </w:r>
            <w:proofErr w:type="spellStart"/>
            <w:r w:rsidRPr="004927D0">
              <w:rPr>
                <w:lang w:eastAsia="uk-UA"/>
              </w:rPr>
              <w:t>епартамент</w:t>
            </w:r>
            <w:proofErr w:type="spellEnd"/>
            <w:r w:rsidRPr="004927D0">
              <w:rPr>
                <w:lang w:eastAsia="uk-UA"/>
              </w:rPr>
              <w:t xml:space="preserve"> </w:t>
            </w:r>
            <w:proofErr w:type="spellStart"/>
            <w:r w:rsidRPr="004927D0">
              <w:rPr>
                <w:lang w:eastAsia="uk-UA"/>
              </w:rPr>
              <w:t>соціального</w:t>
            </w:r>
            <w:proofErr w:type="spellEnd"/>
            <w:r w:rsidRPr="004927D0">
              <w:rPr>
                <w:lang w:eastAsia="uk-UA"/>
              </w:rPr>
              <w:t xml:space="preserve"> </w:t>
            </w:r>
            <w:proofErr w:type="spellStart"/>
            <w:r w:rsidRPr="004927D0">
              <w:rPr>
                <w:lang w:eastAsia="uk-UA"/>
              </w:rPr>
              <w:t>захисту</w:t>
            </w:r>
            <w:proofErr w:type="spellEnd"/>
            <w:r w:rsidRPr="004927D0">
              <w:rPr>
                <w:lang w:eastAsia="uk-UA"/>
              </w:rPr>
              <w:t xml:space="preserve"> та </w:t>
            </w:r>
            <w:proofErr w:type="spellStart"/>
            <w:r w:rsidRPr="004927D0">
              <w:rPr>
                <w:lang w:eastAsia="uk-UA"/>
              </w:rPr>
              <w:t>гідності</w:t>
            </w:r>
            <w:proofErr w:type="spellEnd"/>
            <w:r w:rsidRPr="004927D0">
              <w:rPr>
                <w:lang w:eastAsia="uk-UA"/>
              </w:rPr>
              <w:t xml:space="preserve">  </w:t>
            </w:r>
          </w:p>
        </w:tc>
      </w:tr>
      <w:tr w:rsidR="00443B8F" w:rsidRPr="00443B8F" w:rsidTr="007873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6.3.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Охорона здоров'я 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3F5E75" w:rsidP="003F5E75">
            <w:pPr>
              <w:pStyle w:val="Default"/>
              <w:jc w:val="both"/>
              <w:rPr>
                <w:bCs/>
                <w:lang w:val="uk-UA"/>
              </w:rPr>
            </w:pPr>
            <w:r w:rsidRPr="003F5E75">
              <w:rPr>
                <w:bCs/>
                <w:color w:val="auto"/>
                <w:lang w:val="uk-UA"/>
              </w:rPr>
              <w:t>Департамент соціального захисту та гідності</w:t>
            </w:r>
            <w:r w:rsidR="00443B8F" w:rsidRPr="003F5E75">
              <w:rPr>
                <w:bCs/>
                <w:color w:val="auto"/>
                <w:lang w:val="uk-UA"/>
              </w:rPr>
              <w:t xml:space="preserve">, </w:t>
            </w:r>
            <w:r w:rsidR="00443B8F">
              <w:rPr>
                <w:bCs/>
                <w:lang w:val="uk-UA"/>
              </w:rPr>
              <w:t>КНП ВМР «</w:t>
            </w:r>
            <w:proofErr w:type="spellStart"/>
            <w:r w:rsidR="00CC0D64" w:rsidRPr="00CC0D64">
              <w:rPr>
                <w:bCs/>
                <w:lang w:val="uk-UA"/>
              </w:rPr>
              <w:t>Вараська</w:t>
            </w:r>
            <w:proofErr w:type="spellEnd"/>
            <w:r w:rsidR="00CC0D64" w:rsidRPr="00CC0D64">
              <w:rPr>
                <w:bCs/>
                <w:lang w:val="uk-UA"/>
              </w:rPr>
              <w:t xml:space="preserve"> багатопрофільна лікарня</w:t>
            </w:r>
            <w:r w:rsidR="00443B8F">
              <w:rPr>
                <w:bCs/>
                <w:lang w:val="uk-UA"/>
              </w:rPr>
              <w:t>», КНП ВМР «</w:t>
            </w:r>
            <w:proofErr w:type="spellStart"/>
            <w:r w:rsidR="00443B8F">
              <w:rPr>
                <w:bCs/>
                <w:lang w:val="uk-UA"/>
              </w:rPr>
              <w:t>Вараський</w:t>
            </w:r>
            <w:proofErr w:type="spellEnd"/>
            <w:r w:rsidR="00443B8F">
              <w:rPr>
                <w:bCs/>
                <w:lang w:val="uk-UA"/>
              </w:rPr>
              <w:t xml:space="preserve"> центр первинної медичної допомоги»</w:t>
            </w:r>
          </w:p>
        </w:tc>
      </w:tr>
      <w:tr w:rsidR="00443B8F" w:rsidTr="007873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6.4.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Освіта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 w:rsidP="003F5E75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Управління освіти</w:t>
            </w:r>
          </w:p>
        </w:tc>
      </w:tr>
      <w:tr w:rsidR="00443B8F" w:rsidTr="007873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6.5.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Культура та туризм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63156B" w:rsidP="003F5E75">
            <w:pPr>
              <w:pStyle w:val="Default"/>
              <w:jc w:val="both"/>
              <w:rPr>
                <w:bCs/>
                <w:lang w:val="uk-UA"/>
              </w:rPr>
            </w:pPr>
            <w:r w:rsidRPr="004927D0">
              <w:rPr>
                <w:lang w:eastAsia="uk-UA"/>
              </w:rPr>
              <w:t xml:space="preserve">Департамент </w:t>
            </w:r>
            <w:proofErr w:type="spellStart"/>
            <w:r w:rsidRPr="004927D0">
              <w:rPr>
                <w:lang w:eastAsia="uk-UA"/>
              </w:rPr>
              <w:t>культури</w:t>
            </w:r>
            <w:proofErr w:type="spellEnd"/>
            <w:r w:rsidRPr="004927D0">
              <w:rPr>
                <w:lang w:eastAsia="uk-UA"/>
              </w:rPr>
              <w:t xml:space="preserve">, туризму, </w:t>
            </w:r>
            <w:proofErr w:type="spellStart"/>
            <w:r w:rsidRPr="004927D0">
              <w:rPr>
                <w:lang w:eastAsia="uk-UA"/>
              </w:rPr>
              <w:t>молоді</w:t>
            </w:r>
            <w:proofErr w:type="spellEnd"/>
            <w:r w:rsidRPr="004927D0">
              <w:rPr>
                <w:lang w:eastAsia="uk-UA"/>
              </w:rPr>
              <w:t xml:space="preserve"> та спорту</w:t>
            </w:r>
            <w:r w:rsidR="00443B8F">
              <w:rPr>
                <w:bCs/>
                <w:lang w:val="uk-UA"/>
              </w:rPr>
              <w:t>, комунальний заклад «Парк культури та відпочинку»</w:t>
            </w:r>
          </w:p>
        </w:tc>
      </w:tr>
      <w:tr w:rsidR="00443B8F" w:rsidTr="007873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6.6.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Молодіжна та сімейна політика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63156B" w:rsidP="003F5E75">
            <w:pPr>
              <w:pStyle w:val="Default"/>
              <w:jc w:val="both"/>
              <w:rPr>
                <w:bCs/>
                <w:lang w:val="uk-UA"/>
              </w:rPr>
            </w:pPr>
            <w:r w:rsidRPr="004927D0">
              <w:rPr>
                <w:lang w:eastAsia="uk-UA"/>
              </w:rPr>
              <w:t xml:space="preserve">Департамент </w:t>
            </w:r>
            <w:proofErr w:type="spellStart"/>
            <w:r w:rsidRPr="004927D0">
              <w:rPr>
                <w:lang w:eastAsia="uk-UA"/>
              </w:rPr>
              <w:t>культури</w:t>
            </w:r>
            <w:proofErr w:type="spellEnd"/>
            <w:r w:rsidRPr="004927D0">
              <w:rPr>
                <w:lang w:eastAsia="uk-UA"/>
              </w:rPr>
              <w:t xml:space="preserve">, туризму, </w:t>
            </w:r>
            <w:proofErr w:type="spellStart"/>
            <w:r w:rsidRPr="004927D0">
              <w:rPr>
                <w:lang w:eastAsia="uk-UA"/>
              </w:rPr>
              <w:t>молоді</w:t>
            </w:r>
            <w:proofErr w:type="spellEnd"/>
            <w:r w:rsidRPr="004927D0">
              <w:rPr>
                <w:lang w:eastAsia="uk-UA"/>
              </w:rPr>
              <w:t xml:space="preserve"> та спорту</w:t>
            </w:r>
            <w:r w:rsidR="00443B8F">
              <w:rPr>
                <w:bCs/>
                <w:lang w:val="uk-UA"/>
              </w:rPr>
              <w:t xml:space="preserve">, служба у справах дітей, міський центр </w:t>
            </w:r>
            <w:proofErr w:type="gramStart"/>
            <w:r w:rsidR="00443B8F">
              <w:rPr>
                <w:bCs/>
                <w:lang w:val="uk-UA"/>
              </w:rPr>
              <w:t>соц</w:t>
            </w:r>
            <w:proofErr w:type="gramEnd"/>
            <w:r w:rsidR="00443B8F">
              <w:rPr>
                <w:bCs/>
                <w:lang w:val="uk-UA"/>
              </w:rPr>
              <w:t>іальних служб для сім'ї, дітей та молоді</w:t>
            </w:r>
          </w:p>
        </w:tc>
      </w:tr>
      <w:tr w:rsidR="00443B8F" w:rsidTr="007873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6.7.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Фізична культура та спорт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63156B" w:rsidP="003F5E75">
            <w:pPr>
              <w:pStyle w:val="Default"/>
              <w:jc w:val="both"/>
              <w:rPr>
                <w:bCs/>
                <w:lang w:val="uk-UA"/>
              </w:rPr>
            </w:pPr>
            <w:r w:rsidRPr="004927D0">
              <w:rPr>
                <w:lang w:eastAsia="uk-UA"/>
              </w:rPr>
              <w:t xml:space="preserve">Департамент </w:t>
            </w:r>
            <w:proofErr w:type="spellStart"/>
            <w:r w:rsidRPr="004927D0">
              <w:rPr>
                <w:lang w:eastAsia="uk-UA"/>
              </w:rPr>
              <w:t>культури</w:t>
            </w:r>
            <w:proofErr w:type="spellEnd"/>
            <w:r w:rsidRPr="004927D0">
              <w:rPr>
                <w:lang w:eastAsia="uk-UA"/>
              </w:rPr>
              <w:t xml:space="preserve">, туризму, </w:t>
            </w:r>
            <w:proofErr w:type="spellStart"/>
            <w:r w:rsidRPr="004927D0">
              <w:rPr>
                <w:lang w:eastAsia="uk-UA"/>
              </w:rPr>
              <w:t>молоді</w:t>
            </w:r>
            <w:proofErr w:type="spellEnd"/>
            <w:r w:rsidRPr="004927D0">
              <w:rPr>
                <w:lang w:eastAsia="uk-UA"/>
              </w:rPr>
              <w:t xml:space="preserve"> та спорту</w:t>
            </w:r>
          </w:p>
        </w:tc>
      </w:tr>
      <w:tr w:rsidR="00443B8F" w:rsidTr="00290EB5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7.</w:t>
            </w:r>
          </w:p>
        </w:tc>
        <w:tc>
          <w:tcPr>
            <w:tcW w:w="9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 w:rsidP="003F5E75">
            <w:pPr>
              <w:pStyle w:val="Default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Природокористування та безпека життєдіяльності</w:t>
            </w:r>
          </w:p>
        </w:tc>
      </w:tr>
      <w:tr w:rsidR="00443B8F" w:rsidRPr="00443B8F" w:rsidTr="007873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7.1.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Охорона навколишнього природного середовища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63156B" w:rsidP="003F5E75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Д</w:t>
            </w:r>
            <w:proofErr w:type="spellStart"/>
            <w:r w:rsidRPr="0063156B">
              <w:rPr>
                <w:lang w:eastAsia="uk-UA"/>
              </w:rPr>
              <w:t>епартамент</w:t>
            </w:r>
            <w:proofErr w:type="spellEnd"/>
            <w:r w:rsidRPr="0063156B">
              <w:rPr>
                <w:lang w:eastAsia="uk-UA"/>
              </w:rPr>
              <w:t xml:space="preserve"> </w:t>
            </w:r>
            <w:proofErr w:type="spellStart"/>
            <w:r w:rsidRPr="0063156B">
              <w:rPr>
                <w:lang w:eastAsia="uk-UA"/>
              </w:rPr>
              <w:t>житлово-комунального</w:t>
            </w:r>
            <w:proofErr w:type="spellEnd"/>
            <w:r w:rsidRPr="0063156B">
              <w:rPr>
                <w:lang w:eastAsia="uk-UA"/>
              </w:rPr>
              <w:t xml:space="preserve"> </w:t>
            </w:r>
            <w:proofErr w:type="spellStart"/>
            <w:r w:rsidRPr="0063156B">
              <w:rPr>
                <w:lang w:eastAsia="uk-UA"/>
              </w:rPr>
              <w:t>господарства</w:t>
            </w:r>
            <w:proofErr w:type="spellEnd"/>
            <w:r w:rsidRPr="0063156B">
              <w:rPr>
                <w:lang w:eastAsia="uk-UA"/>
              </w:rPr>
              <w:t xml:space="preserve">, майна та </w:t>
            </w:r>
            <w:proofErr w:type="spellStart"/>
            <w:r w:rsidRPr="0063156B">
              <w:rPr>
                <w:lang w:eastAsia="uk-UA"/>
              </w:rPr>
              <w:t>будівництва</w:t>
            </w:r>
            <w:proofErr w:type="spellEnd"/>
            <w:r w:rsidR="00443B8F">
              <w:rPr>
                <w:bCs/>
                <w:lang w:val="uk-UA"/>
              </w:rPr>
              <w:t xml:space="preserve">, </w:t>
            </w:r>
            <w:r>
              <w:rPr>
                <w:lang w:val="uk-UA" w:eastAsia="uk-UA"/>
              </w:rPr>
              <w:t>у</w:t>
            </w:r>
            <w:proofErr w:type="spellStart"/>
            <w:r w:rsidRPr="004927D0">
              <w:rPr>
                <w:lang w:eastAsia="uk-UA"/>
              </w:rPr>
              <w:t>правління</w:t>
            </w:r>
            <w:proofErr w:type="spellEnd"/>
            <w:r w:rsidRPr="004927D0">
              <w:rPr>
                <w:lang w:eastAsia="uk-UA"/>
              </w:rPr>
              <w:t xml:space="preserve"> </w:t>
            </w:r>
            <w:proofErr w:type="spellStart"/>
            <w:r w:rsidRPr="004927D0">
              <w:rPr>
                <w:lang w:eastAsia="uk-UA"/>
              </w:rPr>
              <w:t>безпеки</w:t>
            </w:r>
            <w:proofErr w:type="spellEnd"/>
            <w:r w:rsidRPr="004927D0">
              <w:rPr>
                <w:lang w:eastAsia="uk-UA"/>
              </w:rPr>
              <w:t xml:space="preserve"> та </w:t>
            </w:r>
            <w:proofErr w:type="spellStart"/>
            <w:r w:rsidRPr="004927D0">
              <w:rPr>
                <w:lang w:eastAsia="uk-UA"/>
              </w:rPr>
              <w:t>внутрішнього</w:t>
            </w:r>
            <w:proofErr w:type="spellEnd"/>
            <w:r w:rsidRPr="004927D0">
              <w:rPr>
                <w:lang w:eastAsia="uk-UA"/>
              </w:rPr>
              <w:t xml:space="preserve"> контролю</w:t>
            </w:r>
          </w:p>
        </w:tc>
      </w:tr>
      <w:tr w:rsidR="00443B8F" w:rsidTr="007873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7.2.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Техногенна безпека</w:t>
            </w:r>
            <w:r w:rsidR="00BA3ECC">
              <w:rPr>
                <w:bCs/>
                <w:lang w:val="uk-UA"/>
              </w:rPr>
              <w:t xml:space="preserve"> та цивільний захист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63156B" w:rsidP="003F5E75">
            <w:pPr>
              <w:pStyle w:val="Default"/>
              <w:jc w:val="both"/>
              <w:rPr>
                <w:bCs/>
                <w:lang w:val="uk-UA"/>
              </w:rPr>
            </w:pPr>
            <w:proofErr w:type="spellStart"/>
            <w:r w:rsidRPr="004927D0">
              <w:rPr>
                <w:lang w:eastAsia="uk-UA"/>
              </w:rPr>
              <w:t>Управління</w:t>
            </w:r>
            <w:proofErr w:type="spellEnd"/>
            <w:r w:rsidRPr="004927D0">
              <w:rPr>
                <w:lang w:eastAsia="uk-UA"/>
              </w:rPr>
              <w:t xml:space="preserve"> </w:t>
            </w:r>
            <w:proofErr w:type="spellStart"/>
            <w:r w:rsidRPr="004927D0">
              <w:rPr>
                <w:lang w:eastAsia="uk-UA"/>
              </w:rPr>
              <w:t>безпеки</w:t>
            </w:r>
            <w:proofErr w:type="spellEnd"/>
            <w:r w:rsidRPr="004927D0">
              <w:rPr>
                <w:lang w:eastAsia="uk-UA"/>
              </w:rPr>
              <w:t xml:space="preserve"> та </w:t>
            </w:r>
            <w:proofErr w:type="spellStart"/>
            <w:r w:rsidRPr="004927D0">
              <w:rPr>
                <w:lang w:eastAsia="uk-UA"/>
              </w:rPr>
              <w:t>внутрішнього</w:t>
            </w:r>
            <w:proofErr w:type="spellEnd"/>
            <w:r w:rsidRPr="004927D0">
              <w:rPr>
                <w:lang w:eastAsia="uk-UA"/>
              </w:rPr>
              <w:t xml:space="preserve"> контролю</w:t>
            </w:r>
          </w:p>
        </w:tc>
      </w:tr>
      <w:tr w:rsidR="00443B8F" w:rsidRPr="00443B8F" w:rsidTr="007873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7.3.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Забезпечення законності і правопорядку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Pr="001E3AE1" w:rsidRDefault="001E3AE1" w:rsidP="003F5E75">
            <w:pPr>
              <w:pStyle w:val="Default"/>
              <w:jc w:val="both"/>
              <w:rPr>
                <w:bCs/>
                <w:color w:val="FF0000"/>
                <w:lang w:val="uk-UA"/>
              </w:rPr>
            </w:pPr>
            <w:r w:rsidRPr="001E3AE1">
              <w:rPr>
                <w:color w:val="auto"/>
                <w:lang w:val="uk-UA"/>
              </w:rPr>
              <w:t xml:space="preserve">Управління безпеки та внутрішнього контролю, </w:t>
            </w:r>
            <w:proofErr w:type="spellStart"/>
            <w:r w:rsidR="007873DF" w:rsidRPr="001E3AE1">
              <w:rPr>
                <w:color w:val="auto"/>
                <w:lang w:val="uk-UA"/>
              </w:rPr>
              <w:t>Вараський</w:t>
            </w:r>
            <w:proofErr w:type="spellEnd"/>
            <w:r w:rsidR="007873DF" w:rsidRPr="001E3AE1">
              <w:rPr>
                <w:color w:val="auto"/>
                <w:lang w:val="uk-UA"/>
              </w:rPr>
              <w:t xml:space="preserve"> районний відділ поліції ГУНП в Рівненській області</w:t>
            </w:r>
          </w:p>
        </w:tc>
      </w:tr>
      <w:tr w:rsidR="00443B8F" w:rsidTr="00290EB5">
        <w:trPr>
          <w:trHeight w:val="32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jc w:val="both"/>
              <w:rPr>
                <w:bCs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pStyle w:val="Default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Додатки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 w:rsidP="003F5E75">
            <w:pPr>
              <w:pStyle w:val="Default"/>
              <w:jc w:val="both"/>
              <w:rPr>
                <w:bCs/>
                <w:lang w:val="uk-UA"/>
              </w:rPr>
            </w:pPr>
          </w:p>
        </w:tc>
      </w:tr>
      <w:tr w:rsidR="001E3AE1" w:rsidTr="005F0F1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E1" w:rsidRDefault="001E3AE1">
            <w:pPr>
              <w:pStyle w:val="Default"/>
              <w:jc w:val="both"/>
              <w:rPr>
                <w:bCs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E1" w:rsidRPr="00BA3ECC" w:rsidRDefault="001E3AE1">
            <w:pPr>
              <w:pStyle w:val="Default"/>
              <w:jc w:val="both"/>
              <w:rPr>
                <w:bCs/>
                <w:lang w:val="uk-UA"/>
              </w:rPr>
            </w:pPr>
            <w:r w:rsidRPr="00BA3ECC">
              <w:rPr>
                <w:bCs/>
                <w:lang w:val="uk-UA"/>
              </w:rPr>
              <w:t>Основні показники економічного і соціального розвитку Вараської міської об’єднаної територіальної громади</w:t>
            </w:r>
          </w:p>
        </w:tc>
        <w:tc>
          <w:tcPr>
            <w:tcW w:w="4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E1" w:rsidRPr="001E3AE1" w:rsidRDefault="001E3AE1" w:rsidP="003F5E75">
            <w:pPr>
              <w:pStyle w:val="Default"/>
              <w:jc w:val="both"/>
              <w:rPr>
                <w:bCs/>
                <w:color w:val="auto"/>
                <w:sz w:val="20"/>
                <w:szCs w:val="20"/>
                <w:lang w:val="uk-UA"/>
              </w:rPr>
            </w:pPr>
            <w:r w:rsidRPr="001E3AE1">
              <w:rPr>
                <w:bCs/>
                <w:color w:val="auto"/>
                <w:lang w:val="uk-UA"/>
              </w:rPr>
              <w:t>Управління економіки та розвитку громади</w:t>
            </w:r>
            <w:r w:rsidRPr="001E3AE1">
              <w:rPr>
                <w:bCs/>
                <w:color w:val="auto"/>
                <w:sz w:val="20"/>
                <w:szCs w:val="20"/>
                <w:lang w:val="uk-UA"/>
              </w:rPr>
              <w:t xml:space="preserve"> </w:t>
            </w:r>
            <w:r w:rsidRPr="001E3AE1">
              <w:rPr>
                <w:bCs/>
                <w:color w:val="auto"/>
                <w:lang w:val="uk-UA"/>
              </w:rPr>
              <w:t>та структурні підрозділи виконавчого комітету Вараської міської ради відповідно до напрямку роботи</w:t>
            </w:r>
          </w:p>
          <w:p w:rsidR="001E3AE1" w:rsidRDefault="001E3AE1" w:rsidP="003F5E75">
            <w:pPr>
              <w:pStyle w:val="Default"/>
              <w:jc w:val="both"/>
              <w:rPr>
                <w:bCs/>
                <w:lang w:val="uk-UA"/>
              </w:rPr>
            </w:pPr>
          </w:p>
          <w:p w:rsidR="001E3AE1" w:rsidRDefault="001E3AE1" w:rsidP="003F5E75">
            <w:pPr>
              <w:pStyle w:val="Default"/>
              <w:jc w:val="both"/>
              <w:rPr>
                <w:bCs/>
                <w:lang w:val="uk-UA"/>
              </w:rPr>
            </w:pPr>
          </w:p>
          <w:p w:rsidR="001E3AE1" w:rsidRDefault="001E3AE1" w:rsidP="003F5E75">
            <w:pPr>
              <w:pStyle w:val="Default"/>
              <w:jc w:val="both"/>
              <w:rPr>
                <w:bCs/>
                <w:lang w:val="uk-UA"/>
              </w:rPr>
            </w:pPr>
          </w:p>
          <w:p w:rsidR="001E3AE1" w:rsidRDefault="001E3AE1" w:rsidP="003F5E75">
            <w:pPr>
              <w:pStyle w:val="Default"/>
              <w:jc w:val="both"/>
              <w:rPr>
                <w:bCs/>
                <w:lang w:val="uk-UA"/>
              </w:rPr>
            </w:pPr>
          </w:p>
        </w:tc>
      </w:tr>
      <w:tr w:rsidR="001E3AE1" w:rsidTr="00290EB5">
        <w:trPr>
          <w:trHeight w:val="7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E1" w:rsidRDefault="001E3AE1">
            <w:pPr>
              <w:pStyle w:val="Default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E1" w:rsidRPr="00BA3ECC" w:rsidRDefault="001E3AE1">
            <w:pPr>
              <w:pStyle w:val="Default"/>
              <w:jc w:val="both"/>
              <w:rPr>
                <w:bCs/>
                <w:lang w:val="uk-UA"/>
              </w:rPr>
            </w:pPr>
            <w:r w:rsidRPr="00BA3ECC">
              <w:rPr>
                <w:bCs/>
                <w:lang w:val="uk-UA"/>
              </w:rPr>
              <w:t xml:space="preserve">Перелік діючих міських цільових програм, які будуть реалізовуватися </w:t>
            </w:r>
            <w:r w:rsidRPr="00BA3ECC">
              <w:rPr>
                <w:bCs/>
                <w:color w:val="auto"/>
                <w:lang w:val="uk-UA"/>
              </w:rPr>
              <w:t xml:space="preserve">у 2022 </w:t>
            </w:r>
            <w:r w:rsidRPr="00BA3ECC">
              <w:rPr>
                <w:bCs/>
                <w:lang w:val="uk-UA"/>
              </w:rPr>
              <w:t>році</w:t>
            </w:r>
          </w:p>
        </w:tc>
        <w:tc>
          <w:tcPr>
            <w:tcW w:w="4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AE1" w:rsidRDefault="001E3AE1">
            <w:pPr>
              <w:rPr>
                <w:bCs/>
                <w:color w:val="000000"/>
              </w:rPr>
            </w:pPr>
          </w:p>
        </w:tc>
      </w:tr>
      <w:tr w:rsidR="001E3AE1" w:rsidTr="00290EB5">
        <w:trPr>
          <w:trHeight w:val="69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E1" w:rsidRDefault="001E3AE1">
            <w:pPr>
              <w:pStyle w:val="Default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E1" w:rsidRPr="00BA3ECC" w:rsidRDefault="001E3AE1">
            <w:pPr>
              <w:pStyle w:val="Default"/>
              <w:jc w:val="both"/>
              <w:rPr>
                <w:bCs/>
                <w:lang w:val="uk-UA"/>
              </w:rPr>
            </w:pPr>
            <w:r w:rsidRPr="00BA3ECC">
              <w:rPr>
                <w:bCs/>
                <w:lang w:val="uk-UA"/>
              </w:rPr>
              <w:t xml:space="preserve">Перелік інвестиційних </w:t>
            </w:r>
            <w:proofErr w:type="spellStart"/>
            <w:r w:rsidRPr="00BA3ECC">
              <w:rPr>
                <w:bCs/>
                <w:lang w:val="uk-UA"/>
              </w:rPr>
              <w:t>проєктів</w:t>
            </w:r>
            <w:proofErr w:type="spellEnd"/>
            <w:r w:rsidRPr="00BA3ECC">
              <w:rPr>
                <w:bCs/>
                <w:lang w:val="uk-UA"/>
              </w:rPr>
              <w:t>, які планується реалізувати у наступному році</w:t>
            </w:r>
          </w:p>
        </w:tc>
        <w:tc>
          <w:tcPr>
            <w:tcW w:w="4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AE1" w:rsidRDefault="001E3AE1">
            <w:pPr>
              <w:rPr>
                <w:bCs/>
                <w:color w:val="000000"/>
              </w:rPr>
            </w:pPr>
          </w:p>
        </w:tc>
      </w:tr>
      <w:tr w:rsidR="001E3AE1" w:rsidTr="00290EB5">
        <w:trPr>
          <w:trHeight w:val="6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E1" w:rsidRDefault="001E3AE1">
            <w:pPr>
              <w:pStyle w:val="Default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E1" w:rsidRPr="00BA3ECC" w:rsidRDefault="001E3AE1">
            <w:pPr>
              <w:pStyle w:val="Default"/>
              <w:jc w:val="both"/>
              <w:rPr>
                <w:bCs/>
                <w:lang w:val="uk-UA"/>
              </w:rPr>
            </w:pPr>
            <w:proofErr w:type="spellStart"/>
            <w:r w:rsidRPr="00BA3ECC">
              <w:rPr>
                <w:color w:val="auto"/>
              </w:rPr>
              <w:t>Аналіз</w:t>
            </w:r>
            <w:proofErr w:type="spellEnd"/>
            <w:r w:rsidRPr="00BA3ECC">
              <w:rPr>
                <w:color w:val="auto"/>
              </w:rPr>
              <w:t xml:space="preserve"> </w:t>
            </w:r>
            <w:proofErr w:type="spellStart"/>
            <w:r w:rsidRPr="00BA3ECC">
              <w:rPr>
                <w:color w:val="auto"/>
              </w:rPr>
              <w:t>основних</w:t>
            </w:r>
            <w:proofErr w:type="spellEnd"/>
            <w:r w:rsidRPr="00BA3ECC">
              <w:rPr>
                <w:color w:val="auto"/>
              </w:rPr>
              <w:t xml:space="preserve"> </w:t>
            </w:r>
            <w:proofErr w:type="spellStart"/>
            <w:r w:rsidRPr="00BA3ECC">
              <w:rPr>
                <w:color w:val="auto"/>
              </w:rPr>
              <w:t>показників</w:t>
            </w:r>
            <w:proofErr w:type="spellEnd"/>
            <w:r w:rsidRPr="00BA3ECC">
              <w:rPr>
                <w:color w:val="auto"/>
              </w:rPr>
              <w:t xml:space="preserve"> </w:t>
            </w:r>
            <w:proofErr w:type="spellStart"/>
            <w:r w:rsidRPr="00BA3ECC">
              <w:rPr>
                <w:color w:val="auto"/>
              </w:rPr>
              <w:t>фінансових</w:t>
            </w:r>
            <w:proofErr w:type="spellEnd"/>
            <w:r w:rsidRPr="00BA3ECC">
              <w:rPr>
                <w:color w:val="auto"/>
              </w:rPr>
              <w:t xml:space="preserve"> </w:t>
            </w:r>
            <w:proofErr w:type="spellStart"/>
            <w:r w:rsidRPr="00BA3ECC">
              <w:rPr>
                <w:color w:val="auto"/>
              </w:rPr>
              <w:t>планів</w:t>
            </w:r>
            <w:proofErr w:type="spellEnd"/>
            <w:r w:rsidRPr="00BA3ECC">
              <w:rPr>
                <w:color w:val="auto"/>
              </w:rPr>
              <w:t xml:space="preserve"> </w:t>
            </w:r>
            <w:proofErr w:type="spellStart"/>
            <w:r w:rsidRPr="00BA3ECC">
              <w:rPr>
                <w:color w:val="auto"/>
              </w:rPr>
              <w:t>комунальних</w:t>
            </w:r>
            <w:proofErr w:type="spellEnd"/>
            <w:r w:rsidRPr="00BA3ECC">
              <w:rPr>
                <w:color w:val="auto"/>
              </w:rPr>
              <w:t xml:space="preserve"> </w:t>
            </w:r>
            <w:proofErr w:type="spellStart"/>
            <w:r w:rsidRPr="00BA3ECC">
              <w:rPr>
                <w:color w:val="auto"/>
              </w:rPr>
              <w:t>підприємств</w:t>
            </w:r>
            <w:proofErr w:type="spellEnd"/>
          </w:p>
        </w:tc>
        <w:tc>
          <w:tcPr>
            <w:tcW w:w="4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AE1" w:rsidRDefault="001E3AE1">
            <w:pPr>
              <w:rPr>
                <w:bCs/>
                <w:color w:val="000000"/>
              </w:rPr>
            </w:pPr>
          </w:p>
        </w:tc>
      </w:tr>
    </w:tbl>
    <w:p w:rsidR="00290EB5" w:rsidRDefault="00290EB5" w:rsidP="00443B8F">
      <w:pPr>
        <w:pStyle w:val="Default"/>
        <w:jc w:val="both"/>
        <w:rPr>
          <w:sz w:val="28"/>
          <w:szCs w:val="28"/>
          <w:lang w:val="uk-UA"/>
        </w:rPr>
      </w:pPr>
    </w:p>
    <w:p w:rsidR="00290EB5" w:rsidRDefault="00290EB5" w:rsidP="00443B8F">
      <w:pPr>
        <w:pStyle w:val="Default"/>
        <w:jc w:val="both"/>
        <w:rPr>
          <w:sz w:val="28"/>
          <w:szCs w:val="28"/>
          <w:lang w:val="uk-UA"/>
        </w:rPr>
      </w:pPr>
    </w:p>
    <w:p w:rsidR="00BE071F" w:rsidRDefault="00BE071F" w:rsidP="00443B8F">
      <w:pPr>
        <w:pStyle w:val="Default"/>
        <w:jc w:val="both"/>
        <w:rPr>
          <w:sz w:val="28"/>
          <w:szCs w:val="28"/>
          <w:lang w:val="uk-UA"/>
        </w:rPr>
      </w:pPr>
    </w:p>
    <w:p w:rsidR="00934730" w:rsidRDefault="00934730" w:rsidP="0093473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:rsidR="00934730" w:rsidRDefault="00934730" w:rsidP="0093473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                                                             Сергій ДЕНЕГА</w:t>
      </w:r>
    </w:p>
    <w:p w:rsidR="00BE071F" w:rsidRDefault="00BE071F" w:rsidP="00934730">
      <w:pPr>
        <w:pStyle w:val="a5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443B8F" w:rsidRPr="00290EB5" w:rsidRDefault="00443B8F" w:rsidP="00443B8F">
      <w:pPr>
        <w:jc w:val="both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C09BB" w:rsidRDefault="00443B8F" w:rsidP="00B26F9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873DF">
        <w:rPr>
          <w:sz w:val="28"/>
          <w:szCs w:val="28"/>
        </w:rPr>
        <w:t xml:space="preserve">                      </w:t>
      </w:r>
    </w:p>
    <w:sectPr w:rsidR="004C09BB" w:rsidSect="004C09BB">
      <w:pgSz w:w="11906" w:h="16838"/>
      <w:pgMar w:top="737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443B8F"/>
    <w:rsid w:val="00033CDE"/>
    <w:rsid w:val="00036A46"/>
    <w:rsid w:val="001148A8"/>
    <w:rsid w:val="00174FA2"/>
    <w:rsid w:val="001756A8"/>
    <w:rsid w:val="001E21FF"/>
    <w:rsid w:val="001E3AE1"/>
    <w:rsid w:val="00290EB5"/>
    <w:rsid w:val="00336912"/>
    <w:rsid w:val="003F5E75"/>
    <w:rsid w:val="00443B8F"/>
    <w:rsid w:val="004C09BB"/>
    <w:rsid w:val="00526CDE"/>
    <w:rsid w:val="00624308"/>
    <w:rsid w:val="0063156B"/>
    <w:rsid w:val="006433F8"/>
    <w:rsid w:val="006970D7"/>
    <w:rsid w:val="00727E9A"/>
    <w:rsid w:val="007873DF"/>
    <w:rsid w:val="00873B9B"/>
    <w:rsid w:val="00924550"/>
    <w:rsid w:val="00927ECD"/>
    <w:rsid w:val="00934730"/>
    <w:rsid w:val="00B26F9E"/>
    <w:rsid w:val="00BA3ECC"/>
    <w:rsid w:val="00BE071F"/>
    <w:rsid w:val="00CC0D64"/>
    <w:rsid w:val="00D40053"/>
    <w:rsid w:val="00E408A6"/>
    <w:rsid w:val="00EC31C3"/>
    <w:rsid w:val="00F3456A"/>
    <w:rsid w:val="00FB7CAF"/>
    <w:rsid w:val="00FC5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B8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3B8F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table" w:styleId="a3">
    <w:name w:val="Table Grid"/>
    <w:basedOn w:val="a1"/>
    <w:rsid w:val="00443B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0EB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34730"/>
    <w:pPr>
      <w:spacing w:before="100" w:beforeAutospacing="1" w:after="100" w:afterAutospacing="1"/>
    </w:pPr>
    <w:rPr>
      <w:lang w:eastAsia="uk-UA"/>
    </w:rPr>
  </w:style>
  <w:style w:type="paragraph" w:styleId="a6">
    <w:name w:val="Balloon Text"/>
    <w:basedOn w:val="a"/>
    <w:link w:val="a7"/>
    <w:rsid w:val="006243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2430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Пользователь</cp:lastModifiedBy>
  <cp:revision>3</cp:revision>
  <dcterms:created xsi:type="dcterms:W3CDTF">2021-10-20T07:24:00Z</dcterms:created>
  <dcterms:modified xsi:type="dcterms:W3CDTF">2021-10-20T07:26:00Z</dcterms:modified>
</cp:coreProperties>
</file>