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0B119" w14:textId="77777777" w:rsidR="00F42B98" w:rsidRPr="009A7D16" w:rsidRDefault="00F42B98" w:rsidP="00F42B98">
      <w:pPr>
        <w:ind w:left="5529" w:right="1558"/>
        <w:jc w:val="right"/>
        <w:rPr>
          <w:rFonts w:eastAsia="Batang" w:cs="Times New Roman"/>
          <w:sz w:val="28"/>
          <w:szCs w:val="28"/>
          <w:lang w:val="uk-UA"/>
        </w:rPr>
      </w:pPr>
      <w:bookmarkStart w:id="0" w:name="_GoBack"/>
      <w:bookmarkEnd w:id="0"/>
      <w:r w:rsidRPr="009A7D16">
        <w:rPr>
          <w:rFonts w:eastAsia="Batang" w:cs="Times New Roman"/>
          <w:sz w:val="28"/>
          <w:szCs w:val="28"/>
          <w:lang w:val="uk-UA"/>
        </w:rPr>
        <w:tab/>
        <w:t>ЗАТВЕРДЖЕНО</w:t>
      </w:r>
    </w:p>
    <w:p w14:paraId="11F6E746" w14:textId="77777777" w:rsidR="0071713A" w:rsidRPr="009A7D16" w:rsidRDefault="00F42B98" w:rsidP="00F42B98">
      <w:pPr>
        <w:ind w:left="5103" w:right="-1"/>
        <w:jc w:val="right"/>
        <w:rPr>
          <w:rFonts w:eastAsia="Batang" w:cs="Times New Roman"/>
          <w:sz w:val="28"/>
          <w:szCs w:val="28"/>
          <w:lang w:val="uk-UA"/>
        </w:rPr>
      </w:pPr>
      <w:r w:rsidRPr="009A7D16">
        <w:rPr>
          <w:rFonts w:eastAsia="Batang" w:cs="Times New Roman"/>
          <w:sz w:val="28"/>
          <w:szCs w:val="28"/>
          <w:lang w:val="uk-UA"/>
        </w:rPr>
        <w:t>Р</w:t>
      </w:r>
      <w:r w:rsidR="0071713A" w:rsidRPr="009A7D16">
        <w:rPr>
          <w:rFonts w:eastAsia="Batang" w:cs="Times New Roman"/>
          <w:sz w:val="28"/>
          <w:szCs w:val="28"/>
          <w:lang w:val="uk-UA"/>
        </w:rPr>
        <w:t>озпорядження</w:t>
      </w:r>
      <w:r w:rsidRPr="009A7D16">
        <w:rPr>
          <w:rFonts w:eastAsia="Batang" w:cs="Times New Roman"/>
          <w:sz w:val="28"/>
          <w:szCs w:val="28"/>
          <w:lang w:val="uk-UA"/>
        </w:rPr>
        <w:t xml:space="preserve"> </w:t>
      </w:r>
      <w:r w:rsidR="0071713A" w:rsidRPr="009A7D16">
        <w:rPr>
          <w:rFonts w:eastAsia="Batang" w:cs="Times New Roman"/>
          <w:sz w:val="28"/>
          <w:szCs w:val="28"/>
          <w:lang w:val="uk-UA"/>
        </w:rPr>
        <w:t>міського голови</w:t>
      </w:r>
    </w:p>
    <w:p w14:paraId="48131E14" w14:textId="77777777" w:rsidR="0071713A" w:rsidRPr="009A7D16" w:rsidRDefault="0071713A" w:rsidP="0071713A">
      <w:pPr>
        <w:jc w:val="right"/>
        <w:rPr>
          <w:rFonts w:eastAsia="Batang" w:cs="Times New Roman"/>
          <w:sz w:val="28"/>
          <w:szCs w:val="28"/>
          <w:lang w:val="uk-UA"/>
        </w:rPr>
      </w:pPr>
      <w:r w:rsidRPr="009A7D16">
        <w:rPr>
          <w:rFonts w:eastAsia="Batang" w:cs="Times New Roman"/>
          <w:sz w:val="28"/>
          <w:szCs w:val="28"/>
          <w:lang w:val="uk-UA"/>
        </w:rPr>
        <w:t>___________2022 року №________</w:t>
      </w:r>
    </w:p>
    <w:p w14:paraId="2075C134" w14:textId="77777777" w:rsidR="0071713A" w:rsidRPr="009A7D16" w:rsidRDefault="0071713A" w:rsidP="0071713A">
      <w:pPr>
        <w:jc w:val="center"/>
        <w:rPr>
          <w:rFonts w:eastAsia="Batang" w:cs="Times New Roman"/>
          <w:sz w:val="24"/>
          <w:szCs w:val="24"/>
          <w:lang w:val="uk-UA"/>
        </w:rPr>
      </w:pPr>
    </w:p>
    <w:p w14:paraId="6081BCDC" w14:textId="77777777" w:rsidR="0071713A" w:rsidRPr="009A7D16" w:rsidRDefault="0071713A" w:rsidP="0071713A">
      <w:pPr>
        <w:jc w:val="center"/>
        <w:rPr>
          <w:rFonts w:eastAsia="Batang" w:cs="Times New Roman"/>
          <w:sz w:val="28"/>
          <w:szCs w:val="28"/>
          <w:lang w:val="uk-UA"/>
        </w:rPr>
      </w:pPr>
      <w:r w:rsidRPr="009A7D16">
        <w:rPr>
          <w:rFonts w:eastAsia="Batang" w:cs="Times New Roman"/>
          <w:sz w:val="28"/>
          <w:szCs w:val="28"/>
          <w:lang w:val="uk-UA"/>
        </w:rPr>
        <w:t>П Л А Н</w:t>
      </w:r>
    </w:p>
    <w:p w14:paraId="6C371D02" w14:textId="77777777" w:rsidR="0071713A" w:rsidRPr="009A7D16" w:rsidRDefault="0071713A" w:rsidP="0071713A">
      <w:pPr>
        <w:jc w:val="center"/>
        <w:rPr>
          <w:rFonts w:eastAsia="Batang" w:cs="Times New Roman"/>
          <w:sz w:val="28"/>
          <w:szCs w:val="28"/>
          <w:lang w:val="uk-UA"/>
        </w:rPr>
      </w:pPr>
      <w:r w:rsidRPr="009A7D16">
        <w:rPr>
          <w:rFonts w:eastAsia="Batang" w:cs="Times New Roman"/>
          <w:sz w:val="28"/>
          <w:szCs w:val="28"/>
          <w:lang w:val="uk-UA"/>
        </w:rPr>
        <w:t>роботи виконавчих органів Вараської міської ради на липень 2022 року</w:t>
      </w:r>
    </w:p>
    <w:p w14:paraId="1960D4CF" w14:textId="77777777" w:rsidR="0071713A" w:rsidRPr="009A7D16" w:rsidRDefault="0071713A" w:rsidP="0071713A">
      <w:pPr>
        <w:jc w:val="center"/>
        <w:rPr>
          <w:rFonts w:eastAsia="Batang" w:cs="Times New Roman"/>
          <w:sz w:val="28"/>
          <w:szCs w:val="28"/>
          <w:lang w:val="uk-UA"/>
        </w:rPr>
      </w:pPr>
      <w:r w:rsidRPr="009A7D16">
        <w:rPr>
          <w:rFonts w:eastAsia="Batang" w:cs="Times New Roman"/>
          <w:sz w:val="28"/>
          <w:szCs w:val="28"/>
          <w:lang w:val="uk-UA"/>
        </w:rPr>
        <w:t>№3120-ПЛ-02-22</w:t>
      </w:r>
    </w:p>
    <w:p w14:paraId="32D0BF13" w14:textId="77777777" w:rsidR="0071713A" w:rsidRPr="009A7D16" w:rsidRDefault="0071713A" w:rsidP="0071713A">
      <w:pPr>
        <w:jc w:val="center"/>
        <w:rPr>
          <w:rFonts w:eastAsia="Batang" w:cs="Times New Roman"/>
          <w:sz w:val="24"/>
          <w:szCs w:val="24"/>
          <w:lang w:val="uk-UA"/>
        </w:rPr>
      </w:pPr>
    </w:p>
    <w:tbl>
      <w:tblPr>
        <w:tblpPr w:leftFromText="180" w:rightFromText="180" w:vertAnchor="text" w:tblpX="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268"/>
        <w:gridCol w:w="1275"/>
        <w:gridCol w:w="1701"/>
      </w:tblGrid>
      <w:tr w:rsidR="0071713A" w:rsidRPr="009A7D16" w14:paraId="4B051207" w14:textId="77777777" w:rsidTr="00F42B98">
        <w:trPr>
          <w:trHeight w:val="707"/>
        </w:trPr>
        <w:tc>
          <w:tcPr>
            <w:tcW w:w="4390" w:type="dxa"/>
            <w:shd w:val="clear" w:color="auto" w:fill="auto"/>
          </w:tcPr>
          <w:p w14:paraId="0D3F0662"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Зміст  заходу</w:t>
            </w:r>
          </w:p>
        </w:tc>
        <w:tc>
          <w:tcPr>
            <w:tcW w:w="2268" w:type="dxa"/>
            <w:shd w:val="clear" w:color="auto" w:fill="auto"/>
          </w:tcPr>
          <w:p w14:paraId="45E4A635"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Обґрунтування необхідності здійснення</w:t>
            </w:r>
          </w:p>
        </w:tc>
        <w:tc>
          <w:tcPr>
            <w:tcW w:w="1275" w:type="dxa"/>
            <w:shd w:val="clear" w:color="auto" w:fill="auto"/>
          </w:tcPr>
          <w:p w14:paraId="6FC91977"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Термін</w:t>
            </w:r>
          </w:p>
          <w:p w14:paraId="10E2DEBF"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виконання</w:t>
            </w:r>
          </w:p>
        </w:tc>
        <w:tc>
          <w:tcPr>
            <w:tcW w:w="1701" w:type="dxa"/>
            <w:shd w:val="clear" w:color="auto" w:fill="auto"/>
          </w:tcPr>
          <w:p w14:paraId="6A880A3E"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Відпові-дальні</w:t>
            </w:r>
          </w:p>
          <w:p w14:paraId="7FFDE9F3"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виконавці</w:t>
            </w:r>
          </w:p>
        </w:tc>
      </w:tr>
      <w:tr w:rsidR="0071713A" w:rsidRPr="009A7D16" w14:paraId="125D739B" w14:textId="77777777" w:rsidTr="00F42B98">
        <w:trPr>
          <w:trHeight w:val="222"/>
        </w:trPr>
        <w:tc>
          <w:tcPr>
            <w:tcW w:w="9634" w:type="dxa"/>
            <w:gridSpan w:val="4"/>
            <w:shd w:val="clear" w:color="auto" w:fill="auto"/>
          </w:tcPr>
          <w:p w14:paraId="1C916F09"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Засідання виконавчого комітету</w:t>
            </w:r>
          </w:p>
        </w:tc>
      </w:tr>
      <w:tr w:rsidR="0071713A" w:rsidRPr="009A7D16" w14:paraId="32E7D2FF" w14:textId="77777777" w:rsidTr="00F42B98">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628B1C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 роботу зі зверненнями громадян у виконавчому комітеті Вараської міської ради за І півріччя 2022 року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3959D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Закон України «Про місцеве самоврядування в</w:t>
            </w:r>
          </w:p>
          <w:p w14:paraId="6D39581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F4436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CB361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О.Базелюк</w:t>
            </w:r>
          </w:p>
        </w:tc>
      </w:tr>
      <w:tr w:rsidR="0071713A" w:rsidRPr="009A7D16" w14:paraId="62BB0924" w14:textId="77777777" w:rsidTr="00F42B98">
        <w:trPr>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296602D" w14:textId="77777777" w:rsidR="0071713A" w:rsidRPr="009A7D16" w:rsidRDefault="0071713A" w:rsidP="0071713A">
            <w:pPr>
              <w:jc w:val="both"/>
              <w:rPr>
                <w:rFonts w:eastAsia="Batang" w:cs="Times New Roman"/>
                <w:color w:val="FF0000"/>
                <w:sz w:val="24"/>
                <w:szCs w:val="24"/>
                <w:lang w:val="uk-UA"/>
              </w:rPr>
            </w:pPr>
            <w:r w:rsidRPr="009A7D16">
              <w:rPr>
                <w:rFonts w:eastAsia="Batang" w:cs="Times New Roman"/>
                <w:sz w:val="24"/>
                <w:szCs w:val="24"/>
                <w:lang w:val="uk-UA"/>
              </w:rPr>
              <w:t>Про встановлення тарифу на проїзд міським автомобільним транспортом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F4422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Закон України «Про місцеве самоврядування в</w:t>
            </w:r>
          </w:p>
          <w:p w14:paraId="7E9B185A" w14:textId="77777777" w:rsidR="0071713A" w:rsidRPr="009A7D16" w:rsidRDefault="0071713A" w:rsidP="0071713A">
            <w:pPr>
              <w:jc w:val="center"/>
              <w:rPr>
                <w:rFonts w:eastAsia="Batang" w:cs="Times New Roman"/>
                <w:color w:val="000000"/>
                <w:sz w:val="24"/>
                <w:szCs w:val="24"/>
                <w:shd w:val="clear" w:color="auto" w:fill="FFFFFF"/>
                <w:lang w:val="uk-UA"/>
              </w:rPr>
            </w:pPr>
            <w:r w:rsidRPr="009A7D16">
              <w:rPr>
                <w:rFonts w:eastAsia="Batang" w:cs="Times New Roman"/>
                <w:sz w:val="24"/>
                <w:szCs w:val="24"/>
                <w:lang w:val="uk-UA"/>
              </w:rPr>
              <w:t>Україні»</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02366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DAAB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І.Барабух</w:t>
            </w:r>
          </w:p>
        </w:tc>
      </w:tr>
      <w:tr w:rsidR="0071713A" w:rsidRPr="009A7D16" w14:paraId="34C2A0C3" w14:textId="77777777" w:rsidTr="00F42B98">
        <w:trPr>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C5AA20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Питання соціально-правового захисту прав дітей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072C0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Постанова КМУ від 24.09.2008 № 866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A31E76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8858C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А.Ільїна</w:t>
            </w:r>
          </w:p>
        </w:tc>
      </w:tr>
      <w:tr w:rsidR="0071713A" w:rsidRPr="009A7D16" w14:paraId="39D0E724" w14:textId="77777777" w:rsidTr="00F42B98">
        <w:trPr>
          <w:trHeight w:val="413"/>
        </w:trPr>
        <w:tc>
          <w:tcPr>
            <w:tcW w:w="9634" w:type="dxa"/>
            <w:gridSpan w:val="4"/>
            <w:tcBorders>
              <w:top w:val="nil"/>
              <w:left w:val="single" w:sz="4" w:space="0" w:color="auto"/>
              <w:bottom w:val="single" w:sz="4" w:space="0" w:color="auto"/>
              <w:right w:val="single" w:sz="4" w:space="0" w:color="auto"/>
            </w:tcBorders>
            <w:shd w:val="clear" w:color="auto" w:fill="auto"/>
          </w:tcPr>
          <w:p w14:paraId="299E23D8"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Питання, які будуть розглядатися при заступниках</w:t>
            </w:r>
          </w:p>
          <w:p w14:paraId="32D1E87E"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міського голови</w:t>
            </w:r>
          </w:p>
        </w:tc>
      </w:tr>
      <w:tr w:rsidR="0071713A" w:rsidRPr="009A7D16" w14:paraId="29CBAEE6" w14:textId="77777777" w:rsidTr="00F42B98">
        <w:trPr>
          <w:trHeight w:val="347"/>
        </w:trPr>
        <w:tc>
          <w:tcPr>
            <w:tcW w:w="4390" w:type="dxa"/>
            <w:tcBorders>
              <w:top w:val="single" w:sz="4" w:space="0" w:color="auto"/>
              <w:bottom w:val="single" w:sz="4" w:space="0" w:color="auto"/>
            </w:tcBorders>
            <w:shd w:val="clear" w:color="auto" w:fill="auto"/>
          </w:tcPr>
          <w:p w14:paraId="1E4020D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Апаратні наради при міському голові</w:t>
            </w:r>
          </w:p>
        </w:tc>
        <w:tc>
          <w:tcPr>
            <w:tcW w:w="2268" w:type="dxa"/>
            <w:tcBorders>
              <w:top w:val="single" w:sz="4" w:space="0" w:color="auto"/>
              <w:bottom w:val="single" w:sz="4" w:space="0" w:color="auto"/>
            </w:tcBorders>
            <w:shd w:val="clear" w:color="auto" w:fill="auto"/>
          </w:tcPr>
          <w:p w14:paraId="1D391DB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Регламент виконавчого комітету</w:t>
            </w:r>
          </w:p>
        </w:tc>
        <w:tc>
          <w:tcPr>
            <w:tcW w:w="1275" w:type="dxa"/>
            <w:tcBorders>
              <w:top w:val="single" w:sz="4" w:space="0" w:color="auto"/>
              <w:bottom w:val="single" w:sz="4" w:space="0" w:color="auto"/>
            </w:tcBorders>
            <w:shd w:val="clear" w:color="auto" w:fill="auto"/>
          </w:tcPr>
          <w:p w14:paraId="3334E89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Щовів-торка</w:t>
            </w:r>
          </w:p>
          <w:p w14:paraId="0FCCBCA9"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3C6E48E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І.Воскобой-</w:t>
            </w:r>
          </w:p>
          <w:p w14:paraId="6DEFB7E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ник</w:t>
            </w:r>
          </w:p>
          <w:p w14:paraId="206E3D8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403A66F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Д.Стецюк</w:t>
            </w:r>
          </w:p>
          <w:p w14:paraId="1B8DCBA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С.Денега</w:t>
            </w:r>
          </w:p>
        </w:tc>
      </w:tr>
      <w:tr w:rsidR="0071713A" w:rsidRPr="009A7D16" w14:paraId="1F74ED17" w14:textId="77777777" w:rsidTr="00F42B98">
        <w:trPr>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6017B7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комісії з питань захисту прав дитини при виконавчому комітеті Вараської міської ради</w:t>
            </w:r>
          </w:p>
        </w:tc>
        <w:tc>
          <w:tcPr>
            <w:tcW w:w="2268" w:type="dxa"/>
            <w:tcBorders>
              <w:top w:val="single" w:sz="4" w:space="0" w:color="auto"/>
              <w:left w:val="single" w:sz="4" w:space="0" w:color="auto"/>
              <w:bottom w:val="single" w:sz="4" w:space="0" w:color="auto"/>
            </w:tcBorders>
            <w:shd w:val="clear" w:color="auto" w:fill="auto"/>
          </w:tcPr>
          <w:p w14:paraId="01EAF3E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w:t>
            </w:r>
          </w:p>
          <w:p w14:paraId="2D9CA79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від 25.11.2021 №386 </w:t>
            </w:r>
          </w:p>
          <w:p w14:paraId="6DD4F85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зі змінами </w:t>
            </w:r>
          </w:p>
          <w:p w14:paraId="1E47CE7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від  25.01.2022 </w:t>
            </w:r>
          </w:p>
          <w:p w14:paraId="43C963C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№7400-РВ-17-08</w:t>
            </w:r>
          </w:p>
        </w:tc>
        <w:tc>
          <w:tcPr>
            <w:tcW w:w="1275" w:type="dxa"/>
            <w:tcBorders>
              <w:top w:val="single" w:sz="4" w:space="0" w:color="auto"/>
              <w:bottom w:val="single" w:sz="4" w:space="0" w:color="auto"/>
            </w:tcBorders>
            <w:shd w:val="clear" w:color="auto" w:fill="auto"/>
          </w:tcPr>
          <w:p w14:paraId="2004D4D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466A50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w:t>
            </w:r>
          </w:p>
          <w:p w14:paraId="20D6FF9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73177D0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А.Ільїна</w:t>
            </w:r>
          </w:p>
          <w:p w14:paraId="67251C9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О.Самохіна</w:t>
            </w:r>
          </w:p>
          <w:p w14:paraId="15C7723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В.Шпак</w:t>
            </w:r>
          </w:p>
        </w:tc>
      </w:tr>
      <w:tr w:rsidR="0071713A" w:rsidRPr="009A7D16" w14:paraId="0B9ABAC8" w14:textId="77777777" w:rsidTr="00F42B98">
        <w:trPr>
          <w:trHeight w:val="345"/>
        </w:trPr>
        <w:tc>
          <w:tcPr>
            <w:tcW w:w="4390" w:type="dxa"/>
            <w:tcBorders>
              <w:top w:val="single" w:sz="4" w:space="0" w:color="auto"/>
              <w:bottom w:val="single" w:sz="4" w:space="0" w:color="auto"/>
            </w:tcBorders>
            <w:shd w:val="clear" w:color="auto" w:fill="auto"/>
          </w:tcPr>
          <w:p w14:paraId="63B847A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Засідання </w:t>
            </w:r>
            <w:r w:rsidRPr="009A7D16">
              <w:rPr>
                <w:rFonts w:eastAsia="Batang" w:cs="Times New Roman"/>
                <w:sz w:val="24"/>
                <w:szCs w:val="24"/>
                <w:shd w:val="clear" w:color="auto" w:fill="FFFFFF"/>
                <w:lang w:val="uk-UA"/>
              </w:rPr>
              <w:t>тимчасової</w:t>
            </w:r>
            <w:r w:rsidRPr="009A7D16">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268" w:type="dxa"/>
            <w:tcBorders>
              <w:top w:val="single" w:sz="4" w:space="0" w:color="auto"/>
              <w:bottom w:val="single" w:sz="4" w:space="0" w:color="auto"/>
            </w:tcBorders>
            <w:shd w:val="clear" w:color="auto" w:fill="auto"/>
          </w:tcPr>
          <w:p w14:paraId="2FA273C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w:t>
            </w:r>
          </w:p>
          <w:p w14:paraId="0640F23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від 25.01.2022 </w:t>
            </w:r>
          </w:p>
          <w:p w14:paraId="0498D5B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№7140-РВ-16-08</w:t>
            </w:r>
          </w:p>
        </w:tc>
        <w:tc>
          <w:tcPr>
            <w:tcW w:w="1275" w:type="dxa"/>
            <w:tcBorders>
              <w:top w:val="single" w:sz="4" w:space="0" w:color="auto"/>
              <w:bottom w:val="single" w:sz="4" w:space="0" w:color="auto"/>
            </w:tcBorders>
            <w:shd w:val="clear" w:color="auto" w:fill="auto"/>
          </w:tcPr>
          <w:p w14:paraId="764A932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 окремим графіком</w:t>
            </w:r>
          </w:p>
        </w:tc>
        <w:tc>
          <w:tcPr>
            <w:tcW w:w="1701" w:type="dxa"/>
            <w:tcBorders>
              <w:top w:val="single" w:sz="4" w:space="0" w:color="auto"/>
              <w:bottom w:val="single" w:sz="4" w:space="0" w:color="auto"/>
            </w:tcBorders>
            <w:shd w:val="clear" w:color="auto" w:fill="auto"/>
          </w:tcPr>
          <w:p w14:paraId="25FB632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3817CD4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С.Осадчук</w:t>
            </w:r>
          </w:p>
          <w:p w14:paraId="042AC4C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О.Труфанова</w:t>
            </w:r>
          </w:p>
          <w:p w14:paraId="77CCEC86" w14:textId="77777777" w:rsidR="0071713A" w:rsidRPr="009A7D16" w:rsidRDefault="0071713A" w:rsidP="0071713A">
            <w:pPr>
              <w:rPr>
                <w:rFonts w:eastAsia="Batang" w:cs="Times New Roman"/>
                <w:sz w:val="24"/>
                <w:szCs w:val="24"/>
                <w:lang w:val="uk-UA"/>
              </w:rPr>
            </w:pPr>
          </w:p>
        </w:tc>
      </w:tr>
      <w:tr w:rsidR="0071713A" w:rsidRPr="009A7D16" w14:paraId="39FD4D43" w14:textId="77777777" w:rsidTr="00F42B98">
        <w:trPr>
          <w:trHeight w:val="345"/>
        </w:trPr>
        <w:tc>
          <w:tcPr>
            <w:tcW w:w="4390" w:type="dxa"/>
            <w:tcBorders>
              <w:top w:val="single" w:sz="4" w:space="0" w:color="auto"/>
              <w:bottom w:val="single" w:sz="4" w:space="0" w:color="auto"/>
            </w:tcBorders>
            <w:shd w:val="clear" w:color="auto" w:fill="auto"/>
          </w:tcPr>
          <w:p w14:paraId="49FC45ED"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Засідання комісії з питань розрахунків обсягів компенсації за пільговий проїзд окремих категорій громадян, які перевозяться автомобільним </w:t>
            </w:r>
            <w:r w:rsidRPr="009A7D16">
              <w:rPr>
                <w:rFonts w:eastAsia="Batang" w:cs="Times New Roman"/>
                <w:sz w:val="24"/>
                <w:szCs w:val="24"/>
                <w:lang w:val="uk-UA"/>
              </w:rPr>
              <w:lastRenderedPageBreak/>
              <w:t>транспортом загального користування, за рахунок коштів міського бюджету</w:t>
            </w:r>
          </w:p>
        </w:tc>
        <w:tc>
          <w:tcPr>
            <w:tcW w:w="2268" w:type="dxa"/>
            <w:tcBorders>
              <w:top w:val="single" w:sz="4" w:space="0" w:color="auto"/>
              <w:bottom w:val="single" w:sz="4" w:space="0" w:color="auto"/>
            </w:tcBorders>
            <w:shd w:val="clear" w:color="auto" w:fill="auto"/>
          </w:tcPr>
          <w:p w14:paraId="6E13629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Рішення виконавчого комітету від 06.09.2021 №280</w:t>
            </w:r>
          </w:p>
          <w:p w14:paraId="78B9743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 xml:space="preserve">зі змінами від 25.01.2022 </w:t>
            </w:r>
          </w:p>
          <w:p w14:paraId="7DAB976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№7132-РВ-14-08</w:t>
            </w:r>
          </w:p>
        </w:tc>
        <w:tc>
          <w:tcPr>
            <w:tcW w:w="1275" w:type="dxa"/>
            <w:tcBorders>
              <w:top w:val="single" w:sz="4" w:space="0" w:color="auto"/>
              <w:bottom w:val="single" w:sz="4" w:space="0" w:color="auto"/>
            </w:tcBorders>
            <w:shd w:val="clear" w:color="auto" w:fill="auto"/>
          </w:tcPr>
          <w:p w14:paraId="3ADD14C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4E72EA9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299E639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І.Воскобой-ник</w:t>
            </w:r>
          </w:p>
          <w:p w14:paraId="3C5F95A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Н.Швець</w:t>
            </w:r>
          </w:p>
        </w:tc>
      </w:tr>
      <w:tr w:rsidR="0071713A" w:rsidRPr="009A7D16" w14:paraId="05ED7489" w14:textId="77777777" w:rsidTr="00F42B98">
        <w:trPr>
          <w:trHeight w:val="345"/>
        </w:trPr>
        <w:tc>
          <w:tcPr>
            <w:tcW w:w="4390" w:type="dxa"/>
            <w:tcBorders>
              <w:top w:val="single" w:sz="4" w:space="0" w:color="auto"/>
              <w:bottom w:val="single" w:sz="4" w:space="0" w:color="auto"/>
            </w:tcBorders>
            <w:shd w:val="clear" w:color="auto" w:fill="auto"/>
          </w:tcPr>
          <w:p w14:paraId="4589C726"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Засідання комісії з питань призначення  (відновлення) соціальних виплат </w:t>
            </w:r>
            <w:r w:rsidRPr="009A7D16">
              <w:rPr>
                <w:rFonts w:ascii="PT Sans" w:eastAsia="Batang" w:hAnsi="PT Sans" w:cs="Times New Roman"/>
                <w:bCs/>
                <w:sz w:val="24"/>
                <w:szCs w:val="24"/>
                <w:shd w:val="clear" w:color="auto" w:fill="FFFFFF"/>
                <w:lang w:val="uk-UA"/>
              </w:rPr>
              <w:t xml:space="preserve">внутрішньо переміщеним особам </w:t>
            </w:r>
          </w:p>
        </w:tc>
        <w:tc>
          <w:tcPr>
            <w:tcW w:w="2268" w:type="dxa"/>
            <w:tcBorders>
              <w:top w:val="single" w:sz="4" w:space="0" w:color="auto"/>
              <w:bottom w:val="single" w:sz="4" w:space="0" w:color="auto"/>
            </w:tcBorders>
            <w:shd w:val="clear" w:color="auto" w:fill="auto"/>
          </w:tcPr>
          <w:p w14:paraId="51A9E56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Рішення виконавчого комітету</w:t>
            </w:r>
          </w:p>
          <w:p w14:paraId="7DD2902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від 25.01.2022 </w:t>
            </w:r>
          </w:p>
          <w:p w14:paraId="11F061E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№7130-РВ-19-08</w:t>
            </w:r>
          </w:p>
        </w:tc>
        <w:tc>
          <w:tcPr>
            <w:tcW w:w="1275" w:type="dxa"/>
            <w:tcBorders>
              <w:top w:val="single" w:sz="4" w:space="0" w:color="auto"/>
              <w:bottom w:val="single" w:sz="4" w:space="0" w:color="auto"/>
            </w:tcBorders>
            <w:shd w:val="clear" w:color="auto" w:fill="auto"/>
          </w:tcPr>
          <w:p w14:paraId="4DE80CE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 мірі надходження відповідних питань</w:t>
            </w:r>
          </w:p>
        </w:tc>
        <w:tc>
          <w:tcPr>
            <w:tcW w:w="1701" w:type="dxa"/>
            <w:tcBorders>
              <w:top w:val="single" w:sz="4" w:space="0" w:color="auto"/>
              <w:bottom w:val="single" w:sz="4" w:space="0" w:color="auto"/>
            </w:tcBorders>
            <w:shd w:val="clear" w:color="auto" w:fill="auto"/>
          </w:tcPr>
          <w:p w14:paraId="5A4469D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0D9D281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С.Осадчук</w:t>
            </w:r>
          </w:p>
          <w:p w14:paraId="61188D3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Г.Ошурко</w:t>
            </w:r>
          </w:p>
        </w:tc>
      </w:tr>
      <w:tr w:rsidR="0071713A" w:rsidRPr="009A7D16" w14:paraId="1CA41000" w14:textId="77777777" w:rsidTr="00F42B98">
        <w:trPr>
          <w:trHeight w:val="345"/>
        </w:trPr>
        <w:tc>
          <w:tcPr>
            <w:tcW w:w="4390" w:type="dxa"/>
            <w:tcBorders>
              <w:top w:val="single" w:sz="4" w:space="0" w:color="auto"/>
              <w:bottom w:val="single" w:sz="4" w:space="0" w:color="auto"/>
            </w:tcBorders>
            <w:shd w:val="clear" w:color="auto" w:fill="auto"/>
          </w:tcPr>
          <w:p w14:paraId="019C562F"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268" w:type="dxa"/>
            <w:tcBorders>
              <w:top w:val="single" w:sz="4" w:space="0" w:color="auto"/>
              <w:bottom w:val="single" w:sz="4" w:space="0" w:color="auto"/>
            </w:tcBorders>
            <w:shd w:val="clear" w:color="auto" w:fill="auto"/>
            <w:vAlign w:val="center"/>
          </w:tcPr>
          <w:p w14:paraId="65A2F53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Рішення Вараської міської ради від 18.08.2020 №1819 «Про приєднання до ініціативи Європейського Союзу для країн Східного Партнерства «Мери за економічне зростання»</w:t>
            </w:r>
          </w:p>
        </w:tc>
        <w:tc>
          <w:tcPr>
            <w:tcW w:w="1275" w:type="dxa"/>
            <w:tcBorders>
              <w:top w:val="single" w:sz="4" w:space="0" w:color="auto"/>
              <w:bottom w:val="single" w:sz="4" w:space="0" w:color="auto"/>
            </w:tcBorders>
            <w:shd w:val="clear" w:color="auto" w:fill="auto"/>
          </w:tcPr>
          <w:p w14:paraId="37A5CB9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E7F72C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І.Воскобой-ник</w:t>
            </w:r>
          </w:p>
          <w:p w14:paraId="2A626AB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І.Барабух</w:t>
            </w:r>
          </w:p>
        </w:tc>
      </w:tr>
      <w:tr w:rsidR="0071713A" w:rsidRPr="009A7D16" w14:paraId="723CF57B" w14:textId="77777777" w:rsidTr="00F42B98">
        <w:trPr>
          <w:trHeight w:val="345"/>
        </w:trPr>
        <w:tc>
          <w:tcPr>
            <w:tcW w:w="4390" w:type="dxa"/>
            <w:tcBorders>
              <w:top w:val="single" w:sz="4" w:space="0" w:color="auto"/>
              <w:bottom w:val="single" w:sz="4" w:space="0" w:color="auto"/>
            </w:tcBorders>
            <w:shd w:val="clear" w:color="auto" w:fill="auto"/>
          </w:tcPr>
          <w:p w14:paraId="5D06819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5DA6D43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від 23.02.2021 №25 </w:t>
            </w:r>
          </w:p>
          <w:p w14:paraId="6428826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зі змінами</w:t>
            </w:r>
          </w:p>
          <w:p w14:paraId="011F47E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від 25.01.2022 №7220-РВ-5-08</w:t>
            </w:r>
          </w:p>
        </w:tc>
        <w:tc>
          <w:tcPr>
            <w:tcW w:w="1275" w:type="dxa"/>
            <w:tcBorders>
              <w:top w:val="single" w:sz="4" w:space="0" w:color="auto"/>
              <w:bottom w:val="single" w:sz="4" w:space="0" w:color="auto"/>
            </w:tcBorders>
            <w:shd w:val="clear" w:color="auto" w:fill="auto"/>
          </w:tcPr>
          <w:p w14:paraId="2816B31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9E0BC4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 І.Воскобой-ник</w:t>
            </w:r>
          </w:p>
          <w:p w14:paraId="0DA446C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Н.Ковалевич</w:t>
            </w:r>
          </w:p>
        </w:tc>
      </w:tr>
      <w:tr w:rsidR="0071713A" w:rsidRPr="009A7D16" w14:paraId="77CA2ECD" w14:textId="77777777" w:rsidTr="00F42B98">
        <w:trPr>
          <w:trHeight w:val="345"/>
        </w:trPr>
        <w:tc>
          <w:tcPr>
            <w:tcW w:w="4390" w:type="dxa"/>
            <w:tcBorders>
              <w:top w:val="single" w:sz="4" w:space="0" w:color="auto"/>
              <w:bottom w:val="single" w:sz="4" w:space="0" w:color="auto"/>
            </w:tcBorders>
            <w:shd w:val="clear" w:color="auto" w:fill="auto"/>
          </w:tcPr>
          <w:p w14:paraId="27A2716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1DE61686" w14:textId="77777777" w:rsidR="0071713A" w:rsidRPr="009A7D16" w:rsidRDefault="0071713A" w:rsidP="0071713A">
            <w:pPr>
              <w:jc w:val="both"/>
              <w:rPr>
                <w:rFonts w:eastAsia="Batang" w:cs="Times New Roman"/>
                <w:sz w:val="24"/>
                <w:szCs w:val="24"/>
                <w:lang w:val="uk-UA"/>
              </w:rPr>
            </w:pPr>
          </w:p>
        </w:tc>
        <w:tc>
          <w:tcPr>
            <w:tcW w:w="2268" w:type="dxa"/>
            <w:tcBorders>
              <w:top w:val="single" w:sz="4" w:space="0" w:color="auto"/>
              <w:bottom w:val="single" w:sz="4" w:space="0" w:color="auto"/>
            </w:tcBorders>
            <w:shd w:val="clear" w:color="auto" w:fill="auto"/>
          </w:tcPr>
          <w:p w14:paraId="1EFAE7C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від 23.11.2017 №194 </w:t>
            </w:r>
          </w:p>
          <w:p w14:paraId="1A9B642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зі змінами від 25.01.2022 </w:t>
            </w:r>
          </w:p>
          <w:p w14:paraId="565D633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№7320-РВ-4-08</w:t>
            </w:r>
          </w:p>
        </w:tc>
        <w:tc>
          <w:tcPr>
            <w:tcW w:w="1275" w:type="dxa"/>
            <w:tcBorders>
              <w:top w:val="single" w:sz="4" w:space="0" w:color="auto"/>
              <w:bottom w:val="single" w:sz="4" w:space="0" w:color="auto"/>
            </w:tcBorders>
            <w:shd w:val="clear" w:color="auto" w:fill="auto"/>
          </w:tcPr>
          <w:p w14:paraId="57B3056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9E3EA0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І.Воскобой-ник</w:t>
            </w:r>
          </w:p>
          <w:p w14:paraId="0796210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Ю.Якуш</w:t>
            </w:r>
          </w:p>
          <w:p w14:paraId="257DE781" w14:textId="77777777" w:rsidR="0071713A" w:rsidRPr="009A7D16" w:rsidRDefault="0071713A" w:rsidP="0071713A">
            <w:pPr>
              <w:rPr>
                <w:rFonts w:eastAsia="Batang" w:cs="Times New Roman"/>
                <w:sz w:val="24"/>
                <w:szCs w:val="24"/>
                <w:lang w:val="uk-UA"/>
              </w:rPr>
            </w:pPr>
          </w:p>
          <w:p w14:paraId="6A271129" w14:textId="77777777" w:rsidR="0071713A" w:rsidRPr="009A7D16" w:rsidRDefault="0071713A" w:rsidP="0071713A">
            <w:pPr>
              <w:rPr>
                <w:rFonts w:eastAsia="Batang" w:cs="Times New Roman"/>
                <w:sz w:val="24"/>
                <w:szCs w:val="24"/>
                <w:lang w:val="uk-UA"/>
              </w:rPr>
            </w:pPr>
          </w:p>
        </w:tc>
      </w:tr>
      <w:tr w:rsidR="0071713A" w:rsidRPr="009A7D16" w14:paraId="142B1C5B" w14:textId="77777777" w:rsidTr="00F42B98">
        <w:trPr>
          <w:trHeight w:val="345"/>
        </w:trPr>
        <w:tc>
          <w:tcPr>
            <w:tcW w:w="4390" w:type="dxa"/>
            <w:tcBorders>
              <w:top w:val="single" w:sz="4" w:space="0" w:color="auto"/>
              <w:bottom w:val="single" w:sz="4" w:space="0" w:color="auto"/>
            </w:tcBorders>
            <w:shd w:val="clear" w:color="auto" w:fill="auto"/>
          </w:tcPr>
          <w:p w14:paraId="227277AB"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268" w:type="dxa"/>
            <w:tcBorders>
              <w:top w:val="single" w:sz="4" w:space="0" w:color="auto"/>
              <w:bottom w:val="single" w:sz="4" w:space="0" w:color="auto"/>
            </w:tcBorders>
            <w:shd w:val="clear" w:color="auto" w:fill="auto"/>
          </w:tcPr>
          <w:p w14:paraId="1C65A51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Розпорядження міського голови від 21.03.2014 №61-р </w:t>
            </w:r>
          </w:p>
          <w:p w14:paraId="027AAE7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зі змінами</w:t>
            </w:r>
          </w:p>
          <w:p w14:paraId="37838F3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від  06.01.2022  </w:t>
            </w:r>
          </w:p>
          <w:p w14:paraId="4D19896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№2-р</w:t>
            </w:r>
          </w:p>
        </w:tc>
        <w:tc>
          <w:tcPr>
            <w:tcW w:w="1275" w:type="dxa"/>
            <w:tcBorders>
              <w:top w:val="single" w:sz="4" w:space="0" w:color="auto"/>
              <w:bottom w:val="single" w:sz="4" w:space="0" w:color="auto"/>
            </w:tcBorders>
            <w:shd w:val="clear" w:color="auto" w:fill="auto"/>
          </w:tcPr>
          <w:p w14:paraId="67B9C24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C6034E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w:t>
            </w:r>
          </w:p>
          <w:p w14:paraId="71D96FF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Д.Стецюк</w:t>
            </w:r>
          </w:p>
          <w:p w14:paraId="3DA8EA2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О.Ковальчук </w:t>
            </w:r>
          </w:p>
        </w:tc>
      </w:tr>
      <w:tr w:rsidR="0071713A" w:rsidRPr="009A7D16" w14:paraId="0E2EA6A9" w14:textId="77777777" w:rsidTr="00F42B98">
        <w:trPr>
          <w:trHeight w:val="345"/>
        </w:trPr>
        <w:tc>
          <w:tcPr>
            <w:tcW w:w="4390" w:type="dxa"/>
            <w:tcBorders>
              <w:top w:val="single" w:sz="4" w:space="0" w:color="auto"/>
              <w:bottom w:val="single" w:sz="4" w:space="0" w:color="auto"/>
            </w:tcBorders>
            <w:shd w:val="clear" w:color="auto" w:fill="auto"/>
          </w:tcPr>
          <w:p w14:paraId="54EB882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Засідання керівного комітету з організації розробки Стратегії розвитку Вараської МТГ на період до 2027 року та плану заходів з її реалізації</w:t>
            </w:r>
          </w:p>
        </w:tc>
        <w:tc>
          <w:tcPr>
            <w:tcW w:w="2268" w:type="dxa"/>
            <w:tcBorders>
              <w:top w:val="single" w:sz="4" w:space="0" w:color="auto"/>
              <w:bottom w:val="single" w:sz="4" w:space="0" w:color="auto"/>
            </w:tcBorders>
            <w:shd w:val="clear" w:color="auto" w:fill="auto"/>
            <w:vAlign w:val="center"/>
          </w:tcPr>
          <w:p w14:paraId="6AD329B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Розпорядження міського голови від 20.04.2021 №104-р</w:t>
            </w:r>
          </w:p>
        </w:tc>
        <w:tc>
          <w:tcPr>
            <w:tcW w:w="1275" w:type="dxa"/>
            <w:tcBorders>
              <w:top w:val="single" w:sz="4" w:space="0" w:color="auto"/>
              <w:bottom w:val="single" w:sz="4" w:space="0" w:color="auto"/>
            </w:tcBorders>
            <w:shd w:val="clear" w:color="auto" w:fill="auto"/>
          </w:tcPr>
          <w:p w14:paraId="41F5353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7084F7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w:t>
            </w:r>
          </w:p>
          <w:p w14:paraId="14DE183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І.Барабух</w:t>
            </w:r>
          </w:p>
          <w:p w14:paraId="275403F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Н.Зубрецька</w:t>
            </w:r>
          </w:p>
          <w:p w14:paraId="5D2922F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Н.Ковалевич</w:t>
            </w:r>
          </w:p>
        </w:tc>
      </w:tr>
      <w:tr w:rsidR="0071713A" w:rsidRPr="009A7D16" w14:paraId="368641D8" w14:textId="77777777" w:rsidTr="00F42B98">
        <w:trPr>
          <w:trHeight w:val="345"/>
        </w:trPr>
        <w:tc>
          <w:tcPr>
            <w:tcW w:w="4390" w:type="dxa"/>
            <w:tcBorders>
              <w:top w:val="single" w:sz="4" w:space="0" w:color="auto"/>
              <w:bottom w:val="single" w:sz="4" w:space="0" w:color="auto"/>
            </w:tcBorders>
            <w:shd w:val="clear" w:color="auto" w:fill="auto"/>
          </w:tcPr>
          <w:p w14:paraId="2EBC67D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комісії по визначенню кандидатур на присвоєння почесного звання України «Мати-героїня»</w:t>
            </w:r>
          </w:p>
        </w:tc>
        <w:tc>
          <w:tcPr>
            <w:tcW w:w="2268" w:type="dxa"/>
            <w:tcBorders>
              <w:top w:val="single" w:sz="4" w:space="0" w:color="auto"/>
              <w:bottom w:val="single" w:sz="4" w:space="0" w:color="auto"/>
            </w:tcBorders>
            <w:shd w:val="clear" w:color="auto" w:fill="auto"/>
          </w:tcPr>
          <w:p w14:paraId="0CE7FFF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Рішення виконавчого комітету від 20.09.2021  №310</w:t>
            </w:r>
          </w:p>
          <w:p w14:paraId="3B53794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зі змінами</w:t>
            </w:r>
          </w:p>
          <w:p w14:paraId="0C615F4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від 25.01.2022  №7132-РВ-14-08</w:t>
            </w:r>
          </w:p>
        </w:tc>
        <w:tc>
          <w:tcPr>
            <w:tcW w:w="1275" w:type="dxa"/>
            <w:tcBorders>
              <w:top w:val="single" w:sz="4" w:space="0" w:color="auto"/>
              <w:bottom w:val="single" w:sz="4" w:space="0" w:color="auto"/>
            </w:tcBorders>
            <w:shd w:val="clear" w:color="auto" w:fill="auto"/>
          </w:tcPr>
          <w:p w14:paraId="0E902A1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BAC6AC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3089691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С.Осадчук</w:t>
            </w:r>
          </w:p>
          <w:p w14:paraId="2291DA3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Н.Швець</w:t>
            </w:r>
          </w:p>
          <w:p w14:paraId="506E6785" w14:textId="77777777" w:rsidR="0071713A" w:rsidRPr="009A7D16" w:rsidRDefault="0071713A" w:rsidP="0071713A">
            <w:pPr>
              <w:rPr>
                <w:rFonts w:eastAsia="Batang" w:cs="Times New Roman"/>
                <w:sz w:val="24"/>
                <w:szCs w:val="24"/>
                <w:lang w:val="uk-UA"/>
              </w:rPr>
            </w:pPr>
          </w:p>
        </w:tc>
      </w:tr>
      <w:tr w:rsidR="0071713A" w:rsidRPr="009A7D16" w14:paraId="294548A5" w14:textId="77777777" w:rsidTr="00F42B98">
        <w:trPr>
          <w:trHeight w:val="845"/>
        </w:trPr>
        <w:tc>
          <w:tcPr>
            <w:tcW w:w="4390" w:type="dxa"/>
            <w:tcBorders>
              <w:top w:val="single" w:sz="4" w:space="0" w:color="auto"/>
            </w:tcBorders>
            <w:shd w:val="clear" w:color="auto" w:fill="auto"/>
          </w:tcPr>
          <w:p w14:paraId="5798BDDB"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lastRenderedPageBreak/>
              <w:t>Засідання комісії з питань техногенно-екологічної безпеки та надзвичайних ситуацій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19B851D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від </w:t>
            </w:r>
          </w:p>
          <w:p w14:paraId="4F28E31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21.12.2020 №298 зі змінами від 22.02.2022 №33-РВ-22</w:t>
            </w:r>
          </w:p>
        </w:tc>
        <w:tc>
          <w:tcPr>
            <w:tcW w:w="1275" w:type="dxa"/>
            <w:tcBorders>
              <w:top w:val="single" w:sz="4" w:space="0" w:color="auto"/>
            </w:tcBorders>
            <w:shd w:val="clear" w:color="auto" w:fill="auto"/>
          </w:tcPr>
          <w:p w14:paraId="6E9E0EA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w:t>
            </w:r>
          </w:p>
          <w:p w14:paraId="40A5EAB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потребою</w:t>
            </w:r>
          </w:p>
        </w:tc>
        <w:tc>
          <w:tcPr>
            <w:tcW w:w="1701" w:type="dxa"/>
            <w:tcBorders>
              <w:top w:val="single" w:sz="4" w:space="0" w:color="auto"/>
            </w:tcBorders>
            <w:shd w:val="clear" w:color="auto" w:fill="auto"/>
          </w:tcPr>
          <w:p w14:paraId="3829A59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w:t>
            </w:r>
          </w:p>
          <w:p w14:paraId="30C1DC5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І.Воскобой-ник</w:t>
            </w:r>
          </w:p>
          <w:p w14:paraId="182F74B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В.Гавришке-</w:t>
            </w:r>
          </w:p>
          <w:p w14:paraId="6F9E3CC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вич</w:t>
            </w:r>
          </w:p>
          <w:p w14:paraId="248F123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А.Тонкошку-рий</w:t>
            </w:r>
          </w:p>
          <w:p w14:paraId="1FB9783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В.Яйченя</w:t>
            </w:r>
          </w:p>
        </w:tc>
      </w:tr>
      <w:tr w:rsidR="0071713A" w:rsidRPr="009A7D16" w14:paraId="09984486" w14:textId="77777777" w:rsidTr="00F42B98">
        <w:trPr>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200AF0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комісії з питань нагородження виконавчого комітету Вараської міської ради</w:t>
            </w:r>
          </w:p>
        </w:tc>
        <w:tc>
          <w:tcPr>
            <w:tcW w:w="2268" w:type="dxa"/>
            <w:tcBorders>
              <w:left w:val="single" w:sz="4" w:space="0" w:color="auto"/>
              <w:bottom w:val="single" w:sz="4" w:space="0" w:color="auto"/>
            </w:tcBorders>
            <w:shd w:val="clear" w:color="auto" w:fill="FFFFFF"/>
          </w:tcPr>
          <w:p w14:paraId="4F480F5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Розпорядження міського голови від 22.10.2018 №317-р    зі змінами від 04.12.2020 №283 -р</w:t>
            </w:r>
          </w:p>
        </w:tc>
        <w:tc>
          <w:tcPr>
            <w:tcW w:w="1275" w:type="dxa"/>
            <w:tcBorders>
              <w:bottom w:val="single" w:sz="4" w:space="0" w:color="auto"/>
            </w:tcBorders>
            <w:shd w:val="clear" w:color="auto" w:fill="auto"/>
          </w:tcPr>
          <w:p w14:paraId="1A80537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 потребою</w:t>
            </w:r>
          </w:p>
        </w:tc>
        <w:tc>
          <w:tcPr>
            <w:tcW w:w="1701" w:type="dxa"/>
            <w:tcBorders>
              <w:bottom w:val="single" w:sz="4" w:space="0" w:color="auto"/>
            </w:tcBorders>
            <w:shd w:val="clear" w:color="auto" w:fill="auto"/>
          </w:tcPr>
          <w:p w14:paraId="480FE40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С.Денега</w:t>
            </w:r>
          </w:p>
          <w:p w14:paraId="24AC104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77F83F1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О.Тарадюк</w:t>
            </w:r>
          </w:p>
        </w:tc>
      </w:tr>
      <w:tr w:rsidR="0071713A" w:rsidRPr="009A7D16" w14:paraId="6F2DD557" w14:textId="77777777" w:rsidTr="00F42B98">
        <w:trPr>
          <w:trHeight w:val="350"/>
        </w:trPr>
        <w:tc>
          <w:tcPr>
            <w:tcW w:w="4390" w:type="dxa"/>
            <w:tcBorders>
              <w:top w:val="single" w:sz="4" w:space="0" w:color="auto"/>
            </w:tcBorders>
            <w:shd w:val="clear" w:color="auto" w:fill="auto"/>
          </w:tcPr>
          <w:p w14:paraId="318977F6"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адміністративної комісії при виконавчому комітеті міської ради</w:t>
            </w:r>
          </w:p>
        </w:tc>
        <w:tc>
          <w:tcPr>
            <w:tcW w:w="2268" w:type="dxa"/>
            <w:tcBorders>
              <w:top w:val="single" w:sz="4" w:space="0" w:color="auto"/>
            </w:tcBorders>
            <w:shd w:val="clear" w:color="auto" w:fill="FFFFFF"/>
          </w:tcPr>
          <w:p w14:paraId="01CBE37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Рішення виконавчого комітету від 23.02.2021 №30 зі змінами 16.12.2021 №407</w:t>
            </w:r>
          </w:p>
        </w:tc>
        <w:tc>
          <w:tcPr>
            <w:tcW w:w="1275" w:type="dxa"/>
            <w:tcBorders>
              <w:top w:val="single" w:sz="4" w:space="0" w:color="auto"/>
            </w:tcBorders>
            <w:shd w:val="clear" w:color="auto" w:fill="auto"/>
          </w:tcPr>
          <w:p w14:paraId="05E1666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 наявно-</w:t>
            </w:r>
          </w:p>
          <w:p w14:paraId="33225D0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сті мате-</w:t>
            </w:r>
          </w:p>
          <w:p w14:paraId="4857BDA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ріалів</w:t>
            </w:r>
          </w:p>
        </w:tc>
        <w:tc>
          <w:tcPr>
            <w:tcW w:w="1701" w:type="dxa"/>
            <w:tcBorders>
              <w:top w:val="single" w:sz="4" w:space="0" w:color="auto"/>
            </w:tcBorders>
            <w:shd w:val="clear" w:color="auto" w:fill="auto"/>
          </w:tcPr>
          <w:p w14:paraId="6914BF9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С.Денега</w:t>
            </w:r>
          </w:p>
          <w:p w14:paraId="5C072AA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Р.Хондока</w:t>
            </w:r>
          </w:p>
          <w:p w14:paraId="19FBE28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Л.Шершень</w:t>
            </w:r>
          </w:p>
        </w:tc>
      </w:tr>
      <w:tr w:rsidR="0071713A" w:rsidRPr="009A7D16" w14:paraId="58261993" w14:textId="77777777" w:rsidTr="00F42B98">
        <w:trPr>
          <w:trHeight w:val="765"/>
        </w:trPr>
        <w:tc>
          <w:tcPr>
            <w:tcW w:w="4390" w:type="dxa"/>
            <w:tcBorders>
              <w:bottom w:val="single" w:sz="4" w:space="0" w:color="auto"/>
            </w:tcBorders>
            <w:shd w:val="clear" w:color="auto" w:fill="auto"/>
          </w:tcPr>
          <w:p w14:paraId="4C5E6051"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Засідання постійно діючої комісії з питань розгляду звернень громадян</w:t>
            </w:r>
          </w:p>
          <w:p w14:paraId="5BA1EB0D" w14:textId="77777777" w:rsidR="0071713A" w:rsidRPr="009A7D16" w:rsidRDefault="0071713A" w:rsidP="0071713A">
            <w:pPr>
              <w:jc w:val="both"/>
              <w:rPr>
                <w:rFonts w:eastAsia="Batang" w:cs="Times New Roman"/>
                <w:sz w:val="24"/>
                <w:szCs w:val="24"/>
                <w:lang w:val="uk-UA"/>
              </w:rPr>
            </w:pPr>
          </w:p>
        </w:tc>
        <w:tc>
          <w:tcPr>
            <w:tcW w:w="2268" w:type="dxa"/>
            <w:tcBorders>
              <w:bottom w:val="single" w:sz="4" w:space="0" w:color="auto"/>
            </w:tcBorders>
            <w:shd w:val="clear" w:color="auto" w:fill="auto"/>
          </w:tcPr>
          <w:p w14:paraId="6DC3339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Рішення виконавчого комітету </w:t>
            </w:r>
          </w:p>
          <w:p w14:paraId="749E972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від 28.02.2019 №4            зі змінами від 21.12.2020 №287</w:t>
            </w:r>
          </w:p>
        </w:tc>
        <w:tc>
          <w:tcPr>
            <w:tcW w:w="1275" w:type="dxa"/>
            <w:tcBorders>
              <w:bottom w:val="single" w:sz="4" w:space="0" w:color="auto"/>
            </w:tcBorders>
            <w:shd w:val="clear" w:color="auto" w:fill="auto"/>
          </w:tcPr>
          <w:p w14:paraId="0319535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D9DFB0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О.Мензул</w:t>
            </w:r>
          </w:p>
          <w:p w14:paraId="30B51D8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С.Денега</w:t>
            </w:r>
          </w:p>
          <w:p w14:paraId="2F39D17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І.Герук</w:t>
            </w:r>
          </w:p>
        </w:tc>
      </w:tr>
      <w:tr w:rsidR="0071713A" w:rsidRPr="009A7D16" w14:paraId="7FFE1B95" w14:textId="77777777" w:rsidTr="00F42B98">
        <w:trPr>
          <w:trHeight w:val="436"/>
        </w:trPr>
        <w:tc>
          <w:tcPr>
            <w:tcW w:w="9634" w:type="dxa"/>
            <w:gridSpan w:val="4"/>
            <w:tcBorders>
              <w:top w:val="single" w:sz="4" w:space="0" w:color="auto"/>
              <w:bottom w:val="single" w:sz="4" w:space="0" w:color="auto"/>
            </w:tcBorders>
            <w:shd w:val="clear" w:color="auto" w:fill="auto"/>
          </w:tcPr>
          <w:p w14:paraId="48AFF797"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Контроль за виконанням документів органів влади</w:t>
            </w:r>
          </w:p>
          <w:p w14:paraId="21BA37DF"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вищого рівня та виконавчого комітету</w:t>
            </w:r>
          </w:p>
        </w:tc>
      </w:tr>
      <w:tr w:rsidR="0071713A" w:rsidRPr="009A7D16" w14:paraId="78150B40" w14:textId="77777777" w:rsidTr="00F42B98">
        <w:trPr>
          <w:trHeight w:val="352"/>
        </w:trPr>
        <w:tc>
          <w:tcPr>
            <w:tcW w:w="4390" w:type="dxa"/>
            <w:tcBorders>
              <w:bottom w:val="single" w:sz="4" w:space="0" w:color="auto"/>
            </w:tcBorders>
            <w:shd w:val="clear" w:color="auto" w:fill="auto"/>
          </w:tcPr>
          <w:p w14:paraId="52751E7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28.04.2020 № 252 «Про план заходів щодо реалізації Основних напрямів реалізації державної політики у сфері зайнятості населення та стимулювання створення нових робочих місць на період до 2022 року в Рівненській області»</w:t>
            </w:r>
          </w:p>
        </w:tc>
        <w:tc>
          <w:tcPr>
            <w:tcW w:w="2268" w:type="dxa"/>
            <w:tcBorders>
              <w:bottom w:val="single" w:sz="4" w:space="0" w:color="auto"/>
            </w:tcBorders>
            <w:shd w:val="clear" w:color="auto" w:fill="auto"/>
          </w:tcPr>
          <w:p w14:paraId="721E6E1B"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bottom w:val="single" w:sz="4" w:space="0" w:color="auto"/>
            </w:tcBorders>
            <w:shd w:val="clear" w:color="auto" w:fill="auto"/>
          </w:tcPr>
          <w:p w14:paraId="1472E877" w14:textId="77777777" w:rsidR="0071713A" w:rsidRPr="009A7D16" w:rsidRDefault="0071713A" w:rsidP="0071713A">
            <w:pPr>
              <w:autoSpaceDE w:val="0"/>
              <w:snapToGrid w:val="0"/>
              <w:ind w:left="87"/>
              <w:jc w:val="center"/>
              <w:rPr>
                <w:rFonts w:eastAsia="Arial" w:cs="Times New Roman"/>
                <w:sz w:val="24"/>
                <w:szCs w:val="24"/>
                <w:lang w:val="uk-UA"/>
              </w:rPr>
            </w:pPr>
            <w:r w:rsidRPr="009A7D16">
              <w:rPr>
                <w:rFonts w:eastAsia="Arial" w:cs="Times New Roman"/>
                <w:sz w:val="24"/>
                <w:szCs w:val="24"/>
                <w:lang w:val="uk-UA"/>
              </w:rPr>
              <w:t xml:space="preserve">  1</w:t>
            </w:r>
          </w:p>
        </w:tc>
        <w:tc>
          <w:tcPr>
            <w:tcW w:w="1701" w:type="dxa"/>
            <w:tcBorders>
              <w:bottom w:val="single" w:sz="4" w:space="0" w:color="auto"/>
            </w:tcBorders>
            <w:shd w:val="clear" w:color="auto" w:fill="auto"/>
          </w:tcPr>
          <w:p w14:paraId="174CCB04"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7F12BE75" w14:textId="77777777" w:rsidTr="00F42B98">
        <w:trPr>
          <w:trHeight w:val="352"/>
        </w:trPr>
        <w:tc>
          <w:tcPr>
            <w:tcW w:w="4390" w:type="dxa"/>
            <w:tcBorders>
              <w:top w:val="single" w:sz="1" w:space="0" w:color="000000"/>
              <w:left w:val="single" w:sz="1" w:space="0" w:color="000000"/>
              <w:bottom w:val="single" w:sz="1" w:space="0" w:color="000000"/>
            </w:tcBorders>
            <w:shd w:val="clear" w:color="auto" w:fill="FFFFFF"/>
          </w:tcPr>
          <w:p w14:paraId="5A5D9C4C"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29.07.2016 № 447  «Про координаційну раду з питань охорони культурної спадщини Рівненської області»</w:t>
            </w:r>
          </w:p>
        </w:tc>
        <w:tc>
          <w:tcPr>
            <w:tcW w:w="2268" w:type="dxa"/>
            <w:tcBorders>
              <w:top w:val="single" w:sz="1" w:space="0" w:color="000000"/>
              <w:left w:val="single" w:sz="1" w:space="0" w:color="000000"/>
              <w:bottom w:val="single" w:sz="1" w:space="0" w:color="000000"/>
            </w:tcBorders>
            <w:shd w:val="clear" w:color="auto" w:fill="FFFFFF"/>
          </w:tcPr>
          <w:p w14:paraId="5441E7CD"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7F66754A"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18AEA59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Н. Петрович</w:t>
            </w:r>
          </w:p>
        </w:tc>
      </w:tr>
      <w:tr w:rsidR="0071713A" w:rsidRPr="009A7D16" w14:paraId="4AFEC09B" w14:textId="77777777" w:rsidTr="00F42B98">
        <w:trPr>
          <w:trHeight w:val="352"/>
        </w:trPr>
        <w:tc>
          <w:tcPr>
            <w:tcW w:w="4390" w:type="dxa"/>
            <w:tcBorders>
              <w:top w:val="single" w:sz="1" w:space="0" w:color="000000"/>
              <w:left w:val="single" w:sz="1" w:space="0" w:color="000000"/>
              <w:bottom w:val="single" w:sz="1" w:space="0" w:color="000000"/>
            </w:tcBorders>
            <w:shd w:val="clear" w:color="auto" w:fill="FFFFFF"/>
          </w:tcPr>
          <w:p w14:paraId="0D218857"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16.12.2020 № 776 «Про Обласну програму підтримки молоді на 2021-2023 роки»</w:t>
            </w:r>
          </w:p>
        </w:tc>
        <w:tc>
          <w:tcPr>
            <w:tcW w:w="2268" w:type="dxa"/>
            <w:tcBorders>
              <w:top w:val="single" w:sz="1" w:space="0" w:color="000000"/>
              <w:left w:val="single" w:sz="1" w:space="0" w:color="000000"/>
              <w:bottom w:val="single" w:sz="1" w:space="0" w:color="000000"/>
            </w:tcBorders>
            <w:shd w:val="clear" w:color="auto" w:fill="FFFFFF"/>
          </w:tcPr>
          <w:p w14:paraId="5A783291"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1" w:space="0" w:color="000000"/>
              <w:left w:val="single" w:sz="1" w:space="0" w:color="000000"/>
              <w:bottom w:val="single" w:sz="1" w:space="0" w:color="000000"/>
            </w:tcBorders>
            <w:shd w:val="clear" w:color="auto" w:fill="FFFFFF"/>
          </w:tcPr>
          <w:p w14:paraId="5038D105"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2EB79FA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Н. Петрович</w:t>
            </w:r>
          </w:p>
          <w:p w14:paraId="5575C182" w14:textId="77777777" w:rsidR="0071713A" w:rsidRPr="009A7D16" w:rsidRDefault="0071713A" w:rsidP="0071713A">
            <w:pPr>
              <w:autoSpaceDE w:val="0"/>
              <w:snapToGrid w:val="0"/>
              <w:jc w:val="both"/>
              <w:rPr>
                <w:rFonts w:eastAsia="Arial CYR" w:cs="Times New Roman"/>
                <w:sz w:val="24"/>
                <w:szCs w:val="24"/>
                <w:lang w:val="uk-UA"/>
              </w:rPr>
            </w:pPr>
          </w:p>
          <w:p w14:paraId="218D7644" w14:textId="77777777" w:rsidR="0071713A" w:rsidRPr="009A7D16" w:rsidRDefault="0071713A" w:rsidP="0071713A">
            <w:pPr>
              <w:autoSpaceDE w:val="0"/>
              <w:snapToGrid w:val="0"/>
              <w:jc w:val="both"/>
              <w:rPr>
                <w:rFonts w:eastAsia="Arial CYR" w:cs="Times New Roman"/>
                <w:sz w:val="24"/>
                <w:szCs w:val="24"/>
                <w:lang w:val="uk-UA"/>
              </w:rPr>
            </w:pPr>
          </w:p>
        </w:tc>
      </w:tr>
      <w:tr w:rsidR="0071713A" w:rsidRPr="009A7D16" w14:paraId="1AB0048F" w14:textId="77777777" w:rsidTr="00F42B98">
        <w:trPr>
          <w:trHeight w:val="352"/>
        </w:trPr>
        <w:tc>
          <w:tcPr>
            <w:tcW w:w="4390" w:type="dxa"/>
            <w:tcBorders>
              <w:top w:val="single" w:sz="1" w:space="0" w:color="000000"/>
              <w:left w:val="single" w:sz="1" w:space="0" w:color="000000"/>
              <w:bottom w:val="single" w:sz="1" w:space="0" w:color="000000"/>
            </w:tcBorders>
            <w:shd w:val="clear" w:color="auto" w:fill="FFFFFF"/>
          </w:tcPr>
          <w:p w14:paraId="2A2FD31A"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 xml:space="preserve">Розпорядження голови ОДА від 17.02.2014 № 60 «Про затвердження заходів щодо запобігання пожежам у житловому секторі та підвищення рівня </w:t>
            </w:r>
            <w:r w:rsidRPr="009A7D16">
              <w:rPr>
                <w:rFonts w:eastAsia="Arial CYR" w:cs="Times New Roman"/>
                <w:sz w:val="24"/>
                <w:szCs w:val="24"/>
                <w:lang w:val="uk-UA"/>
              </w:rPr>
              <w:lastRenderedPageBreak/>
              <w:t>знань населення правил пожежної безпеки»</w:t>
            </w:r>
          </w:p>
        </w:tc>
        <w:tc>
          <w:tcPr>
            <w:tcW w:w="2268" w:type="dxa"/>
            <w:tcBorders>
              <w:top w:val="single" w:sz="1" w:space="0" w:color="000000"/>
              <w:left w:val="single" w:sz="1" w:space="0" w:color="000000"/>
              <w:bottom w:val="single" w:sz="1" w:space="0" w:color="000000"/>
            </w:tcBorders>
            <w:shd w:val="clear" w:color="auto" w:fill="FFFFFF"/>
          </w:tcPr>
          <w:p w14:paraId="07C2494A"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lastRenderedPageBreak/>
              <w:t>Контроль за виконанням розпорядження міського голови</w:t>
            </w:r>
          </w:p>
        </w:tc>
        <w:tc>
          <w:tcPr>
            <w:tcW w:w="1275" w:type="dxa"/>
            <w:tcBorders>
              <w:top w:val="single" w:sz="1" w:space="0" w:color="000000"/>
              <w:left w:val="single" w:sz="1" w:space="0" w:color="000000"/>
              <w:bottom w:val="single" w:sz="1" w:space="0" w:color="000000"/>
            </w:tcBorders>
            <w:shd w:val="clear" w:color="auto" w:fill="FFFFFF"/>
          </w:tcPr>
          <w:p w14:paraId="4382623E"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top w:val="single" w:sz="1" w:space="0" w:color="000000"/>
              <w:left w:val="single" w:sz="1" w:space="0" w:color="000000"/>
              <w:bottom w:val="single" w:sz="1" w:space="0" w:color="000000"/>
              <w:right w:val="single" w:sz="1" w:space="0" w:color="000000"/>
            </w:tcBorders>
            <w:shd w:val="clear" w:color="auto" w:fill="FFFFFF"/>
          </w:tcPr>
          <w:p w14:paraId="7BFFAD80"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А.Тонкошку-рий</w:t>
            </w:r>
          </w:p>
        </w:tc>
      </w:tr>
      <w:tr w:rsidR="0071713A" w:rsidRPr="009A7D16" w14:paraId="6E3003D0" w14:textId="77777777" w:rsidTr="00F42B98">
        <w:trPr>
          <w:trHeight w:val="352"/>
        </w:trPr>
        <w:tc>
          <w:tcPr>
            <w:tcW w:w="4390" w:type="dxa"/>
            <w:tcBorders>
              <w:left w:val="single" w:sz="1" w:space="0" w:color="000000"/>
              <w:bottom w:val="single" w:sz="1" w:space="0" w:color="000000"/>
            </w:tcBorders>
            <w:shd w:val="clear" w:color="auto" w:fill="FFFFFF"/>
          </w:tcPr>
          <w:p w14:paraId="6DAB9B9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22.02.2017 № 111 «Про обласний план заходів щодо забезпечення додержання прав осіб з інвалідністю»</w:t>
            </w:r>
          </w:p>
        </w:tc>
        <w:tc>
          <w:tcPr>
            <w:tcW w:w="2268" w:type="dxa"/>
            <w:tcBorders>
              <w:left w:val="single" w:sz="1" w:space="0" w:color="000000"/>
              <w:bottom w:val="single" w:sz="1" w:space="0" w:color="000000"/>
            </w:tcBorders>
            <w:shd w:val="clear" w:color="auto" w:fill="FFFFFF"/>
          </w:tcPr>
          <w:p w14:paraId="6B7BFDAA"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left w:val="single" w:sz="1" w:space="0" w:color="000000"/>
              <w:bottom w:val="single" w:sz="1" w:space="0" w:color="000000"/>
            </w:tcBorders>
            <w:shd w:val="clear" w:color="auto" w:fill="FFFFFF"/>
          </w:tcPr>
          <w:p w14:paraId="0EBF437E"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left w:val="single" w:sz="1" w:space="0" w:color="000000"/>
              <w:bottom w:val="single" w:sz="1" w:space="0" w:color="000000"/>
              <w:right w:val="single" w:sz="1" w:space="0" w:color="000000"/>
            </w:tcBorders>
            <w:shd w:val="clear" w:color="auto" w:fill="FFFFFF"/>
          </w:tcPr>
          <w:p w14:paraId="5A8CFF6E"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58D6923D" w14:textId="77777777" w:rsidTr="00F42B98">
        <w:trPr>
          <w:trHeight w:val="352"/>
        </w:trPr>
        <w:tc>
          <w:tcPr>
            <w:tcW w:w="4390" w:type="dxa"/>
            <w:tcBorders>
              <w:left w:val="single" w:sz="1" w:space="0" w:color="000000"/>
            </w:tcBorders>
            <w:shd w:val="clear" w:color="auto" w:fill="FFFFFF"/>
          </w:tcPr>
          <w:p w14:paraId="430F2F2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26.01.20 № 43 «Про затвердження обласного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w:t>
            </w:r>
          </w:p>
        </w:tc>
        <w:tc>
          <w:tcPr>
            <w:tcW w:w="2268" w:type="dxa"/>
            <w:tcBorders>
              <w:left w:val="single" w:sz="1" w:space="0" w:color="000000"/>
            </w:tcBorders>
            <w:shd w:val="clear" w:color="auto" w:fill="FFFFFF"/>
          </w:tcPr>
          <w:p w14:paraId="38900CD6"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left w:val="single" w:sz="1" w:space="0" w:color="000000"/>
            </w:tcBorders>
            <w:shd w:val="clear" w:color="auto" w:fill="FFFFFF"/>
          </w:tcPr>
          <w:p w14:paraId="09492D4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left w:val="single" w:sz="1" w:space="0" w:color="000000"/>
              <w:right w:val="single" w:sz="1" w:space="0" w:color="000000"/>
            </w:tcBorders>
            <w:shd w:val="clear" w:color="auto" w:fill="FFFFFF"/>
          </w:tcPr>
          <w:p w14:paraId="575AFE3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О. Корень</w:t>
            </w:r>
          </w:p>
        </w:tc>
      </w:tr>
      <w:tr w:rsidR="0071713A" w:rsidRPr="009A7D16" w14:paraId="770BEFC4" w14:textId="77777777" w:rsidTr="00F42B98">
        <w:trPr>
          <w:trHeight w:val="352"/>
        </w:trPr>
        <w:tc>
          <w:tcPr>
            <w:tcW w:w="4390" w:type="dxa"/>
            <w:tcBorders>
              <w:bottom w:val="single" w:sz="4" w:space="0" w:color="auto"/>
            </w:tcBorders>
            <w:shd w:val="clear" w:color="auto" w:fill="auto"/>
          </w:tcPr>
          <w:p w14:paraId="3AB51257" w14:textId="77777777" w:rsidR="0071713A" w:rsidRPr="009A7D16" w:rsidRDefault="0071713A" w:rsidP="0071713A">
            <w:pPr>
              <w:autoSpaceDE w:val="0"/>
              <w:snapToGrid w:val="0"/>
              <w:ind w:left="-108"/>
              <w:jc w:val="both"/>
              <w:rPr>
                <w:rFonts w:eastAsia="Arial CYR" w:cs="Times New Roman"/>
                <w:sz w:val="24"/>
                <w:szCs w:val="24"/>
                <w:lang w:val="uk-UA"/>
              </w:rPr>
            </w:pPr>
            <w:r w:rsidRPr="009A7D16">
              <w:rPr>
                <w:rFonts w:eastAsia="Arial CYR" w:cs="Times New Roman"/>
                <w:sz w:val="24"/>
                <w:szCs w:val="24"/>
                <w:lang w:val="uk-UA"/>
              </w:rPr>
              <w:t>Розпорядження голови РДА від 26.05.2021 № 101 «Про районну цільову програму підвищення рівня безпеки дорожнього руху у Вараському районі на період до 2023 року»</w:t>
            </w:r>
          </w:p>
        </w:tc>
        <w:tc>
          <w:tcPr>
            <w:tcW w:w="2268" w:type="dxa"/>
            <w:tcBorders>
              <w:bottom w:val="single" w:sz="4" w:space="0" w:color="auto"/>
            </w:tcBorders>
            <w:shd w:val="clear" w:color="auto" w:fill="auto"/>
          </w:tcPr>
          <w:p w14:paraId="4F8D67D3"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Вараської райдержадміністра-ції</w:t>
            </w:r>
          </w:p>
        </w:tc>
        <w:tc>
          <w:tcPr>
            <w:tcW w:w="1275" w:type="dxa"/>
            <w:tcBorders>
              <w:bottom w:val="single" w:sz="4" w:space="0" w:color="auto"/>
            </w:tcBorders>
            <w:shd w:val="clear" w:color="auto" w:fill="auto"/>
          </w:tcPr>
          <w:p w14:paraId="7ED4E9C8"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bottom w:val="single" w:sz="4" w:space="0" w:color="auto"/>
            </w:tcBorders>
            <w:shd w:val="clear" w:color="auto" w:fill="auto"/>
          </w:tcPr>
          <w:p w14:paraId="49199F95"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Д. Ющук</w:t>
            </w:r>
          </w:p>
        </w:tc>
      </w:tr>
      <w:tr w:rsidR="0071713A" w:rsidRPr="009A7D16" w14:paraId="19249C81" w14:textId="77777777" w:rsidTr="00F42B98">
        <w:trPr>
          <w:trHeight w:val="352"/>
        </w:trPr>
        <w:tc>
          <w:tcPr>
            <w:tcW w:w="4390" w:type="dxa"/>
            <w:tcBorders>
              <w:bottom w:val="single" w:sz="4" w:space="0" w:color="auto"/>
            </w:tcBorders>
            <w:shd w:val="clear" w:color="auto" w:fill="auto"/>
          </w:tcPr>
          <w:p w14:paraId="1FFA2DD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РДА від 21.12.2021 № 221 «Про функціональне навчання керівного складу та фахівців, діяльність яких пов`язана з організацією здійсненням заходів з питань цивільного захисту у 2022 році»</w:t>
            </w:r>
          </w:p>
        </w:tc>
        <w:tc>
          <w:tcPr>
            <w:tcW w:w="2268" w:type="dxa"/>
            <w:tcBorders>
              <w:bottom w:val="single" w:sz="4" w:space="0" w:color="auto"/>
            </w:tcBorders>
            <w:shd w:val="clear" w:color="auto" w:fill="auto"/>
          </w:tcPr>
          <w:p w14:paraId="5BBD397E"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Вараської райдержадміністра-ції</w:t>
            </w:r>
          </w:p>
        </w:tc>
        <w:tc>
          <w:tcPr>
            <w:tcW w:w="1275" w:type="dxa"/>
            <w:tcBorders>
              <w:bottom w:val="single" w:sz="4" w:space="0" w:color="auto"/>
            </w:tcBorders>
            <w:shd w:val="clear" w:color="auto" w:fill="auto"/>
          </w:tcPr>
          <w:p w14:paraId="05536CF2"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bottom w:val="single" w:sz="4" w:space="0" w:color="auto"/>
            </w:tcBorders>
            <w:shd w:val="clear" w:color="auto" w:fill="auto"/>
          </w:tcPr>
          <w:p w14:paraId="6C872F0B"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А.Тонкошку-рий</w:t>
            </w:r>
          </w:p>
        </w:tc>
      </w:tr>
      <w:tr w:rsidR="0071713A" w:rsidRPr="009A7D16" w14:paraId="1F08C40E" w14:textId="77777777" w:rsidTr="00F42B98">
        <w:trPr>
          <w:trHeight w:val="352"/>
        </w:trPr>
        <w:tc>
          <w:tcPr>
            <w:tcW w:w="4390" w:type="dxa"/>
            <w:tcBorders>
              <w:top w:val="single" w:sz="4" w:space="0" w:color="auto"/>
              <w:bottom w:val="single" w:sz="4" w:space="0" w:color="auto"/>
            </w:tcBorders>
            <w:shd w:val="clear" w:color="auto" w:fill="auto"/>
          </w:tcPr>
          <w:p w14:paraId="2C94BCBC"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міського голови  від 13.05.2019 № 150-р «Про затвердження Плану заходів щодо неінфекційних захворювань для досягнення цілей сталого розвитку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611930CB"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міського голови</w:t>
            </w:r>
          </w:p>
        </w:tc>
        <w:tc>
          <w:tcPr>
            <w:tcW w:w="1275" w:type="dxa"/>
            <w:tcBorders>
              <w:top w:val="single" w:sz="4" w:space="0" w:color="auto"/>
              <w:bottom w:val="single" w:sz="4" w:space="0" w:color="auto"/>
            </w:tcBorders>
            <w:shd w:val="clear" w:color="auto" w:fill="auto"/>
          </w:tcPr>
          <w:p w14:paraId="1E71B3F0"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w:t>
            </w:r>
          </w:p>
        </w:tc>
        <w:tc>
          <w:tcPr>
            <w:tcW w:w="1701" w:type="dxa"/>
            <w:tcBorders>
              <w:top w:val="single" w:sz="4" w:space="0" w:color="auto"/>
              <w:bottom w:val="single" w:sz="4" w:space="0" w:color="auto"/>
            </w:tcBorders>
            <w:shd w:val="clear" w:color="auto" w:fill="auto"/>
          </w:tcPr>
          <w:p w14:paraId="0B10D00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4DF48067" w14:textId="77777777" w:rsidTr="00F42B98">
        <w:trPr>
          <w:trHeight w:val="352"/>
        </w:trPr>
        <w:tc>
          <w:tcPr>
            <w:tcW w:w="4390" w:type="dxa"/>
            <w:tcBorders>
              <w:top w:val="single" w:sz="4" w:space="0" w:color="auto"/>
              <w:bottom w:val="single" w:sz="4" w:space="0" w:color="auto"/>
            </w:tcBorders>
            <w:shd w:val="clear" w:color="auto" w:fill="auto"/>
          </w:tcPr>
          <w:p w14:paraId="2E56131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04.12.2008 № 521 «Про постанову Кабінету Міністрів України від 24 вересня 2008 року № 858 «Про затвердження Класифікатора звернень громадян»</w:t>
            </w:r>
          </w:p>
        </w:tc>
        <w:tc>
          <w:tcPr>
            <w:tcW w:w="2268" w:type="dxa"/>
            <w:tcBorders>
              <w:top w:val="single" w:sz="4" w:space="0" w:color="auto"/>
              <w:bottom w:val="single" w:sz="4" w:space="0" w:color="auto"/>
            </w:tcBorders>
            <w:shd w:val="clear" w:color="auto" w:fill="auto"/>
          </w:tcPr>
          <w:p w14:paraId="3726660B"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72578EE"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3</w:t>
            </w:r>
          </w:p>
        </w:tc>
        <w:tc>
          <w:tcPr>
            <w:tcW w:w="1701" w:type="dxa"/>
            <w:tcBorders>
              <w:top w:val="single" w:sz="4" w:space="0" w:color="auto"/>
              <w:bottom w:val="single" w:sz="4" w:space="0" w:color="auto"/>
            </w:tcBorders>
            <w:shd w:val="clear" w:color="auto" w:fill="auto"/>
          </w:tcPr>
          <w:p w14:paraId="539D207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І. Герук</w:t>
            </w:r>
          </w:p>
        </w:tc>
      </w:tr>
      <w:tr w:rsidR="0071713A" w:rsidRPr="009A7D16" w14:paraId="79B46490" w14:textId="77777777" w:rsidTr="00F42B98">
        <w:trPr>
          <w:trHeight w:val="352"/>
        </w:trPr>
        <w:tc>
          <w:tcPr>
            <w:tcW w:w="4390" w:type="dxa"/>
            <w:tcBorders>
              <w:top w:val="single" w:sz="4" w:space="0" w:color="auto"/>
              <w:bottom w:val="single" w:sz="4" w:space="0" w:color="auto"/>
            </w:tcBorders>
            <w:shd w:val="clear" w:color="auto" w:fill="auto"/>
          </w:tcPr>
          <w:p w14:paraId="37EEC835"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01.04.2013 № 166 «Про нову редакцію заходів щодо виконання Указу Президента України від 07 лютого 2008 року № 109/2008»</w:t>
            </w:r>
          </w:p>
        </w:tc>
        <w:tc>
          <w:tcPr>
            <w:tcW w:w="2268" w:type="dxa"/>
            <w:tcBorders>
              <w:top w:val="single" w:sz="4" w:space="0" w:color="auto"/>
              <w:bottom w:val="single" w:sz="4" w:space="0" w:color="auto"/>
            </w:tcBorders>
            <w:shd w:val="clear" w:color="auto" w:fill="auto"/>
          </w:tcPr>
          <w:p w14:paraId="5E837C75"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754A813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464C570D"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І. Герук</w:t>
            </w:r>
          </w:p>
        </w:tc>
      </w:tr>
      <w:tr w:rsidR="0071713A" w:rsidRPr="009A7D16" w14:paraId="2FF18135" w14:textId="77777777" w:rsidTr="00F42B98">
        <w:trPr>
          <w:trHeight w:val="352"/>
        </w:trPr>
        <w:tc>
          <w:tcPr>
            <w:tcW w:w="4390" w:type="dxa"/>
            <w:tcBorders>
              <w:top w:val="single" w:sz="4" w:space="0" w:color="auto"/>
              <w:bottom w:val="single" w:sz="4" w:space="0" w:color="auto"/>
            </w:tcBorders>
            <w:shd w:val="clear" w:color="auto" w:fill="auto"/>
          </w:tcPr>
          <w:p w14:paraId="1882D629"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08.09.2017 № 512 «Про організацію надання шефської допомоги військовим частинам Збройних Сил України та Національної гвардії України»</w:t>
            </w:r>
          </w:p>
        </w:tc>
        <w:tc>
          <w:tcPr>
            <w:tcW w:w="2268" w:type="dxa"/>
            <w:tcBorders>
              <w:top w:val="single" w:sz="4" w:space="0" w:color="auto"/>
              <w:bottom w:val="single" w:sz="4" w:space="0" w:color="auto"/>
            </w:tcBorders>
            <w:shd w:val="clear" w:color="auto" w:fill="auto"/>
          </w:tcPr>
          <w:p w14:paraId="6E5EA175"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3F64F90B"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1FB2F86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Антоніч</w:t>
            </w:r>
          </w:p>
        </w:tc>
      </w:tr>
      <w:tr w:rsidR="0071713A" w:rsidRPr="009A7D16" w14:paraId="7A4CD88E" w14:textId="77777777" w:rsidTr="00F42B98">
        <w:trPr>
          <w:trHeight w:val="352"/>
        </w:trPr>
        <w:tc>
          <w:tcPr>
            <w:tcW w:w="4390" w:type="dxa"/>
            <w:tcBorders>
              <w:top w:val="single" w:sz="4" w:space="0" w:color="auto"/>
              <w:bottom w:val="single" w:sz="4" w:space="0" w:color="auto"/>
            </w:tcBorders>
            <w:shd w:val="clear" w:color="auto" w:fill="auto"/>
          </w:tcPr>
          <w:p w14:paraId="5EF6A1A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 xml:space="preserve">Розпорядження голови ОДА від 28.01.2019 № 53 «Про утворення </w:t>
            </w:r>
            <w:r w:rsidRPr="009A7D16">
              <w:rPr>
                <w:rFonts w:eastAsia="Arial CYR" w:cs="Times New Roman"/>
                <w:sz w:val="24"/>
                <w:szCs w:val="24"/>
                <w:lang w:val="uk-UA"/>
              </w:rPr>
              <w:lastRenderedPageBreak/>
              <w:t>міжвідомчої робочої групи з питань функціонування ринку нафтопродуктів в області»</w:t>
            </w:r>
          </w:p>
        </w:tc>
        <w:tc>
          <w:tcPr>
            <w:tcW w:w="2268" w:type="dxa"/>
            <w:tcBorders>
              <w:top w:val="single" w:sz="4" w:space="0" w:color="auto"/>
              <w:bottom w:val="single" w:sz="4" w:space="0" w:color="auto"/>
            </w:tcBorders>
            <w:shd w:val="clear" w:color="auto" w:fill="auto"/>
          </w:tcPr>
          <w:p w14:paraId="36A43D83"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lastRenderedPageBreak/>
              <w:t xml:space="preserve">Контроль за виконанням </w:t>
            </w:r>
            <w:r w:rsidRPr="009A7D16">
              <w:rPr>
                <w:rFonts w:eastAsia="Arial CYR" w:cs="Times New Roman"/>
                <w:sz w:val="24"/>
                <w:szCs w:val="24"/>
                <w:lang w:val="uk-UA"/>
              </w:rPr>
              <w:lastRenderedPageBreak/>
              <w:t>розпорядження голови  Рівненської ОДА</w:t>
            </w:r>
          </w:p>
        </w:tc>
        <w:tc>
          <w:tcPr>
            <w:tcW w:w="1275" w:type="dxa"/>
            <w:tcBorders>
              <w:top w:val="single" w:sz="4" w:space="0" w:color="auto"/>
              <w:bottom w:val="single" w:sz="4" w:space="0" w:color="auto"/>
            </w:tcBorders>
            <w:shd w:val="clear" w:color="auto" w:fill="auto"/>
          </w:tcPr>
          <w:p w14:paraId="55D8AD1F"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lastRenderedPageBreak/>
              <w:t>5</w:t>
            </w:r>
          </w:p>
        </w:tc>
        <w:tc>
          <w:tcPr>
            <w:tcW w:w="1701" w:type="dxa"/>
            <w:tcBorders>
              <w:top w:val="single" w:sz="4" w:space="0" w:color="auto"/>
              <w:bottom w:val="single" w:sz="4" w:space="0" w:color="auto"/>
            </w:tcBorders>
            <w:shd w:val="clear" w:color="auto" w:fill="auto"/>
          </w:tcPr>
          <w:p w14:paraId="747652A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Н. Зубрецька</w:t>
            </w:r>
          </w:p>
        </w:tc>
      </w:tr>
      <w:tr w:rsidR="0071713A" w:rsidRPr="009A7D16" w14:paraId="0FC468D8" w14:textId="77777777" w:rsidTr="00F42B98">
        <w:trPr>
          <w:trHeight w:val="352"/>
        </w:trPr>
        <w:tc>
          <w:tcPr>
            <w:tcW w:w="4390" w:type="dxa"/>
            <w:tcBorders>
              <w:top w:val="single" w:sz="4" w:space="0" w:color="auto"/>
              <w:bottom w:val="single" w:sz="4" w:space="0" w:color="auto"/>
            </w:tcBorders>
            <w:shd w:val="clear" w:color="auto" w:fill="auto"/>
          </w:tcPr>
          <w:p w14:paraId="711CB957"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06.05.2019 № 423 «Про Обласну програму поліпшення стану безпеки, гігієни праці та виробничого середовища на 2019-2023 роки»</w:t>
            </w:r>
          </w:p>
        </w:tc>
        <w:tc>
          <w:tcPr>
            <w:tcW w:w="2268" w:type="dxa"/>
            <w:tcBorders>
              <w:top w:val="single" w:sz="4" w:space="0" w:color="auto"/>
              <w:bottom w:val="single" w:sz="4" w:space="0" w:color="auto"/>
            </w:tcBorders>
            <w:shd w:val="clear" w:color="auto" w:fill="auto"/>
          </w:tcPr>
          <w:p w14:paraId="75FF4540"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D1091D3"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5FB722F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396D6015" w14:textId="77777777" w:rsidTr="00F42B98">
        <w:trPr>
          <w:trHeight w:val="352"/>
        </w:trPr>
        <w:tc>
          <w:tcPr>
            <w:tcW w:w="4390" w:type="dxa"/>
            <w:tcBorders>
              <w:top w:val="single" w:sz="4" w:space="0" w:color="auto"/>
              <w:bottom w:val="single" w:sz="4" w:space="0" w:color="auto"/>
            </w:tcBorders>
            <w:shd w:val="clear" w:color="auto" w:fill="auto"/>
          </w:tcPr>
          <w:p w14:paraId="7CF6F284"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21.02.2019 № 156 «Про Обласну комплексну програму соціальної підтримки учасників АТО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tc>
        <w:tc>
          <w:tcPr>
            <w:tcW w:w="2268" w:type="dxa"/>
            <w:tcBorders>
              <w:top w:val="single" w:sz="4" w:space="0" w:color="auto"/>
              <w:bottom w:val="single" w:sz="4" w:space="0" w:color="auto"/>
            </w:tcBorders>
            <w:shd w:val="clear" w:color="auto" w:fill="auto"/>
          </w:tcPr>
          <w:p w14:paraId="28C2C02B"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253022B"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55870F9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00B1C5A0" w14:textId="77777777" w:rsidTr="00F42B98">
        <w:trPr>
          <w:trHeight w:val="352"/>
        </w:trPr>
        <w:tc>
          <w:tcPr>
            <w:tcW w:w="4390" w:type="dxa"/>
            <w:tcBorders>
              <w:top w:val="single" w:sz="4" w:space="0" w:color="auto"/>
              <w:bottom w:val="single" w:sz="4" w:space="0" w:color="auto"/>
            </w:tcBorders>
            <w:shd w:val="clear" w:color="auto" w:fill="auto"/>
          </w:tcPr>
          <w:p w14:paraId="340BCBC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09.04.2015 № 175 «Про організацію роботи з надання населенню житлових субсидій за удосконаленим порядком»</w:t>
            </w:r>
          </w:p>
        </w:tc>
        <w:tc>
          <w:tcPr>
            <w:tcW w:w="2268" w:type="dxa"/>
            <w:tcBorders>
              <w:top w:val="single" w:sz="4" w:space="0" w:color="auto"/>
              <w:bottom w:val="single" w:sz="4" w:space="0" w:color="auto"/>
            </w:tcBorders>
            <w:shd w:val="clear" w:color="auto" w:fill="auto"/>
          </w:tcPr>
          <w:p w14:paraId="4394D247"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3F53D0D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0D7FF39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2207EA83" w14:textId="77777777" w:rsidTr="00F42B98">
        <w:trPr>
          <w:trHeight w:val="352"/>
        </w:trPr>
        <w:tc>
          <w:tcPr>
            <w:tcW w:w="4390" w:type="dxa"/>
            <w:tcBorders>
              <w:top w:val="single" w:sz="4" w:space="0" w:color="auto"/>
              <w:bottom w:val="single" w:sz="4" w:space="0" w:color="auto"/>
            </w:tcBorders>
            <w:shd w:val="clear" w:color="auto" w:fill="auto"/>
          </w:tcPr>
          <w:p w14:paraId="3EF73AB4"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22.12.2016 № 786 «Про здійснення йодної профілактики населення Рівненської області у разі виникнення радіаційної аварії»</w:t>
            </w:r>
          </w:p>
        </w:tc>
        <w:tc>
          <w:tcPr>
            <w:tcW w:w="2268" w:type="dxa"/>
            <w:tcBorders>
              <w:top w:val="single" w:sz="4" w:space="0" w:color="auto"/>
              <w:bottom w:val="single" w:sz="4" w:space="0" w:color="auto"/>
            </w:tcBorders>
            <w:shd w:val="clear" w:color="auto" w:fill="auto"/>
          </w:tcPr>
          <w:p w14:paraId="2D93F258"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1FC4EEF1"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 xml:space="preserve">5 </w:t>
            </w:r>
          </w:p>
        </w:tc>
        <w:tc>
          <w:tcPr>
            <w:tcW w:w="1701" w:type="dxa"/>
            <w:tcBorders>
              <w:top w:val="single" w:sz="4" w:space="0" w:color="auto"/>
              <w:bottom w:val="single" w:sz="4" w:space="0" w:color="auto"/>
            </w:tcBorders>
            <w:shd w:val="clear" w:color="auto" w:fill="auto"/>
          </w:tcPr>
          <w:p w14:paraId="610F4647"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А.Тонкошку-рий</w:t>
            </w:r>
          </w:p>
        </w:tc>
      </w:tr>
      <w:tr w:rsidR="0071713A" w:rsidRPr="009A7D16" w14:paraId="3AFF68C0" w14:textId="77777777" w:rsidTr="00F42B98">
        <w:trPr>
          <w:trHeight w:val="352"/>
        </w:trPr>
        <w:tc>
          <w:tcPr>
            <w:tcW w:w="4390" w:type="dxa"/>
            <w:tcBorders>
              <w:top w:val="single" w:sz="4" w:space="0" w:color="auto"/>
              <w:bottom w:val="single" w:sz="4" w:space="0" w:color="auto"/>
            </w:tcBorders>
            <w:shd w:val="clear" w:color="auto" w:fill="auto"/>
          </w:tcPr>
          <w:p w14:paraId="24BC5977"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РДА від 17.06.2021 № 115 «Про районну соціальну програму запобігання та протидії домашньому насильству та насильству за ознакою статі на період до 2025 року»</w:t>
            </w:r>
          </w:p>
        </w:tc>
        <w:tc>
          <w:tcPr>
            <w:tcW w:w="2268" w:type="dxa"/>
            <w:tcBorders>
              <w:top w:val="single" w:sz="4" w:space="0" w:color="auto"/>
              <w:bottom w:val="single" w:sz="4" w:space="0" w:color="auto"/>
            </w:tcBorders>
            <w:shd w:val="clear" w:color="auto" w:fill="auto"/>
          </w:tcPr>
          <w:p w14:paraId="68C0F4B5"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Вараської райдержадміністра-ції</w:t>
            </w:r>
          </w:p>
        </w:tc>
        <w:tc>
          <w:tcPr>
            <w:tcW w:w="1275" w:type="dxa"/>
            <w:tcBorders>
              <w:top w:val="single" w:sz="4" w:space="0" w:color="auto"/>
              <w:bottom w:val="single" w:sz="4" w:space="0" w:color="auto"/>
            </w:tcBorders>
            <w:shd w:val="clear" w:color="auto" w:fill="auto"/>
          </w:tcPr>
          <w:p w14:paraId="4D78B2B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2A6D3D6C"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p w14:paraId="3BDA266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С.Пашко</w:t>
            </w:r>
          </w:p>
        </w:tc>
      </w:tr>
      <w:tr w:rsidR="0071713A" w:rsidRPr="009A7D16" w14:paraId="740B4401" w14:textId="77777777" w:rsidTr="00F42B98">
        <w:trPr>
          <w:trHeight w:val="352"/>
        </w:trPr>
        <w:tc>
          <w:tcPr>
            <w:tcW w:w="4390" w:type="dxa"/>
            <w:tcBorders>
              <w:top w:val="single" w:sz="4" w:space="0" w:color="auto"/>
              <w:bottom w:val="single" w:sz="4" w:space="0" w:color="auto"/>
            </w:tcBorders>
            <w:shd w:val="clear" w:color="auto" w:fill="auto"/>
          </w:tcPr>
          <w:p w14:paraId="73625DD8"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268" w:type="dxa"/>
            <w:tcBorders>
              <w:top w:val="single" w:sz="4" w:space="0" w:color="auto"/>
              <w:bottom w:val="single" w:sz="4" w:space="0" w:color="auto"/>
            </w:tcBorders>
            <w:shd w:val="clear" w:color="auto" w:fill="auto"/>
          </w:tcPr>
          <w:p w14:paraId="1FB72E58"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міського голови</w:t>
            </w:r>
          </w:p>
        </w:tc>
        <w:tc>
          <w:tcPr>
            <w:tcW w:w="1275" w:type="dxa"/>
            <w:tcBorders>
              <w:top w:val="single" w:sz="4" w:space="0" w:color="auto"/>
              <w:bottom w:val="single" w:sz="4" w:space="0" w:color="auto"/>
            </w:tcBorders>
            <w:shd w:val="clear" w:color="auto" w:fill="auto"/>
          </w:tcPr>
          <w:p w14:paraId="517997A5"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5</w:t>
            </w:r>
          </w:p>
        </w:tc>
        <w:tc>
          <w:tcPr>
            <w:tcW w:w="1701" w:type="dxa"/>
            <w:tcBorders>
              <w:top w:val="single" w:sz="4" w:space="0" w:color="auto"/>
              <w:bottom w:val="single" w:sz="4" w:space="0" w:color="auto"/>
            </w:tcBorders>
            <w:shd w:val="clear" w:color="auto" w:fill="auto"/>
          </w:tcPr>
          <w:p w14:paraId="40BB7F3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В. Тацюк</w:t>
            </w:r>
          </w:p>
        </w:tc>
      </w:tr>
      <w:tr w:rsidR="0071713A" w:rsidRPr="009A7D16" w14:paraId="6F12257E" w14:textId="77777777" w:rsidTr="00F42B98">
        <w:trPr>
          <w:trHeight w:val="352"/>
        </w:trPr>
        <w:tc>
          <w:tcPr>
            <w:tcW w:w="4390" w:type="dxa"/>
            <w:tcBorders>
              <w:top w:val="single" w:sz="4" w:space="0" w:color="auto"/>
              <w:bottom w:val="single" w:sz="4" w:space="0" w:color="auto"/>
            </w:tcBorders>
            <w:shd w:val="clear" w:color="auto" w:fill="auto"/>
          </w:tcPr>
          <w:p w14:paraId="6F3CC5F5"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02.01.2019 № 3 «Про затвердження плану заходів з реалізації Стратегії інтеграції внутрішньо переміщених осіб та впровадження довгострокових рішень щодо внутрішнього переміщення на період до 2020 року в Рівненській області»</w:t>
            </w:r>
          </w:p>
        </w:tc>
        <w:tc>
          <w:tcPr>
            <w:tcW w:w="2268" w:type="dxa"/>
            <w:tcBorders>
              <w:top w:val="single" w:sz="4" w:space="0" w:color="auto"/>
              <w:bottom w:val="single" w:sz="4" w:space="0" w:color="auto"/>
            </w:tcBorders>
            <w:shd w:val="clear" w:color="auto" w:fill="auto"/>
          </w:tcPr>
          <w:p w14:paraId="098341EA"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0B8475DE"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8</w:t>
            </w:r>
          </w:p>
        </w:tc>
        <w:tc>
          <w:tcPr>
            <w:tcW w:w="1701" w:type="dxa"/>
            <w:tcBorders>
              <w:top w:val="single" w:sz="4" w:space="0" w:color="auto"/>
              <w:bottom w:val="single" w:sz="4" w:space="0" w:color="auto"/>
            </w:tcBorders>
            <w:shd w:val="clear" w:color="auto" w:fill="auto"/>
          </w:tcPr>
          <w:p w14:paraId="73AA808A"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0A76533D" w14:textId="77777777" w:rsidTr="00F42B98">
        <w:trPr>
          <w:trHeight w:val="352"/>
        </w:trPr>
        <w:tc>
          <w:tcPr>
            <w:tcW w:w="4390" w:type="dxa"/>
            <w:tcBorders>
              <w:top w:val="single" w:sz="4" w:space="0" w:color="auto"/>
              <w:bottom w:val="single" w:sz="4" w:space="0" w:color="auto"/>
            </w:tcBorders>
            <w:shd w:val="clear" w:color="auto" w:fill="auto"/>
          </w:tcPr>
          <w:p w14:paraId="26353A40"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25.04.2018 № 266 «Про Програму зайнятості населення Рівненської області на 2018-2022 роки»</w:t>
            </w:r>
          </w:p>
        </w:tc>
        <w:tc>
          <w:tcPr>
            <w:tcW w:w="2268" w:type="dxa"/>
            <w:tcBorders>
              <w:top w:val="single" w:sz="4" w:space="0" w:color="auto"/>
              <w:bottom w:val="single" w:sz="4" w:space="0" w:color="auto"/>
            </w:tcBorders>
            <w:shd w:val="clear" w:color="auto" w:fill="auto"/>
          </w:tcPr>
          <w:p w14:paraId="63087D3E"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7B9A51D"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08003177"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54B199A8" w14:textId="77777777" w:rsidTr="00F42B98">
        <w:trPr>
          <w:trHeight w:val="352"/>
        </w:trPr>
        <w:tc>
          <w:tcPr>
            <w:tcW w:w="4390" w:type="dxa"/>
            <w:tcBorders>
              <w:top w:val="single" w:sz="4" w:space="0" w:color="auto"/>
              <w:bottom w:val="single" w:sz="4" w:space="0" w:color="auto"/>
            </w:tcBorders>
            <w:shd w:val="clear" w:color="auto" w:fill="auto"/>
          </w:tcPr>
          <w:p w14:paraId="7863F6B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lastRenderedPageBreak/>
              <w:t>Розпорядження голови ОДА від 14.12.2020 № 761 «Про Програму розвитку малого і середнього підприємництва у Рівненській області на 2021-2023 роки»</w:t>
            </w:r>
          </w:p>
        </w:tc>
        <w:tc>
          <w:tcPr>
            <w:tcW w:w="2268" w:type="dxa"/>
            <w:tcBorders>
              <w:top w:val="single" w:sz="4" w:space="0" w:color="auto"/>
              <w:bottom w:val="single" w:sz="4" w:space="0" w:color="auto"/>
            </w:tcBorders>
            <w:shd w:val="clear" w:color="auto" w:fill="auto"/>
          </w:tcPr>
          <w:p w14:paraId="2DFBD299"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30CAF972"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75D0574A"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І. Барабух</w:t>
            </w:r>
          </w:p>
        </w:tc>
      </w:tr>
      <w:tr w:rsidR="0071713A" w:rsidRPr="009A7D16" w14:paraId="3A019F3E" w14:textId="77777777" w:rsidTr="00F42B98">
        <w:trPr>
          <w:trHeight w:val="352"/>
        </w:trPr>
        <w:tc>
          <w:tcPr>
            <w:tcW w:w="4390" w:type="dxa"/>
            <w:tcBorders>
              <w:top w:val="single" w:sz="4" w:space="0" w:color="auto"/>
              <w:bottom w:val="single" w:sz="4" w:space="0" w:color="auto"/>
            </w:tcBorders>
            <w:shd w:val="clear" w:color="auto" w:fill="auto"/>
          </w:tcPr>
          <w:p w14:paraId="3C60B1E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13.03.2019 № 207 «Про Програму розвитку дорожнього господарства Рівненської області на 2019-2022 роки»</w:t>
            </w:r>
          </w:p>
        </w:tc>
        <w:tc>
          <w:tcPr>
            <w:tcW w:w="2268" w:type="dxa"/>
            <w:tcBorders>
              <w:top w:val="single" w:sz="4" w:space="0" w:color="auto"/>
              <w:bottom w:val="single" w:sz="4" w:space="0" w:color="auto"/>
            </w:tcBorders>
            <w:shd w:val="clear" w:color="auto" w:fill="auto"/>
          </w:tcPr>
          <w:p w14:paraId="6495A5A9"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C012DD1"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34479A9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Д. Ющук</w:t>
            </w:r>
          </w:p>
        </w:tc>
      </w:tr>
      <w:tr w:rsidR="0071713A" w:rsidRPr="009A7D16" w14:paraId="635F165F" w14:textId="77777777" w:rsidTr="00F42B98">
        <w:trPr>
          <w:trHeight w:val="352"/>
        </w:trPr>
        <w:tc>
          <w:tcPr>
            <w:tcW w:w="4390" w:type="dxa"/>
            <w:tcBorders>
              <w:top w:val="single" w:sz="4" w:space="0" w:color="auto"/>
              <w:bottom w:val="single" w:sz="4" w:space="0" w:color="auto"/>
            </w:tcBorders>
            <w:shd w:val="clear" w:color="auto" w:fill="auto"/>
          </w:tcPr>
          <w:p w14:paraId="6B46DCF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13.03.2018 № 166 «Про Комплексну програму енергоефективності Рівненської області на 2018-2025 роки»</w:t>
            </w:r>
          </w:p>
        </w:tc>
        <w:tc>
          <w:tcPr>
            <w:tcW w:w="2268" w:type="dxa"/>
            <w:tcBorders>
              <w:top w:val="single" w:sz="4" w:space="0" w:color="auto"/>
              <w:bottom w:val="single" w:sz="4" w:space="0" w:color="auto"/>
            </w:tcBorders>
            <w:shd w:val="clear" w:color="auto" w:fill="auto"/>
          </w:tcPr>
          <w:p w14:paraId="18971E70"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78775F2A"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168ABC1B"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Д. Ющук</w:t>
            </w:r>
          </w:p>
        </w:tc>
      </w:tr>
      <w:tr w:rsidR="0071713A" w:rsidRPr="009A7D16" w14:paraId="385FB1BE" w14:textId="77777777" w:rsidTr="00F42B98">
        <w:trPr>
          <w:trHeight w:val="352"/>
        </w:trPr>
        <w:tc>
          <w:tcPr>
            <w:tcW w:w="4390" w:type="dxa"/>
            <w:tcBorders>
              <w:top w:val="single" w:sz="4" w:space="0" w:color="auto"/>
              <w:bottom w:val="single" w:sz="4" w:space="0" w:color="auto"/>
            </w:tcBorders>
            <w:shd w:val="clear" w:color="auto" w:fill="auto"/>
          </w:tcPr>
          <w:p w14:paraId="51EA2E0D"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04.02.2022 № 61 «Про Обласну програму охорони навколишнього природного середовища на 2022-2026 роки»</w:t>
            </w:r>
          </w:p>
        </w:tc>
        <w:tc>
          <w:tcPr>
            <w:tcW w:w="2268" w:type="dxa"/>
            <w:tcBorders>
              <w:top w:val="single" w:sz="4" w:space="0" w:color="auto"/>
              <w:bottom w:val="single" w:sz="4" w:space="0" w:color="auto"/>
            </w:tcBorders>
            <w:shd w:val="clear" w:color="auto" w:fill="auto"/>
          </w:tcPr>
          <w:p w14:paraId="1FF58603"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2922DA0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391366E8"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В.Прокопо-вич</w:t>
            </w:r>
          </w:p>
        </w:tc>
      </w:tr>
      <w:tr w:rsidR="0071713A" w:rsidRPr="009A7D16" w14:paraId="1839129A" w14:textId="77777777" w:rsidTr="00F42B98">
        <w:trPr>
          <w:trHeight w:val="352"/>
        </w:trPr>
        <w:tc>
          <w:tcPr>
            <w:tcW w:w="4390" w:type="dxa"/>
            <w:tcBorders>
              <w:top w:val="single" w:sz="4" w:space="0" w:color="auto"/>
              <w:bottom w:val="single" w:sz="4" w:space="0" w:color="auto"/>
            </w:tcBorders>
            <w:shd w:val="clear" w:color="auto" w:fill="auto"/>
          </w:tcPr>
          <w:p w14:paraId="4A32893C"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13.05.2021 № 364 «Про Обласну соціальну програму запобігання та протидії домашньому насильству та насильству за ознакою статі на період до 2025 року»</w:t>
            </w:r>
          </w:p>
        </w:tc>
        <w:tc>
          <w:tcPr>
            <w:tcW w:w="2268" w:type="dxa"/>
            <w:tcBorders>
              <w:top w:val="single" w:sz="4" w:space="0" w:color="auto"/>
              <w:bottom w:val="single" w:sz="4" w:space="0" w:color="auto"/>
            </w:tcBorders>
            <w:shd w:val="clear" w:color="auto" w:fill="auto"/>
          </w:tcPr>
          <w:p w14:paraId="0FC79A04"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776C4F69"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112F65A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p w14:paraId="625CABD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Пашко</w:t>
            </w:r>
          </w:p>
        </w:tc>
      </w:tr>
      <w:tr w:rsidR="0071713A" w:rsidRPr="009A7D16" w14:paraId="76F42415" w14:textId="77777777" w:rsidTr="00F42B98">
        <w:trPr>
          <w:trHeight w:val="352"/>
        </w:trPr>
        <w:tc>
          <w:tcPr>
            <w:tcW w:w="4390" w:type="dxa"/>
            <w:tcBorders>
              <w:top w:val="single" w:sz="4" w:space="0" w:color="auto"/>
              <w:bottom w:val="single" w:sz="4" w:space="0" w:color="auto"/>
            </w:tcBorders>
            <w:shd w:val="clear" w:color="auto" w:fill="auto"/>
          </w:tcPr>
          <w:p w14:paraId="608B59F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14.05.2019 № 447 «Про внесення змін до розпорядження голови обласної державної адміністрації від 14.06.2018 № 390»</w:t>
            </w:r>
          </w:p>
        </w:tc>
        <w:tc>
          <w:tcPr>
            <w:tcW w:w="2268" w:type="dxa"/>
            <w:tcBorders>
              <w:top w:val="single" w:sz="4" w:space="0" w:color="auto"/>
              <w:bottom w:val="single" w:sz="4" w:space="0" w:color="auto"/>
            </w:tcBorders>
            <w:shd w:val="clear" w:color="auto" w:fill="auto"/>
          </w:tcPr>
          <w:p w14:paraId="5D071F29"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75435E34"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3481E9D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А. Шкабура</w:t>
            </w:r>
          </w:p>
        </w:tc>
      </w:tr>
      <w:tr w:rsidR="0071713A" w:rsidRPr="009A7D16" w14:paraId="36676AD4" w14:textId="77777777" w:rsidTr="00F42B98">
        <w:trPr>
          <w:trHeight w:val="352"/>
        </w:trPr>
        <w:tc>
          <w:tcPr>
            <w:tcW w:w="4390" w:type="dxa"/>
            <w:tcBorders>
              <w:top w:val="single" w:sz="4" w:space="0" w:color="auto"/>
              <w:bottom w:val="single" w:sz="4" w:space="0" w:color="auto"/>
            </w:tcBorders>
            <w:shd w:val="clear" w:color="auto" w:fill="auto"/>
          </w:tcPr>
          <w:p w14:paraId="0F19311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20.03.2019 № 225 «Про затвердження обласного плану заходів щодо неінфекційних захворювань для досягнення цілей сталого розвитку в Рівненській області»</w:t>
            </w:r>
          </w:p>
        </w:tc>
        <w:tc>
          <w:tcPr>
            <w:tcW w:w="2268" w:type="dxa"/>
            <w:tcBorders>
              <w:top w:val="single" w:sz="4" w:space="0" w:color="auto"/>
              <w:bottom w:val="single" w:sz="4" w:space="0" w:color="auto"/>
            </w:tcBorders>
            <w:shd w:val="clear" w:color="auto" w:fill="auto"/>
          </w:tcPr>
          <w:p w14:paraId="547C2155"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391790A6"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5814F0D1"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1DF261A8" w14:textId="77777777" w:rsidTr="00F42B98">
        <w:trPr>
          <w:trHeight w:val="352"/>
        </w:trPr>
        <w:tc>
          <w:tcPr>
            <w:tcW w:w="4390" w:type="dxa"/>
            <w:tcBorders>
              <w:top w:val="single" w:sz="4" w:space="0" w:color="auto"/>
              <w:bottom w:val="single" w:sz="4" w:space="0" w:color="auto"/>
            </w:tcBorders>
            <w:shd w:val="clear" w:color="auto" w:fill="auto"/>
          </w:tcPr>
          <w:p w14:paraId="387A05E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268" w:type="dxa"/>
            <w:tcBorders>
              <w:top w:val="single" w:sz="4" w:space="0" w:color="auto"/>
              <w:bottom w:val="single" w:sz="4" w:space="0" w:color="auto"/>
            </w:tcBorders>
            <w:shd w:val="clear" w:color="auto" w:fill="auto"/>
          </w:tcPr>
          <w:p w14:paraId="3C4071CA"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міського голови</w:t>
            </w:r>
          </w:p>
        </w:tc>
        <w:tc>
          <w:tcPr>
            <w:tcW w:w="1275" w:type="dxa"/>
            <w:tcBorders>
              <w:top w:val="single" w:sz="4" w:space="0" w:color="auto"/>
              <w:bottom w:val="single" w:sz="4" w:space="0" w:color="auto"/>
            </w:tcBorders>
            <w:shd w:val="clear" w:color="auto" w:fill="auto"/>
          </w:tcPr>
          <w:p w14:paraId="0F5A1F30"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0F6B2EE3"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171D263A" w14:textId="77777777" w:rsidTr="00F42B98">
        <w:trPr>
          <w:trHeight w:val="352"/>
        </w:trPr>
        <w:tc>
          <w:tcPr>
            <w:tcW w:w="4390" w:type="dxa"/>
            <w:tcBorders>
              <w:top w:val="single" w:sz="4" w:space="0" w:color="auto"/>
              <w:bottom w:val="single" w:sz="4" w:space="0" w:color="auto"/>
            </w:tcBorders>
            <w:shd w:val="clear" w:color="auto" w:fill="auto"/>
          </w:tcPr>
          <w:p w14:paraId="76991D6E"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268" w:type="dxa"/>
            <w:tcBorders>
              <w:top w:val="single" w:sz="4" w:space="0" w:color="auto"/>
              <w:bottom w:val="single" w:sz="4" w:space="0" w:color="auto"/>
            </w:tcBorders>
            <w:shd w:val="clear" w:color="auto" w:fill="auto"/>
          </w:tcPr>
          <w:p w14:paraId="6B0AF607"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1E8D4821"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10</w:t>
            </w:r>
          </w:p>
        </w:tc>
        <w:tc>
          <w:tcPr>
            <w:tcW w:w="1701" w:type="dxa"/>
            <w:tcBorders>
              <w:top w:val="single" w:sz="4" w:space="0" w:color="auto"/>
              <w:bottom w:val="single" w:sz="4" w:space="0" w:color="auto"/>
            </w:tcBorders>
            <w:shd w:val="clear" w:color="auto" w:fill="auto"/>
          </w:tcPr>
          <w:p w14:paraId="2D14EEE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Д. Ющук</w:t>
            </w:r>
          </w:p>
        </w:tc>
      </w:tr>
      <w:tr w:rsidR="0071713A" w:rsidRPr="009A7D16" w14:paraId="7AC58DC0" w14:textId="77777777" w:rsidTr="00F42B98">
        <w:trPr>
          <w:trHeight w:val="352"/>
        </w:trPr>
        <w:tc>
          <w:tcPr>
            <w:tcW w:w="4390" w:type="dxa"/>
            <w:tcBorders>
              <w:top w:val="single" w:sz="4" w:space="0" w:color="auto"/>
              <w:bottom w:val="single" w:sz="4" w:space="0" w:color="auto"/>
            </w:tcBorders>
            <w:shd w:val="clear" w:color="auto" w:fill="auto"/>
          </w:tcPr>
          <w:p w14:paraId="5450358B"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 xml:space="preserve">Розпорядження міського голови від 11.09.2019 № 267-р «Про затвердження заходів щодо забезпечення громадян, які </w:t>
            </w:r>
            <w:r w:rsidRPr="009A7D16">
              <w:rPr>
                <w:rFonts w:eastAsia="Arial CYR" w:cs="Times New Roman"/>
                <w:sz w:val="24"/>
                <w:szCs w:val="24"/>
                <w:lang w:val="uk-UA"/>
              </w:rPr>
              <w:lastRenderedPageBreak/>
              <w:t>страждають на рідкісні(орфанні) захворювання, лікарськими засобами та відповідними харчовими продуктами для спеціального дієтичного споживання»</w:t>
            </w:r>
          </w:p>
        </w:tc>
        <w:tc>
          <w:tcPr>
            <w:tcW w:w="2268" w:type="dxa"/>
            <w:tcBorders>
              <w:top w:val="single" w:sz="4" w:space="0" w:color="auto"/>
              <w:bottom w:val="single" w:sz="4" w:space="0" w:color="auto"/>
            </w:tcBorders>
            <w:shd w:val="clear" w:color="auto" w:fill="auto"/>
          </w:tcPr>
          <w:p w14:paraId="2422F15C"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lastRenderedPageBreak/>
              <w:t xml:space="preserve">Контроль за виконанням </w:t>
            </w:r>
            <w:r w:rsidRPr="009A7D16">
              <w:rPr>
                <w:rFonts w:eastAsia="Arial CYR" w:cs="Times New Roman"/>
                <w:sz w:val="24"/>
                <w:szCs w:val="24"/>
                <w:lang w:val="uk-UA"/>
              </w:rPr>
              <w:lastRenderedPageBreak/>
              <w:t>розпорядження міського голови</w:t>
            </w:r>
          </w:p>
        </w:tc>
        <w:tc>
          <w:tcPr>
            <w:tcW w:w="1275" w:type="dxa"/>
            <w:tcBorders>
              <w:top w:val="single" w:sz="4" w:space="0" w:color="auto"/>
              <w:bottom w:val="single" w:sz="4" w:space="0" w:color="auto"/>
            </w:tcBorders>
            <w:shd w:val="clear" w:color="auto" w:fill="auto"/>
          </w:tcPr>
          <w:p w14:paraId="6B92246B"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lastRenderedPageBreak/>
              <w:t>10</w:t>
            </w:r>
          </w:p>
        </w:tc>
        <w:tc>
          <w:tcPr>
            <w:tcW w:w="1701" w:type="dxa"/>
            <w:tcBorders>
              <w:top w:val="single" w:sz="4" w:space="0" w:color="auto"/>
              <w:bottom w:val="single" w:sz="4" w:space="0" w:color="auto"/>
            </w:tcBorders>
            <w:shd w:val="clear" w:color="auto" w:fill="auto"/>
          </w:tcPr>
          <w:p w14:paraId="608C207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593EB688" w14:textId="77777777" w:rsidTr="00F42B98">
        <w:trPr>
          <w:trHeight w:val="352"/>
        </w:trPr>
        <w:tc>
          <w:tcPr>
            <w:tcW w:w="4390" w:type="dxa"/>
            <w:tcBorders>
              <w:top w:val="single" w:sz="4" w:space="0" w:color="auto"/>
              <w:bottom w:val="single" w:sz="4" w:space="0" w:color="auto"/>
            </w:tcBorders>
            <w:shd w:val="clear" w:color="auto" w:fill="auto"/>
          </w:tcPr>
          <w:p w14:paraId="07DC04E0"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міського голови від 01.07.2021 № 177-р «Про стан фінансово-бюджетної дисципліни у Вараській міській територіальній громаді»</w:t>
            </w:r>
          </w:p>
        </w:tc>
        <w:tc>
          <w:tcPr>
            <w:tcW w:w="2268" w:type="dxa"/>
            <w:tcBorders>
              <w:top w:val="single" w:sz="4" w:space="0" w:color="auto"/>
              <w:bottom w:val="single" w:sz="4" w:space="0" w:color="auto"/>
            </w:tcBorders>
            <w:shd w:val="clear" w:color="auto" w:fill="auto"/>
          </w:tcPr>
          <w:p w14:paraId="1EB3BE3F"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міського голови</w:t>
            </w:r>
          </w:p>
        </w:tc>
        <w:tc>
          <w:tcPr>
            <w:tcW w:w="1275" w:type="dxa"/>
            <w:tcBorders>
              <w:top w:val="single" w:sz="4" w:space="0" w:color="auto"/>
              <w:bottom w:val="single" w:sz="4" w:space="0" w:color="auto"/>
            </w:tcBorders>
            <w:shd w:val="clear" w:color="auto" w:fill="auto"/>
          </w:tcPr>
          <w:p w14:paraId="70964B8E"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15</w:t>
            </w:r>
          </w:p>
        </w:tc>
        <w:tc>
          <w:tcPr>
            <w:tcW w:w="1701" w:type="dxa"/>
            <w:tcBorders>
              <w:top w:val="single" w:sz="4" w:space="0" w:color="auto"/>
              <w:bottom w:val="single" w:sz="4" w:space="0" w:color="auto"/>
            </w:tcBorders>
            <w:shd w:val="clear" w:color="auto" w:fill="auto"/>
          </w:tcPr>
          <w:p w14:paraId="50DD6A2A"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В. Тацюк</w:t>
            </w:r>
          </w:p>
        </w:tc>
      </w:tr>
      <w:tr w:rsidR="0071713A" w:rsidRPr="009A7D16" w14:paraId="2D5AD9E1" w14:textId="77777777" w:rsidTr="00F42B98">
        <w:trPr>
          <w:trHeight w:val="352"/>
        </w:trPr>
        <w:tc>
          <w:tcPr>
            <w:tcW w:w="4390" w:type="dxa"/>
            <w:tcBorders>
              <w:top w:val="single" w:sz="4" w:space="0" w:color="auto"/>
              <w:bottom w:val="single" w:sz="4" w:space="0" w:color="auto"/>
            </w:tcBorders>
            <w:shd w:val="clear" w:color="auto" w:fill="auto"/>
          </w:tcPr>
          <w:p w14:paraId="55ED611D"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02.11.2015 № 652 «Про затвердження заходів щодо забезпечення громадян, які страждають на рідкісні(орфанні) захворювання, лікарськими засобами та відповідними продуктами для спеціального дієтичного споживання»</w:t>
            </w:r>
          </w:p>
        </w:tc>
        <w:tc>
          <w:tcPr>
            <w:tcW w:w="2268" w:type="dxa"/>
            <w:tcBorders>
              <w:top w:val="single" w:sz="4" w:space="0" w:color="auto"/>
              <w:bottom w:val="single" w:sz="4" w:space="0" w:color="auto"/>
            </w:tcBorders>
            <w:shd w:val="clear" w:color="auto" w:fill="auto"/>
          </w:tcPr>
          <w:p w14:paraId="0EB369FC"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13F590DC"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20</w:t>
            </w:r>
          </w:p>
        </w:tc>
        <w:tc>
          <w:tcPr>
            <w:tcW w:w="1701" w:type="dxa"/>
            <w:tcBorders>
              <w:top w:val="single" w:sz="4" w:space="0" w:color="auto"/>
              <w:bottom w:val="single" w:sz="4" w:space="0" w:color="auto"/>
            </w:tcBorders>
            <w:shd w:val="clear" w:color="auto" w:fill="auto"/>
          </w:tcPr>
          <w:p w14:paraId="4EC3171F"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Осадчук</w:t>
            </w:r>
          </w:p>
        </w:tc>
      </w:tr>
      <w:tr w:rsidR="0071713A" w:rsidRPr="009A7D16" w14:paraId="111F0E3B" w14:textId="77777777" w:rsidTr="00F42B98">
        <w:trPr>
          <w:trHeight w:val="352"/>
        </w:trPr>
        <w:tc>
          <w:tcPr>
            <w:tcW w:w="4390" w:type="dxa"/>
            <w:tcBorders>
              <w:top w:val="single" w:sz="4" w:space="0" w:color="auto"/>
              <w:bottom w:val="single" w:sz="4" w:space="0" w:color="auto"/>
            </w:tcBorders>
            <w:shd w:val="clear" w:color="auto" w:fill="auto"/>
          </w:tcPr>
          <w:p w14:paraId="11654982"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10.11.2020 № 684 «Про сприяння комплектуванню Збройних Сил України військовослужбовцями військової служби за контрактом»</w:t>
            </w:r>
          </w:p>
        </w:tc>
        <w:tc>
          <w:tcPr>
            <w:tcW w:w="2268" w:type="dxa"/>
            <w:tcBorders>
              <w:top w:val="single" w:sz="4" w:space="0" w:color="auto"/>
              <w:bottom w:val="single" w:sz="4" w:space="0" w:color="auto"/>
            </w:tcBorders>
            <w:shd w:val="clear" w:color="auto" w:fill="auto"/>
          </w:tcPr>
          <w:p w14:paraId="75C1BF9D"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24E0DD80"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20</w:t>
            </w:r>
          </w:p>
        </w:tc>
        <w:tc>
          <w:tcPr>
            <w:tcW w:w="1701" w:type="dxa"/>
            <w:tcBorders>
              <w:top w:val="single" w:sz="4" w:space="0" w:color="auto"/>
              <w:bottom w:val="single" w:sz="4" w:space="0" w:color="auto"/>
            </w:tcBorders>
            <w:shd w:val="clear" w:color="auto" w:fill="auto"/>
          </w:tcPr>
          <w:p w14:paraId="619E4DE4"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С. Антоніч</w:t>
            </w:r>
          </w:p>
        </w:tc>
      </w:tr>
      <w:tr w:rsidR="0071713A" w:rsidRPr="009A7D16" w14:paraId="2B67D64A" w14:textId="77777777" w:rsidTr="00F42B98">
        <w:trPr>
          <w:trHeight w:val="352"/>
        </w:trPr>
        <w:tc>
          <w:tcPr>
            <w:tcW w:w="4390" w:type="dxa"/>
            <w:tcBorders>
              <w:top w:val="single" w:sz="4" w:space="0" w:color="auto"/>
              <w:bottom w:val="single" w:sz="4" w:space="0" w:color="auto"/>
            </w:tcBorders>
            <w:shd w:val="clear" w:color="auto" w:fill="auto"/>
          </w:tcPr>
          <w:p w14:paraId="6F719E36"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Розпорядження голови ОДА від 14.06.2012 № 299 «Про забезпечення пожежної безпеки об`єктів з постійним або тимчасовим перебуванням дітей»</w:t>
            </w:r>
          </w:p>
        </w:tc>
        <w:tc>
          <w:tcPr>
            <w:tcW w:w="2268" w:type="dxa"/>
            <w:tcBorders>
              <w:top w:val="single" w:sz="4" w:space="0" w:color="auto"/>
              <w:bottom w:val="single" w:sz="4" w:space="0" w:color="auto"/>
            </w:tcBorders>
            <w:shd w:val="clear" w:color="auto" w:fill="auto"/>
          </w:tcPr>
          <w:p w14:paraId="74CF60F8" w14:textId="77777777" w:rsidR="0071713A" w:rsidRPr="009A7D16" w:rsidRDefault="0071713A" w:rsidP="0071713A">
            <w:pPr>
              <w:autoSpaceDE w:val="0"/>
              <w:snapToGrid w:val="0"/>
              <w:jc w:val="center"/>
              <w:rPr>
                <w:rFonts w:eastAsia="Arial CYR" w:cs="Times New Roman"/>
                <w:sz w:val="24"/>
                <w:szCs w:val="24"/>
                <w:lang w:val="uk-UA"/>
              </w:rPr>
            </w:pPr>
            <w:r w:rsidRPr="009A7D16">
              <w:rPr>
                <w:rFonts w:eastAsia="Arial CYR" w:cs="Times New Roman"/>
                <w:sz w:val="24"/>
                <w:szCs w:val="24"/>
                <w:lang w:val="uk-UA"/>
              </w:rPr>
              <w:t>Контроль за виконанням розпорядження голови  Рівненської ОДА</w:t>
            </w:r>
          </w:p>
        </w:tc>
        <w:tc>
          <w:tcPr>
            <w:tcW w:w="1275" w:type="dxa"/>
            <w:tcBorders>
              <w:top w:val="single" w:sz="4" w:space="0" w:color="auto"/>
              <w:bottom w:val="single" w:sz="4" w:space="0" w:color="auto"/>
            </w:tcBorders>
            <w:shd w:val="clear" w:color="auto" w:fill="auto"/>
          </w:tcPr>
          <w:p w14:paraId="52C804E7" w14:textId="77777777" w:rsidR="0071713A" w:rsidRPr="009A7D16" w:rsidRDefault="0071713A" w:rsidP="0071713A">
            <w:pPr>
              <w:autoSpaceDE w:val="0"/>
              <w:snapToGrid w:val="0"/>
              <w:jc w:val="center"/>
              <w:rPr>
                <w:rFonts w:eastAsia="Arial" w:cs="Times New Roman"/>
                <w:sz w:val="24"/>
                <w:szCs w:val="24"/>
                <w:lang w:val="uk-UA"/>
              </w:rPr>
            </w:pPr>
            <w:r w:rsidRPr="009A7D16">
              <w:rPr>
                <w:rFonts w:eastAsia="Arial" w:cs="Times New Roman"/>
                <w:sz w:val="24"/>
                <w:szCs w:val="24"/>
                <w:lang w:val="uk-UA"/>
              </w:rPr>
              <w:t>20</w:t>
            </w:r>
          </w:p>
        </w:tc>
        <w:tc>
          <w:tcPr>
            <w:tcW w:w="1701" w:type="dxa"/>
            <w:tcBorders>
              <w:top w:val="single" w:sz="4" w:space="0" w:color="auto"/>
              <w:bottom w:val="single" w:sz="4" w:space="0" w:color="auto"/>
            </w:tcBorders>
            <w:shd w:val="clear" w:color="auto" w:fill="auto"/>
          </w:tcPr>
          <w:p w14:paraId="5E70E0AB" w14:textId="77777777" w:rsidR="0071713A" w:rsidRPr="009A7D16" w:rsidRDefault="0071713A" w:rsidP="0071713A">
            <w:pPr>
              <w:autoSpaceDE w:val="0"/>
              <w:snapToGrid w:val="0"/>
              <w:jc w:val="both"/>
              <w:rPr>
                <w:rFonts w:eastAsia="Arial CYR" w:cs="Times New Roman"/>
                <w:sz w:val="24"/>
                <w:szCs w:val="24"/>
                <w:lang w:val="uk-UA"/>
              </w:rPr>
            </w:pPr>
            <w:r w:rsidRPr="009A7D16">
              <w:rPr>
                <w:rFonts w:eastAsia="Arial CYR" w:cs="Times New Roman"/>
                <w:sz w:val="24"/>
                <w:szCs w:val="24"/>
                <w:lang w:val="uk-UA"/>
              </w:rPr>
              <w:t>О. Корень</w:t>
            </w:r>
          </w:p>
        </w:tc>
      </w:tr>
      <w:tr w:rsidR="0071713A" w:rsidRPr="009A7D16" w14:paraId="5DA35378" w14:textId="77777777" w:rsidTr="00F42B98">
        <w:trPr>
          <w:trHeight w:val="586"/>
        </w:trPr>
        <w:tc>
          <w:tcPr>
            <w:tcW w:w="9634" w:type="dxa"/>
            <w:gridSpan w:val="4"/>
            <w:tcBorders>
              <w:top w:val="single" w:sz="4" w:space="0" w:color="auto"/>
            </w:tcBorders>
            <w:shd w:val="clear" w:color="auto" w:fill="auto"/>
          </w:tcPr>
          <w:p w14:paraId="4994AA60" w14:textId="77777777" w:rsidR="0071713A" w:rsidRPr="009A7D16" w:rsidRDefault="0071713A" w:rsidP="0071713A">
            <w:pPr>
              <w:suppressAutoHyphens/>
              <w:autoSpaceDE w:val="0"/>
              <w:snapToGrid w:val="0"/>
              <w:jc w:val="center"/>
              <w:rPr>
                <w:rFonts w:eastAsia="Arial CYR" w:cs="Times New Roman"/>
                <w:b/>
                <w:sz w:val="24"/>
                <w:szCs w:val="24"/>
                <w:lang w:val="uk-UA"/>
              </w:rPr>
            </w:pPr>
            <w:r w:rsidRPr="009A7D16">
              <w:rPr>
                <w:rFonts w:eastAsia="Arial CYR" w:cs="Times New Roman"/>
                <w:b/>
                <w:sz w:val="24"/>
                <w:szCs w:val="24"/>
                <w:lang w:val="uk-UA"/>
              </w:rPr>
              <w:t>Проведення перевірок, надання практичної допомоги</w:t>
            </w:r>
          </w:p>
          <w:p w14:paraId="67590861" w14:textId="77777777" w:rsidR="0071713A" w:rsidRPr="009A7D16" w:rsidRDefault="0071713A" w:rsidP="0071713A">
            <w:pPr>
              <w:suppressAutoHyphens/>
              <w:autoSpaceDE w:val="0"/>
              <w:snapToGrid w:val="0"/>
              <w:jc w:val="center"/>
              <w:rPr>
                <w:rFonts w:eastAsia="Arial CYR" w:cs="Times New Roman"/>
                <w:b/>
                <w:sz w:val="24"/>
                <w:szCs w:val="24"/>
                <w:lang w:val="uk-UA"/>
              </w:rPr>
            </w:pPr>
            <w:r w:rsidRPr="009A7D16">
              <w:rPr>
                <w:rFonts w:eastAsia="Arial CYR" w:cs="Times New Roman"/>
                <w:b/>
                <w:sz w:val="24"/>
                <w:szCs w:val="24"/>
                <w:lang w:val="uk-UA"/>
              </w:rPr>
              <w:t>структурними підрозділами</w:t>
            </w:r>
          </w:p>
        </w:tc>
      </w:tr>
      <w:tr w:rsidR="0071713A" w:rsidRPr="009A7D16" w14:paraId="39411F74" w14:textId="77777777" w:rsidTr="00F42B98">
        <w:trPr>
          <w:trHeight w:val="586"/>
        </w:trPr>
        <w:tc>
          <w:tcPr>
            <w:tcW w:w="4390" w:type="dxa"/>
            <w:tcBorders>
              <w:top w:val="single" w:sz="4" w:space="0" w:color="auto"/>
            </w:tcBorders>
            <w:shd w:val="clear" w:color="auto" w:fill="auto"/>
          </w:tcPr>
          <w:p w14:paraId="5DC60174"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268" w:type="dxa"/>
            <w:tcBorders>
              <w:top w:val="single" w:sz="4" w:space="0" w:color="auto"/>
            </w:tcBorders>
            <w:shd w:val="clear" w:color="auto" w:fill="auto"/>
          </w:tcPr>
          <w:p w14:paraId="1032975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w:t>
            </w:r>
          </w:p>
          <w:p w14:paraId="7FE469B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повноваження </w:t>
            </w:r>
          </w:p>
          <w:p w14:paraId="78B7DF5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ЖКГМБ</w:t>
            </w:r>
          </w:p>
        </w:tc>
        <w:tc>
          <w:tcPr>
            <w:tcW w:w="1275" w:type="dxa"/>
            <w:tcBorders>
              <w:top w:val="single" w:sz="4" w:space="0" w:color="auto"/>
            </w:tcBorders>
            <w:shd w:val="clear" w:color="auto" w:fill="auto"/>
          </w:tcPr>
          <w:p w14:paraId="41006C1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1-13 </w:t>
            </w:r>
          </w:p>
        </w:tc>
        <w:tc>
          <w:tcPr>
            <w:tcW w:w="1701" w:type="dxa"/>
            <w:tcBorders>
              <w:top w:val="single" w:sz="4" w:space="0" w:color="auto"/>
            </w:tcBorders>
            <w:shd w:val="clear" w:color="auto" w:fill="auto"/>
          </w:tcPr>
          <w:p w14:paraId="48408E7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Л.Вітренко</w:t>
            </w:r>
          </w:p>
          <w:p w14:paraId="6FA5733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Ж.Котяш</w:t>
            </w:r>
          </w:p>
        </w:tc>
      </w:tr>
      <w:tr w:rsidR="0071713A" w:rsidRPr="009A7D16" w14:paraId="2C56CC2C" w14:textId="77777777" w:rsidTr="00F42B98">
        <w:trPr>
          <w:trHeight w:val="586"/>
        </w:trPr>
        <w:tc>
          <w:tcPr>
            <w:tcW w:w="4390" w:type="dxa"/>
            <w:tcBorders>
              <w:top w:val="single" w:sz="4" w:space="0" w:color="auto"/>
            </w:tcBorders>
            <w:shd w:val="clear" w:color="auto" w:fill="auto"/>
          </w:tcPr>
          <w:p w14:paraId="12607A56"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Контроль за підготовкою      закладів дошкільної, загальної середньої та позашкільної освіти  Вараської міської територіальної громади   до роботи у 2022-2023 навчальному році та роботи в осіньо-зимовий період</w:t>
            </w:r>
          </w:p>
        </w:tc>
        <w:tc>
          <w:tcPr>
            <w:tcW w:w="2268" w:type="dxa"/>
            <w:tcBorders>
              <w:top w:val="single" w:sz="4" w:space="0" w:color="auto"/>
            </w:tcBorders>
            <w:shd w:val="clear" w:color="auto" w:fill="auto"/>
          </w:tcPr>
          <w:p w14:paraId="1A41FCE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708EE9B9"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Впродовж</w:t>
            </w:r>
          </w:p>
          <w:p w14:paraId="35A961EF" w14:textId="77777777" w:rsidR="0071713A" w:rsidRPr="009A7D16" w:rsidRDefault="0071713A" w:rsidP="0071713A">
            <w:pPr>
              <w:jc w:val="center"/>
              <w:rPr>
                <w:rFonts w:eastAsia="Batang" w:cs="Times New Roman"/>
                <w:sz w:val="24"/>
                <w:szCs w:val="24"/>
                <w:lang w:val="uk-UA"/>
              </w:rPr>
            </w:pPr>
            <w:r w:rsidRPr="009A7D16">
              <w:rPr>
                <w:rFonts w:eastAsia="Times New Roman" w:cs="Times New Roman"/>
                <w:sz w:val="24"/>
                <w:szCs w:val="24"/>
                <w:lang w:val="uk-UA"/>
              </w:rPr>
              <w:t>місяця</w:t>
            </w:r>
          </w:p>
        </w:tc>
        <w:tc>
          <w:tcPr>
            <w:tcW w:w="1701" w:type="dxa"/>
            <w:tcBorders>
              <w:top w:val="single" w:sz="4" w:space="0" w:color="auto"/>
            </w:tcBorders>
            <w:shd w:val="clear" w:color="auto" w:fill="auto"/>
          </w:tcPr>
          <w:p w14:paraId="3E1ECDE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В.Шевчук</w:t>
            </w:r>
          </w:p>
          <w:p w14:paraId="3ECD62E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А.Горайчук</w:t>
            </w:r>
          </w:p>
          <w:p w14:paraId="6858A8F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Т.Черевач</w:t>
            </w:r>
          </w:p>
        </w:tc>
      </w:tr>
      <w:tr w:rsidR="0071713A" w:rsidRPr="009A7D16" w14:paraId="3B359F25" w14:textId="77777777" w:rsidTr="00F42B98">
        <w:trPr>
          <w:trHeight w:val="586"/>
        </w:trPr>
        <w:tc>
          <w:tcPr>
            <w:tcW w:w="4390" w:type="dxa"/>
            <w:tcBorders>
              <w:top w:val="single" w:sz="4" w:space="0" w:color="auto"/>
            </w:tcBorders>
            <w:shd w:val="clear" w:color="auto" w:fill="auto"/>
          </w:tcPr>
          <w:p w14:paraId="18E36F8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w:t>
            </w:r>
          </w:p>
        </w:tc>
        <w:tc>
          <w:tcPr>
            <w:tcW w:w="2268" w:type="dxa"/>
            <w:tcBorders>
              <w:top w:val="single" w:sz="4" w:space="0" w:color="auto"/>
            </w:tcBorders>
            <w:shd w:val="clear" w:color="auto" w:fill="auto"/>
          </w:tcPr>
          <w:p w14:paraId="683B5D9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План роботи управління освіти </w:t>
            </w:r>
          </w:p>
        </w:tc>
        <w:tc>
          <w:tcPr>
            <w:tcW w:w="1275" w:type="dxa"/>
            <w:tcBorders>
              <w:top w:val="single" w:sz="4" w:space="0" w:color="auto"/>
            </w:tcBorders>
            <w:shd w:val="clear" w:color="auto" w:fill="auto"/>
          </w:tcPr>
          <w:p w14:paraId="488192B7"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Впродовж</w:t>
            </w:r>
          </w:p>
          <w:p w14:paraId="2DE646CE" w14:textId="77777777" w:rsidR="0071713A" w:rsidRPr="009A7D16" w:rsidRDefault="0071713A" w:rsidP="0071713A">
            <w:pPr>
              <w:jc w:val="center"/>
              <w:rPr>
                <w:rFonts w:eastAsia="Batang" w:cs="Times New Roman"/>
                <w:sz w:val="24"/>
                <w:szCs w:val="24"/>
                <w:lang w:val="uk-UA"/>
              </w:rPr>
            </w:pPr>
            <w:r w:rsidRPr="009A7D16">
              <w:rPr>
                <w:rFonts w:eastAsia="Times New Roman" w:cs="Times New Roman"/>
                <w:sz w:val="24"/>
                <w:szCs w:val="24"/>
                <w:lang w:val="uk-UA"/>
              </w:rPr>
              <w:t>місяця</w:t>
            </w:r>
          </w:p>
        </w:tc>
        <w:tc>
          <w:tcPr>
            <w:tcW w:w="1701" w:type="dxa"/>
            <w:tcBorders>
              <w:top w:val="single" w:sz="4" w:space="0" w:color="auto"/>
            </w:tcBorders>
            <w:shd w:val="clear" w:color="auto" w:fill="auto"/>
          </w:tcPr>
          <w:p w14:paraId="76371BE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І.Шама</w:t>
            </w:r>
          </w:p>
        </w:tc>
      </w:tr>
      <w:tr w:rsidR="0071713A" w:rsidRPr="009A7D16" w14:paraId="74E0FD7B" w14:textId="77777777" w:rsidTr="00F42B98">
        <w:trPr>
          <w:trHeight w:val="586"/>
        </w:trPr>
        <w:tc>
          <w:tcPr>
            <w:tcW w:w="4390" w:type="dxa"/>
            <w:tcBorders>
              <w:top w:val="single" w:sz="4" w:space="0" w:color="auto"/>
            </w:tcBorders>
            <w:shd w:val="clear" w:color="auto" w:fill="auto"/>
          </w:tcPr>
          <w:p w14:paraId="1327139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заходів на виконання Законів України «Про службу в органах місцевого самоврядування» та «Про запобігання корупції»</w:t>
            </w:r>
          </w:p>
        </w:tc>
        <w:tc>
          <w:tcPr>
            <w:tcW w:w="2268" w:type="dxa"/>
            <w:tcBorders>
              <w:top w:val="single" w:sz="4" w:space="0" w:color="auto"/>
              <w:bottom w:val="single" w:sz="4" w:space="0" w:color="auto"/>
            </w:tcBorders>
            <w:shd w:val="clear" w:color="auto" w:fill="auto"/>
          </w:tcPr>
          <w:p w14:paraId="5D27C785"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відділу персоналу виконавчого комітету</w:t>
            </w:r>
          </w:p>
        </w:tc>
        <w:tc>
          <w:tcPr>
            <w:tcW w:w="1275" w:type="dxa"/>
            <w:tcBorders>
              <w:top w:val="single" w:sz="4" w:space="0" w:color="auto"/>
            </w:tcBorders>
            <w:shd w:val="clear" w:color="auto" w:fill="auto"/>
          </w:tcPr>
          <w:p w14:paraId="5A1E2B95"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27ACD0B" w14:textId="77777777" w:rsidR="0071713A" w:rsidRPr="009A7D16" w:rsidRDefault="0071713A" w:rsidP="0071713A">
            <w:pPr>
              <w:tabs>
                <w:tab w:val="left" w:pos="9720"/>
              </w:tabs>
              <w:rPr>
                <w:rFonts w:eastAsia="Batang" w:cs="Times New Roman"/>
                <w:sz w:val="24"/>
                <w:szCs w:val="24"/>
                <w:lang w:val="uk-UA"/>
              </w:rPr>
            </w:pPr>
            <w:r w:rsidRPr="009A7D16">
              <w:rPr>
                <w:rFonts w:eastAsia="Batang" w:cs="Times New Roman"/>
                <w:sz w:val="24"/>
                <w:szCs w:val="24"/>
                <w:lang w:val="uk-UA"/>
              </w:rPr>
              <w:t>О.Тарадюк</w:t>
            </w:r>
          </w:p>
          <w:p w14:paraId="4C18F7A3" w14:textId="77777777" w:rsidR="0071713A" w:rsidRPr="009A7D16" w:rsidRDefault="0071713A" w:rsidP="0071713A">
            <w:pPr>
              <w:tabs>
                <w:tab w:val="left" w:pos="9720"/>
              </w:tabs>
              <w:rPr>
                <w:rFonts w:eastAsia="Batang" w:cs="Times New Roman"/>
                <w:sz w:val="24"/>
                <w:szCs w:val="24"/>
                <w:lang w:val="uk-UA"/>
              </w:rPr>
            </w:pPr>
            <w:r w:rsidRPr="009A7D16">
              <w:rPr>
                <w:rFonts w:eastAsia="Batang" w:cs="Times New Roman"/>
                <w:sz w:val="24"/>
                <w:szCs w:val="24"/>
                <w:lang w:val="uk-UA"/>
              </w:rPr>
              <w:t>П.Симонюк</w:t>
            </w:r>
          </w:p>
        </w:tc>
      </w:tr>
      <w:tr w:rsidR="0071713A" w:rsidRPr="009A7D16" w14:paraId="115290AC" w14:textId="77777777" w:rsidTr="00F42B98">
        <w:trPr>
          <w:trHeight w:val="586"/>
        </w:trPr>
        <w:tc>
          <w:tcPr>
            <w:tcW w:w="4390" w:type="dxa"/>
            <w:tcBorders>
              <w:top w:val="single" w:sz="4" w:space="0" w:color="auto"/>
            </w:tcBorders>
            <w:shd w:val="clear" w:color="auto" w:fill="auto"/>
          </w:tcPr>
          <w:p w14:paraId="76694CA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заходів по проведенню перевірки, передбаченої Законом України  «Про очищення влади»</w:t>
            </w:r>
          </w:p>
        </w:tc>
        <w:tc>
          <w:tcPr>
            <w:tcW w:w="2268" w:type="dxa"/>
            <w:tcBorders>
              <w:top w:val="single" w:sz="4" w:space="0" w:color="auto"/>
              <w:bottom w:val="single" w:sz="4" w:space="0" w:color="auto"/>
            </w:tcBorders>
            <w:shd w:val="clear" w:color="auto" w:fill="auto"/>
          </w:tcPr>
          <w:p w14:paraId="40AE449C"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Розпорядження міського голови  від 24.03.2016</w:t>
            </w:r>
          </w:p>
          <w:p w14:paraId="788AF973"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lastRenderedPageBreak/>
              <w:t xml:space="preserve"> №71-р</w:t>
            </w:r>
          </w:p>
        </w:tc>
        <w:tc>
          <w:tcPr>
            <w:tcW w:w="1275" w:type="dxa"/>
            <w:tcBorders>
              <w:top w:val="single" w:sz="4" w:space="0" w:color="auto"/>
            </w:tcBorders>
            <w:shd w:val="clear" w:color="auto" w:fill="auto"/>
          </w:tcPr>
          <w:p w14:paraId="06909662"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tcBorders>
            <w:shd w:val="clear" w:color="auto" w:fill="auto"/>
          </w:tcPr>
          <w:p w14:paraId="73E5ECC3" w14:textId="77777777" w:rsidR="0071713A" w:rsidRPr="009A7D16" w:rsidRDefault="0071713A" w:rsidP="0071713A">
            <w:pPr>
              <w:tabs>
                <w:tab w:val="left" w:pos="9720"/>
              </w:tabs>
              <w:rPr>
                <w:rFonts w:eastAsia="Batang" w:cs="Times New Roman"/>
                <w:sz w:val="24"/>
                <w:szCs w:val="24"/>
                <w:lang w:val="uk-UA"/>
              </w:rPr>
            </w:pPr>
            <w:r w:rsidRPr="009A7D16">
              <w:rPr>
                <w:rFonts w:eastAsia="Batang" w:cs="Times New Roman"/>
                <w:sz w:val="24"/>
                <w:szCs w:val="24"/>
                <w:lang w:val="uk-UA"/>
              </w:rPr>
              <w:t>О.Тарадюк</w:t>
            </w:r>
          </w:p>
          <w:p w14:paraId="56B8F9C3" w14:textId="77777777" w:rsidR="0071713A" w:rsidRPr="009A7D16" w:rsidRDefault="0071713A" w:rsidP="0071713A">
            <w:pPr>
              <w:tabs>
                <w:tab w:val="left" w:pos="9720"/>
              </w:tabs>
              <w:rPr>
                <w:rFonts w:eastAsia="Batang" w:cs="Times New Roman"/>
                <w:sz w:val="24"/>
                <w:szCs w:val="24"/>
                <w:lang w:val="uk-UA"/>
              </w:rPr>
            </w:pPr>
            <w:r w:rsidRPr="009A7D16">
              <w:rPr>
                <w:rFonts w:eastAsia="Batang" w:cs="Times New Roman"/>
                <w:sz w:val="24"/>
                <w:szCs w:val="24"/>
                <w:lang w:val="uk-UA"/>
              </w:rPr>
              <w:t>П.Симонюк</w:t>
            </w:r>
          </w:p>
        </w:tc>
      </w:tr>
      <w:tr w:rsidR="0071713A" w:rsidRPr="009A7D16" w14:paraId="423FBAC6" w14:textId="77777777" w:rsidTr="00F42B98">
        <w:trPr>
          <w:trHeight w:val="586"/>
        </w:trPr>
        <w:tc>
          <w:tcPr>
            <w:tcW w:w="4390" w:type="dxa"/>
            <w:tcBorders>
              <w:top w:val="single" w:sz="4" w:space="0" w:color="auto"/>
            </w:tcBorders>
            <w:shd w:val="clear" w:color="auto" w:fill="auto"/>
          </w:tcPr>
          <w:p w14:paraId="2784E05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w:t>
            </w:r>
          </w:p>
        </w:tc>
        <w:tc>
          <w:tcPr>
            <w:tcW w:w="2268" w:type="dxa"/>
            <w:tcBorders>
              <w:top w:val="single" w:sz="4" w:space="0" w:color="auto"/>
              <w:bottom w:val="single" w:sz="4" w:space="0" w:color="auto"/>
            </w:tcBorders>
            <w:shd w:val="clear" w:color="auto" w:fill="auto"/>
          </w:tcPr>
          <w:p w14:paraId="2FA02D5F"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3"/>
                <w:lang w:val="uk-UA"/>
              </w:rPr>
              <w:t>Відповідність вимогам нормативних документів про введення воєнного стану в Україні</w:t>
            </w:r>
          </w:p>
        </w:tc>
        <w:tc>
          <w:tcPr>
            <w:tcW w:w="1275" w:type="dxa"/>
            <w:tcBorders>
              <w:top w:val="single" w:sz="4" w:space="0" w:color="auto"/>
            </w:tcBorders>
            <w:shd w:val="clear" w:color="auto" w:fill="auto"/>
          </w:tcPr>
          <w:p w14:paraId="2EF96A55"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1710A08" w14:textId="77777777" w:rsidR="0071713A" w:rsidRPr="009A7D16" w:rsidRDefault="0071713A" w:rsidP="0071713A">
            <w:pPr>
              <w:rPr>
                <w:rFonts w:eastAsia="Batang" w:cs="Times New Roman"/>
                <w:sz w:val="23"/>
                <w:lang w:val="uk-UA"/>
              </w:rPr>
            </w:pPr>
            <w:r w:rsidRPr="009A7D16">
              <w:rPr>
                <w:rFonts w:eastAsia="Batang" w:cs="Times New Roman"/>
                <w:sz w:val="23"/>
                <w:lang w:val="uk-UA"/>
              </w:rPr>
              <w:t>О.Тарадюк</w:t>
            </w:r>
          </w:p>
          <w:p w14:paraId="589AB5DD" w14:textId="77777777" w:rsidR="0071713A" w:rsidRPr="009A7D16" w:rsidRDefault="0071713A" w:rsidP="0071713A">
            <w:pPr>
              <w:tabs>
                <w:tab w:val="left" w:pos="9720"/>
              </w:tabs>
              <w:rPr>
                <w:rFonts w:eastAsia="Batang" w:cs="Times New Roman"/>
                <w:sz w:val="24"/>
                <w:szCs w:val="24"/>
                <w:lang w:val="uk-UA"/>
              </w:rPr>
            </w:pPr>
            <w:r w:rsidRPr="009A7D16">
              <w:rPr>
                <w:rFonts w:eastAsia="Batang" w:cs="Times New Roman"/>
                <w:sz w:val="23"/>
                <w:lang w:val="uk-UA"/>
              </w:rPr>
              <w:t>П.Симонюк</w:t>
            </w:r>
          </w:p>
        </w:tc>
      </w:tr>
      <w:tr w:rsidR="0071713A" w:rsidRPr="009A7D16" w14:paraId="2BDE9FC5" w14:textId="77777777" w:rsidTr="00F42B98">
        <w:trPr>
          <w:trHeight w:val="586"/>
        </w:trPr>
        <w:tc>
          <w:tcPr>
            <w:tcW w:w="4390" w:type="dxa"/>
            <w:tcBorders>
              <w:top w:val="single" w:sz="4" w:space="0" w:color="auto"/>
            </w:tcBorders>
            <w:shd w:val="clear" w:color="auto" w:fill="auto"/>
          </w:tcPr>
          <w:p w14:paraId="21ED0F7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Опрацювання та внесення змін до цільових програм у відповідності з вимогами.</w:t>
            </w:r>
          </w:p>
        </w:tc>
        <w:tc>
          <w:tcPr>
            <w:tcW w:w="2268" w:type="dxa"/>
            <w:tcBorders>
              <w:top w:val="single" w:sz="4" w:space="0" w:color="auto"/>
            </w:tcBorders>
            <w:shd w:val="clear" w:color="auto" w:fill="auto"/>
          </w:tcPr>
          <w:p w14:paraId="1E76A09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47FBBDB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1FA8D3F1"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О.Устич</w:t>
            </w:r>
          </w:p>
          <w:p w14:paraId="2AD79793"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І.Савченко</w:t>
            </w:r>
          </w:p>
        </w:tc>
      </w:tr>
      <w:tr w:rsidR="0071713A" w:rsidRPr="009A7D16" w14:paraId="510811B6" w14:textId="77777777" w:rsidTr="00F42B98">
        <w:trPr>
          <w:trHeight w:val="586"/>
        </w:trPr>
        <w:tc>
          <w:tcPr>
            <w:tcW w:w="4390" w:type="dxa"/>
            <w:tcBorders>
              <w:top w:val="single" w:sz="4" w:space="0" w:color="auto"/>
            </w:tcBorders>
            <w:shd w:val="clear" w:color="auto" w:fill="auto"/>
          </w:tcPr>
          <w:p w14:paraId="16A41958"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268" w:type="dxa"/>
            <w:tcBorders>
              <w:top w:val="single" w:sz="4" w:space="0" w:color="auto"/>
            </w:tcBorders>
            <w:shd w:val="clear" w:color="auto" w:fill="auto"/>
          </w:tcPr>
          <w:p w14:paraId="306CF11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5E6A4BC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2EE93F19"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С.Жмурак</w:t>
            </w:r>
          </w:p>
          <w:p w14:paraId="452671F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К.Жданюк</w:t>
            </w:r>
          </w:p>
          <w:p w14:paraId="6EEE8F9B"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О.Чех</w:t>
            </w:r>
          </w:p>
        </w:tc>
      </w:tr>
      <w:tr w:rsidR="0071713A" w:rsidRPr="009A7D16" w14:paraId="293154FF" w14:textId="77777777" w:rsidTr="00F42B98">
        <w:trPr>
          <w:trHeight w:val="586"/>
        </w:trPr>
        <w:tc>
          <w:tcPr>
            <w:tcW w:w="4390" w:type="dxa"/>
            <w:tcBorders>
              <w:top w:val="single" w:sz="4" w:space="0" w:color="auto"/>
            </w:tcBorders>
            <w:shd w:val="clear" w:color="auto" w:fill="auto"/>
          </w:tcPr>
          <w:p w14:paraId="3D9C5C3E" w14:textId="77777777" w:rsidR="0071713A" w:rsidRPr="009A7D16" w:rsidRDefault="0071713A" w:rsidP="0071713A">
            <w:pPr>
              <w:spacing w:after="200"/>
              <w:jc w:val="both"/>
              <w:rPr>
                <w:rFonts w:eastAsia="Batang" w:cs="Times New Roman"/>
                <w:bCs/>
                <w:sz w:val="24"/>
                <w:szCs w:val="24"/>
                <w:lang w:val="uk-UA"/>
              </w:rPr>
            </w:pPr>
            <w:r w:rsidRPr="009A7D16">
              <w:rPr>
                <w:rFonts w:eastAsia="Batang" w:cs="Times New Roman"/>
                <w:sz w:val="24"/>
                <w:szCs w:val="24"/>
                <w:lang w:val="uk-UA"/>
              </w:rPr>
              <w:t>Опрацювання дозволів, виданих на розміщення об’єктів зовнішньої реклами в населених пунктах Вараської МТГ стосовно терміну дії та підготовка листів до суб’єктів господарювання про необхідність продовження/припинення дії таких дозволів</w:t>
            </w:r>
          </w:p>
        </w:tc>
        <w:tc>
          <w:tcPr>
            <w:tcW w:w="2268" w:type="dxa"/>
            <w:tcBorders>
              <w:top w:val="single" w:sz="4" w:space="0" w:color="auto"/>
            </w:tcBorders>
            <w:shd w:val="clear" w:color="auto" w:fill="auto"/>
          </w:tcPr>
          <w:p w14:paraId="328B8A4B" w14:textId="77777777" w:rsidR="0071713A" w:rsidRPr="009A7D16" w:rsidRDefault="0071713A" w:rsidP="0071713A">
            <w:pPr>
              <w:jc w:val="center"/>
              <w:rPr>
                <w:rFonts w:eastAsia="Batang" w:cs="Times New Roman"/>
                <w:sz w:val="24"/>
                <w:szCs w:val="24"/>
                <w:shd w:val="clear" w:color="auto" w:fill="FFFFFF"/>
                <w:lang w:val="uk-UA"/>
              </w:rPr>
            </w:pPr>
            <w:r w:rsidRPr="009A7D16">
              <w:rPr>
                <w:rFonts w:eastAsia="Batang" w:cs="Times New Roman"/>
                <w:sz w:val="24"/>
                <w:szCs w:val="24"/>
                <w:shd w:val="clear" w:color="auto" w:fill="FFFFFF"/>
                <w:lang w:val="uk-UA"/>
              </w:rPr>
              <w:t>Функціональні повноваження</w:t>
            </w:r>
            <w:r w:rsidRPr="009A7D16">
              <w:rPr>
                <w:rFonts w:eastAsia="Batang" w:cs="Times New Roman"/>
                <w:sz w:val="24"/>
                <w:szCs w:val="24"/>
                <w:lang w:val="uk-UA"/>
              </w:rPr>
              <w:t xml:space="preserve"> департаменту  ЖКГМБ</w:t>
            </w:r>
          </w:p>
        </w:tc>
        <w:tc>
          <w:tcPr>
            <w:tcW w:w="1275" w:type="dxa"/>
            <w:tcBorders>
              <w:top w:val="single" w:sz="4" w:space="0" w:color="auto"/>
            </w:tcBorders>
            <w:shd w:val="clear" w:color="auto" w:fill="auto"/>
          </w:tcPr>
          <w:p w14:paraId="2E453BE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1190DC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О.Іщик</w:t>
            </w:r>
          </w:p>
        </w:tc>
      </w:tr>
      <w:tr w:rsidR="0071713A" w:rsidRPr="009A7D16" w14:paraId="3D56E796" w14:textId="77777777" w:rsidTr="00F42B98">
        <w:trPr>
          <w:trHeight w:val="1203"/>
        </w:trPr>
        <w:tc>
          <w:tcPr>
            <w:tcW w:w="4390" w:type="dxa"/>
            <w:tcBorders>
              <w:top w:val="single" w:sz="4" w:space="0" w:color="auto"/>
            </w:tcBorders>
            <w:shd w:val="clear" w:color="auto" w:fill="auto"/>
          </w:tcPr>
          <w:p w14:paraId="649670BC" w14:textId="77777777" w:rsidR="0071713A" w:rsidRPr="009A7D16" w:rsidRDefault="0071713A" w:rsidP="0071713A">
            <w:pPr>
              <w:spacing w:after="200"/>
              <w:jc w:val="both"/>
              <w:rPr>
                <w:rFonts w:eastAsia="Batang" w:cs="Times New Roman"/>
                <w:sz w:val="24"/>
                <w:szCs w:val="24"/>
                <w:lang w:val="uk-UA"/>
              </w:rPr>
            </w:pPr>
            <w:r w:rsidRPr="009A7D16">
              <w:rPr>
                <w:rFonts w:eastAsia="Batang" w:cs="Times New Roman"/>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2022 році</w:t>
            </w:r>
          </w:p>
        </w:tc>
        <w:tc>
          <w:tcPr>
            <w:tcW w:w="2268" w:type="dxa"/>
            <w:tcBorders>
              <w:top w:val="single" w:sz="4" w:space="0" w:color="auto"/>
            </w:tcBorders>
            <w:shd w:val="clear" w:color="auto" w:fill="auto"/>
          </w:tcPr>
          <w:p w14:paraId="7A6FBBA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w:t>
            </w:r>
          </w:p>
          <w:p w14:paraId="2B7FE4D1" w14:textId="77777777" w:rsidR="0071713A" w:rsidRPr="009A7D16" w:rsidRDefault="0071713A" w:rsidP="0071713A">
            <w:pPr>
              <w:jc w:val="center"/>
              <w:rPr>
                <w:rFonts w:eastAsia="Batang" w:cs="Times New Roman"/>
                <w:sz w:val="24"/>
                <w:szCs w:val="24"/>
                <w:shd w:val="clear" w:color="auto" w:fill="FFFFFF"/>
                <w:lang w:val="uk-UA"/>
              </w:rPr>
            </w:pPr>
            <w:r w:rsidRPr="009A7D16">
              <w:rPr>
                <w:rFonts w:eastAsia="Batang" w:cs="Times New Roman"/>
                <w:sz w:val="24"/>
                <w:szCs w:val="24"/>
                <w:lang w:val="uk-UA"/>
              </w:rPr>
              <w:t>повноваження департаменту  ЖКГМБ</w:t>
            </w:r>
          </w:p>
        </w:tc>
        <w:tc>
          <w:tcPr>
            <w:tcW w:w="1275" w:type="dxa"/>
            <w:tcBorders>
              <w:top w:val="single" w:sz="4" w:space="0" w:color="auto"/>
            </w:tcBorders>
            <w:shd w:val="clear" w:color="auto" w:fill="auto"/>
          </w:tcPr>
          <w:p w14:paraId="647A014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78F514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А.Катрук</w:t>
            </w:r>
          </w:p>
          <w:p w14:paraId="102E579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Р.Пешко</w:t>
            </w:r>
          </w:p>
          <w:p w14:paraId="5CE29E7B"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О.Шама</w:t>
            </w:r>
          </w:p>
          <w:p w14:paraId="7CE6CD17" w14:textId="77777777" w:rsidR="0071713A" w:rsidRPr="009A7D16" w:rsidRDefault="0071713A" w:rsidP="0071713A">
            <w:pPr>
              <w:rPr>
                <w:rFonts w:eastAsia="Batang" w:cs="Times New Roman"/>
                <w:sz w:val="24"/>
                <w:szCs w:val="24"/>
                <w:lang w:val="uk-UA"/>
              </w:rPr>
            </w:pPr>
          </w:p>
        </w:tc>
      </w:tr>
      <w:tr w:rsidR="0071713A" w:rsidRPr="009A7D16" w14:paraId="337FF6EA" w14:textId="77777777" w:rsidTr="00F42B98">
        <w:trPr>
          <w:trHeight w:val="586"/>
        </w:trPr>
        <w:tc>
          <w:tcPr>
            <w:tcW w:w="4390" w:type="dxa"/>
            <w:tcBorders>
              <w:top w:val="single" w:sz="4" w:space="0" w:color="auto"/>
            </w:tcBorders>
            <w:shd w:val="clear" w:color="auto" w:fill="auto"/>
          </w:tcPr>
          <w:p w14:paraId="49FF45A0" w14:textId="77777777" w:rsidR="0071713A" w:rsidRPr="009A7D16" w:rsidRDefault="0071713A" w:rsidP="0071713A">
            <w:pPr>
              <w:spacing w:after="200"/>
              <w:jc w:val="both"/>
              <w:rPr>
                <w:rFonts w:eastAsia="Batang" w:cs="Times New Roman"/>
                <w:sz w:val="24"/>
                <w:szCs w:val="24"/>
                <w:lang w:val="uk-UA"/>
              </w:rPr>
            </w:pPr>
            <w:r w:rsidRPr="009A7D16">
              <w:rPr>
                <w:rFonts w:eastAsia="Batang" w:cs="Times New Roman"/>
                <w:sz w:val="24"/>
                <w:szCs w:val="24"/>
                <w:lang w:val="uk-UA"/>
              </w:rPr>
              <w:t>Підготовка  та оприлюднення плану закупівель на липень 2022 року, згідно бюджетних призначень</w:t>
            </w:r>
          </w:p>
        </w:tc>
        <w:tc>
          <w:tcPr>
            <w:tcW w:w="2268" w:type="dxa"/>
            <w:tcBorders>
              <w:top w:val="single" w:sz="4" w:space="0" w:color="auto"/>
            </w:tcBorders>
            <w:shd w:val="clear" w:color="auto" w:fill="auto"/>
          </w:tcPr>
          <w:p w14:paraId="611EE6B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7984C66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5BD314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О.Колбун</w:t>
            </w:r>
          </w:p>
          <w:p w14:paraId="7618E116"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Н.Мацюк</w:t>
            </w:r>
          </w:p>
        </w:tc>
      </w:tr>
      <w:tr w:rsidR="0071713A" w:rsidRPr="009A7D16" w14:paraId="216B4B6D" w14:textId="77777777" w:rsidTr="00F42B98">
        <w:trPr>
          <w:trHeight w:val="586"/>
        </w:trPr>
        <w:tc>
          <w:tcPr>
            <w:tcW w:w="4390" w:type="dxa"/>
            <w:tcBorders>
              <w:top w:val="single" w:sz="4" w:space="0" w:color="auto"/>
            </w:tcBorders>
            <w:shd w:val="clear" w:color="auto" w:fill="auto"/>
          </w:tcPr>
          <w:p w14:paraId="4F303477" w14:textId="77777777" w:rsidR="0071713A" w:rsidRPr="009A7D16" w:rsidRDefault="0071713A" w:rsidP="0071713A">
            <w:pPr>
              <w:spacing w:after="200"/>
              <w:jc w:val="both"/>
              <w:rPr>
                <w:rFonts w:eastAsia="Batang" w:cs="Times New Roman"/>
                <w:sz w:val="24"/>
                <w:szCs w:val="24"/>
                <w:lang w:val="uk-UA"/>
              </w:rPr>
            </w:pPr>
            <w:r w:rsidRPr="009A7D16">
              <w:rPr>
                <w:rFonts w:eastAsia="Batang" w:cs="Times New Roman"/>
                <w:sz w:val="24"/>
                <w:szCs w:val="24"/>
                <w:lang w:val="uk-UA"/>
              </w:rPr>
              <w:t>Проведення місячної звітності Є-Дата-Єдиного вебпорталу виконання публічних коштів</w:t>
            </w:r>
          </w:p>
        </w:tc>
        <w:tc>
          <w:tcPr>
            <w:tcW w:w="2268" w:type="dxa"/>
            <w:tcBorders>
              <w:top w:val="single" w:sz="4" w:space="0" w:color="auto"/>
            </w:tcBorders>
            <w:shd w:val="clear" w:color="auto" w:fill="auto"/>
          </w:tcPr>
          <w:p w14:paraId="0759A1A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149C71F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0CDF8A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Н.Кедич</w:t>
            </w:r>
          </w:p>
          <w:p w14:paraId="08CA427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О.Колбун</w:t>
            </w:r>
          </w:p>
          <w:p w14:paraId="5265AB59"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Н.Мацюк</w:t>
            </w:r>
          </w:p>
        </w:tc>
      </w:tr>
      <w:tr w:rsidR="0071713A" w:rsidRPr="009A7D16" w14:paraId="4772DBB1" w14:textId="77777777" w:rsidTr="00F42B98">
        <w:trPr>
          <w:trHeight w:val="586"/>
        </w:trPr>
        <w:tc>
          <w:tcPr>
            <w:tcW w:w="4390" w:type="dxa"/>
            <w:tcBorders>
              <w:top w:val="single" w:sz="4" w:space="0" w:color="auto"/>
            </w:tcBorders>
            <w:shd w:val="clear" w:color="auto" w:fill="auto"/>
          </w:tcPr>
          <w:p w14:paraId="2C396320"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заходів спільно з Регіональним відділенням Фонду державного майна України по Рівненській та Житомирській областях щодо можливої передачі об’єктів нерухомого майна з державної у комунальну власність (об’єкти в с.Березина та майновий комплекс «СЕС об’єкту з особливим режимом роботи МОЗ України  в м.Вараш» та частина приміщень «Санепідемстанція №3 та клінічна лабораторія СМСЧ-3»)</w:t>
            </w:r>
          </w:p>
        </w:tc>
        <w:tc>
          <w:tcPr>
            <w:tcW w:w="2268" w:type="dxa"/>
            <w:tcBorders>
              <w:top w:val="single" w:sz="4" w:space="0" w:color="auto"/>
            </w:tcBorders>
            <w:shd w:val="clear" w:color="auto" w:fill="auto"/>
          </w:tcPr>
          <w:p w14:paraId="309C83E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7F7C7D5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65E0952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С.Жмурак</w:t>
            </w:r>
          </w:p>
          <w:p w14:paraId="73C77F7D" w14:textId="77777777" w:rsidR="0071713A" w:rsidRPr="009A7D16" w:rsidRDefault="0071713A" w:rsidP="0071713A">
            <w:pPr>
              <w:rPr>
                <w:rFonts w:eastAsia="Batang" w:cs="Times New Roman"/>
                <w:sz w:val="24"/>
                <w:szCs w:val="24"/>
                <w:lang w:val="uk-UA"/>
              </w:rPr>
            </w:pPr>
          </w:p>
        </w:tc>
      </w:tr>
      <w:tr w:rsidR="0071713A" w:rsidRPr="009A7D16" w14:paraId="2D2B8B4A" w14:textId="77777777" w:rsidTr="00F42B98">
        <w:trPr>
          <w:trHeight w:val="586"/>
        </w:trPr>
        <w:tc>
          <w:tcPr>
            <w:tcW w:w="4390" w:type="dxa"/>
            <w:tcBorders>
              <w:top w:val="single" w:sz="4" w:space="0" w:color="auto"/>
            </w:tcBorders>
            <w:shd w:val="clear" w:color="auto" w:fill="auto"/>
          </w:tcPr>
          <w:p w14:paraId="1C62E3C1"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lastRenderedPageBreak/>
              <w:t xml:space="preserve">Робота у складі робочої групи щодо прийняття з державної у комунальну власність об’єктів незавершеного будівництва та інженерних мереж від   </w:t>
            </w:r>
          </w:p>
          <w:p w14:paraId="18C81D69"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ВП «Рівненська АЕС»</w:t>
            </w:r>
          </w:p>
        </w:tc>
        <w:tc>
          <w:tcPr>
            <w:tcW w:w="2268" w:type="dxa"/>
            <w:tcBorders>
              <w:top w:val="single" w:sz="4" w:space="0" w:color="auto"/>
            </w:tcBorders>
            <w:shd w:val="clear" w:color="auto" w:fill="auto"/>
          </w:tcPr>
          <w:p w14:paraId="501D04C2" w14:textId="77777777" w:rsidR="0071713A" w:rsidRPr="009A7D16" w:rsidRDefault="0071713A" w:rsidP="0071713A">
            <w:pPr>
              <w:jc w:val="center"/>
              <w:rPr>
                <w:rFonts w:ascii="PT Sans" w:eastAsia="Batang" w:hAnsi="PT Sans" w:cs="Times New Roman" w:hint="eastAsia"/>
                <w:sz w:val="24"/>
                <w:szCs w:val="24"/>
                <w:shd w:val="clear" w:color="auto" w:fill="FFFFFF"/>
                <w:lang w:val="uk-UA"/>
              </w:rPr>
            </w:pPr>
            <w:r w:rsidRPr="009A7D16">
              <w:rPr>
                <w:rFonts w:eastAsia="Batang" w:cs="Times New Roman"/>
                <w:sz w:val="24"/>
                <w:szCs w:val="24"/>
                <w:lang w:val="uk-UA"/>
              </w:rPr>
              <w:t>Функціональні повноваження департаменту  ЖКГМБ</w:t>
            </w:r>
          </w:p>
        </w:tc>
        <w:tc>
          <w:tcPr>
            <w:tcW w:w="1275" w:type="dxa"/>
            <w:tcBorders>
              <w:top w:val="single" w:sz="4" w:space="0" w:color="auto"/>
            </w:tcBorders>
            <w:shd w:val="clear" w:color="auto" w:fill="auto"/>
          </w:tcPr>
          <w:p w14:paraId="044C687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2512701"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С.Жмурак</w:t>
            </w:r>
          </w:p>
          <w:p w14:paraId="7E520F8D" w14:textId="77777777" w:rsidR="0071713A" w:rsidRPr="009A7D16" w:rsidRDefault="0071713A" w:rsidP="0071713A">
            <w:pPr>
              <w:jc w:val="both"/>
              <w:rPr>
                <w:rFonts w:eastAsia="Batang" w:cs="Times New Roman"/>
                <w:sz w:val="24"/>
                <w:szCs w:val="24"/>
                <w:lang w:val="uk-UA"/>
              </w:rPr>
            </w:pPr>
          </w:p>
        </w:tc>
      </w:tr>
      <w:tr w:rsidR="0071713A" w:rsidRPr="009A7D16" w14:paraId="0D7DA165" w14:textId="77777777" w:rsidTr="00F42B98">
        <w:trPr>
          <w:trHeight w:val="586"/>
        </w:trPr>
        <w:tc>
          <w:tcPr>
            <w:tcW w:w="4390" w:type="dxa"/>
            <w:tcBorders>
              <w:top w:val="single" w:sz="4" w:space="0" w:color="auto"/>
            </w:tcBorders>
            <w:shd w:val="clear" w:color="auto" w:fill="auto"/>
          </w:tcPr>
          <w:p w14:paraId="7A8B520C"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268" w:type="dxa"/>
            <w:tcBorders>
              <w:top w:val="single" w:sz="4" w:space="0" w:color="auto"/>
            </w:tcBorders>
            <w:shd w:val="clear" w:color="auto" w:fill="auto"/>
          </w:tcPr>
          <w:p w14:paraId="4DD7911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61E60D9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1A3A1A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Т.Винник</w:t>
            </w:r>
          </w:p>
        </w:tc>
      </w:tr>
      <w:tr w:rsidR="0071713A" w:rsidRPr="009A7D16" w14:paraId="48E717FE" w14:textId="77777777" w:rsidTr="00F42B98">
        <w:trPr>
          <w:trHeight w:val="586"/>
        </w:trPr>
        <w:tc>
          <w:tcPr>
            <w:tcW w:w="4390" w:type="dxa"/>
            <w:tcBorders>
              <w:top w:val="single" w:sz="4" w:space="0" w:color="auto"/>
            </w:tcBorders>
            <w:shd w:val="clear" w:color="auto" w:fill="auto"/>
          </w:tcPr>
          <w:p w14:paraId="27A560BB"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268" w:type="dxa"/>
            <w:tcBorders>
              <w:top w:val="single" w:sz="4" w:space="0" w:color="auto"/>
            </w:tcBorders>
            <w:shd w:val="clear" w:color="auto" w:fill="auto"/>
          </w:tcPr>
          <w:p w14:paraId="0E7CB2E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Постанови КМУ</w:t>
            </w:r>
          </w:p>
          <w:p w14:paraId="60E776D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214</w:t>
            </w:r>
          </w:p>
          <w:p w14:paraId="2AC7282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від 28.03.2018</w:t>
            </w:r>
          </w:p>
          <w:p w14:paraId="355BC79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280</w:t>
            </w:r>
          </w:p>
          <w:p w14:paraId="1D04D5E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від 18.04.2018;</w:t>
            </w:r>
          </w:p>
          <w:p w14:paraId="5D8DF36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Рішення виконавчого комітету Вараської міської ради</w:t>
            </w:r>
          </w:p>
          <w:p w14:paraId="29BF880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163</w:t>
            </w:r>
          </w:p>
          <w:p w14:paraId="33D1D3E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від 05.09.2018</w:t>
            </w:r>
          </w:p>
        </w:tc>
        <w:tc>
          <w:tcPr>
            <w:tcW w:w="1275" w:type="dxa"/>
            <w:tcBorders>
              <w:top w:val="single" w:sz="4" w:space="0" w:color="auto"/>
            </w:tcBorders>
            <w:shd w:val="clear" w:color="auto" w:fill="auto"/>
          </w:tcPr>
          <w:p w14:paraId="13BA0AB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633A269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Л.Антонюк</w:t>
            </w:r>
          </w:p>
        </w:tc>
      </w:tr>
      <w:tr w:rsidR="0071713A" w:rsidRPr="009A7D16" w14:paraId="7C33189B" w14:textId="77777777" w:rsidTr="00F42B98">
        <w:trPr>
          <w:trHeight w:val="586"/>
        </w:trPr>
        <w:tc>
          <w:tcPr>
            <w:tcW w:w="4390" w:type="dxa"/>
            <w:tcBorders>
              <w:top w:val="single" w:sz="4" w:space="0" w:color="auto"/>
            </w:tcBorders>
            <w:shd w:val="clear" w:color="auto" w:fill="auto"/>
          </w:tcPr>
          <w:p w14:paraId="64903A6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моніторингу стану розгляду справ, що перебувають на розгляді в судах</w:t>
            </w:r>
          </w:p>
        </w:tc>
        <w:tc>
          <w:tcPr>
            <w:tcW w:w="2268" w:type="dxa"/>
            <w:tcBorders>
              <w:top w:val="single" w:sz="4" w:space="0" w:color="auto"/>
            </w:tcBorders>
            <w:shd w:val="clear" w:color="auto" w:fill="auto"/>
          </w:tcPr>
          <w:p w14:paraId="0C1D2DB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сектору «Юридичний» відділу «ЦНАП» департаменту соціального захисту та гідності</w:t>
            </w:r>
          </w:p>
        </w:tc>
        <w:tc>
          <w:tcPr>
            <w:tcW w:w="1275" w:type="dxa"/>
            <w:tcBorders>
              <w:top w:val="single" w:sz="4" w:space="0" w:color="auto"/>
            </w:tcBorders>
            <w:shd w:val="clear" w:color="auto" w:fill="auto"/>
          </w:tcPr>
          <w:p w14:paraId="566F134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E43702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С.Деркач</w:t>
            </w:r>
          </w:p>
        </w:tc>
      </w:tr>
      <w:tr w:rsidR="0071713A" w:rsidRPr="009A7D16" w14:paraId="4F211E01" w14:textId="77777777" w:rsidTr="00F42B98">
        <w:trPr>
          <w:trHeight w:val="586"/>
        </w:trPr>
        <w:tc>
          <w:tcPr>
            <w:tcW w:w="4390" w:type="dxa"/>
            <w:tcBorders>
              <w:top w:val="single" w:sz="4" w:space="0" w:color="auto"/>
            </w:tcBorders>
            <w:shd w:val="clear" w:color="auto" w:fill="auto"/>
          </w:tcPr>
          <w:p w14:paraId="4F43DD3B"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268" w:type="dxa"/>
            <w:tcBorders>
              <w:top w:val="single" w:sz="4" w:space="0" w:color="auto"/>
            </w:tcBorders>
            <w:shd w:val="clear" w:color="auto" w:fill="auto"/>
          </w:tcPr>
          <w:p w14:paraId="798B021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275" w:type="dxa"/>
            <w:tcBorders>
              <w:top w:val="single" w:sz="4" w:space="0" w:color="auto"/>
            </w:tcBorders>
            <w:shd w:val="clear" w:color="auto" w:fill="auto"/>
          </w:tcPr>
          <w:p w14:paraId="64DB13A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438DC09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Л.Шолом,</w:t>
            </w:r>
          </w:p>
          <w:p w14:paraId="302323C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спеціалісти відділу</w:t>
            </w:r>
          </w:p>
        </w:tc>
      </w:tr>
      <w:tr w:rsidR="0071713A" w:rsidRPr="009A7D16" w14:paraId="3E808425" w14:textId="77777777" w:rsidTr="00F42B98">
        <w:trPr>
          <w:trHeight w:val="586"/>
        </w:trPr>
        <w:tc>
          <w:tcPr>
            <w:tcW w:w="4390" w:type="dxa"/>
            <w:tcBorders>
              <w:top w:val="single" w:sz="4" w:space="0" w:color="auto"/>
            </w:tcBorders>
            <w:shd w:val="clear" w:color="auto" w:fill="auto"/>
          </w:tcPr>
          <w:p w14:paraId="4488DE7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268" w:type="dxa"/>
            <w:tcBorders>
              <w:top w:val="single" w:sz="4" w:space="0" w:color="auto"/>
            </w:tcBorders>
            <w:shd w:val="clear" w:color="auto" w:fill="auto"/>
          </w:tcPr>
          <w:p w14:paraId="51CC17E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1DBD14F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9DA15B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Т.Винник</w:t>
            </w:r>
          </w:p>
        </w:tc>
      </w:tr>
      <w:tr w:rsidR="0071713A" w:rsidRPr="009A7D16" w14:paraId="1F72571A" w14:textId="77777777" w:rsidTr="00F42B98">
        <w:trPr>
          <w:trHeight w:val="586"/>
        </w:trPr>
        <w:tc>
          <w:tcPr>
            <w:tcW w:w="4390" w:type="dxa"/>
            <w:tcBorders>
              <w:top w:val="single" w:sz="4" w:space="0" w:color="auto"/>
            </w:tcBorders>
            <w:shd w:val="clear" w:color="auto" w:fill="auto"/>
          </w:tcPr>
          <w:p w14:paraId="635A57C8"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Здійснення моніторингу стану розгляду справ, що перебувають на розгляді в судах, учасником в яких є департамент </w:t>
            </w:r>
          </w:p>
        </w:tc>
        <w:tc>
          <w:tcPr>
            <w:tcW w:w="2268" w:type="dxa"/>
            <w:tcBorders>
              <w:top w:val="single" w:sz="4" w:space="0" w:color="auto"/>
            </w:tcBorders>
            <w:shd w:val="clear" w:color="auto" w:fill="auto"/>
          </w:tcPr>
          <w:p w14:paraId="1BE6736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Функціональні повноваження департаменту </w:t>
            </w:r>
            <w:r w:rsidRPr="009A7D16">
              <w:rPr>
                <w:rFonts w:eastAsia="Batang" w:cs="Times New Roman"/>
                <w:sz w:val="24"/>
                <w:szCs w:val="24"/>
                <w:lang w:val="uk-UA"/>
              </w:rPr>
              <w:lastRenderedPageBreak/>
              <w:t>соціального захисту та гідності</w:t>
            </w:r>
          </w:p>
        </w:tc>
        <w:tc>
          <w:tcPr>
            <w:tcW w:w="1275" w:type="dxa"/>
            <w:tcBorders>
              <w:top w:val="single" w:sz="4" w:space="0" w:color="auto"/>
            </w:tcBorders>
            <w:shd w:val="clear" w:color="auto" w:fill="auto"/>
          </w:tcPr>
          <w:p w14:paraId="72E6889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tcBorders>
            <w:shd w:val="clear" w:color="auto" w:fill="auto"/>
          </w:tcPr>
          <w:p w14:paraId="1112F5F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В.Терехова</w:t>
            </w:r>
          </w:p>
        </w:tc>
      </w:tr>
      <w:tr w:rsidR="0071713A" w:rsidRPr="009A7D16" w14:paraId="5EE55F68" w14:textId="77777777" w:rsidTr="00F42B98">
        <w:trPr>
          <w:trHeight w:val="586"/>
        </w:trPr>
        <w:tc>
          <w:tcPr>
            <w:tcW w:w="4390" w:type="dxa"/>
            <w:tcBorders>
              <w:top w:val="single" w:sz="4" w:space="0" w:color="auto"/>
            </w:tcBorders>
            <w:shd w:val="clear" w:color="auto" w:fill="auto"/>
          </w:tcPr>
          <w:p w14:paraId="00844289"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268" w:type="dxa"/>
            <w:tcBorders>
              <w:top w:val="single" w:sz="4" w:space="0" w:color="auto"/>
            </w:tcBorders>
            <w:shd w:val="clear" w:color="auto" w:fill="auto"/>
          </w:tcPr>
          <w:p w14:paraId="6CF93D2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30AD35D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7FF7C24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Т.Гаврилюк</w:t>
            </w:r>
          </w:p>
        </w:tc>
      </w:tr>
      <w:tr w:rsidR="0071713A" w:rsidRPr="009A7D16" w14:paraId="008C2768" w14:textId="77777777" w:rsidTr="00F42B98">
        <w:trPr>
          <w:trHeight w:val="586"/>
        </w:trPr>
        <w:tc>
          <w:tcPr>
            <w:tcW w:w="4390" w:type="dxa"/>
            <w:tcBorders>
              <w:top w:val="single" w:sz="4" w:space="0" w:color="auto"/>
            </w:tcBorders>
            <w:shd w:val="clear" w:color="auto" w:fill="auto"/>
          </w:tcPr>
          <w:p w14:paraId="208A0069"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268" w:type="dxa"/>
            <w:tcBorders>
              <w:top w:val="single" w:sz="4" w:space="0" w:color="auto"/>
            </w:tcBorders>
            <w:shd w:val="clear" w:color="auto" w:fill="auto"/>
          </w:tcPr>
          <w:p w14:paraId="693E77A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top w:val="single" w:sz="4" w:space="0" w:color="auto"/>
            </w:tcBorders>
            <w:shd w:val="clear" w:color="auto" w:fill="auto"/>
          </w:tcPr>
          <w:p w14:paraId="1C808A9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A51D60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Т.Гаврилюк </w:t>
            </w:r>
          </w:p>
        </w:tc>
      </w:tr>
      <w:tr w:rsidR="0071713A" w:rsidRPr="009A7D16" w14:paraId="45183B3E" w14:textId="77777777" w:rsidTr="00F42B98">
        <w:trPr>
          <w:trHeight w:val="586"/>
        </w:trPr>
        <w:tc>
          <w:tcPr>
            <w:tcW w:w="4390" w:type="dxa"/>
            <w:tcBorders>
              <w:bottom w:val="single" w:sz="4" w:space="0" w:color="auto"/>
            </w:tcBorders>
            <w:shd w:val="clear" w:color="auto" w:fill="auto"/>
          </w:tcPr>
          <w:p w14:paraId="1BD06CF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268" w:type="dxa"/>
            <w:tcBorders>
              <w:bottom w:val="single" w:sz="4" w:space="0" w:color="auto"/>
            </w:tcBorders>
            <w:shd w:val="clear" w:color="auto" w:fill="auto"/>
          </w:tcPr>
          <w:p w14:paraId="25F2063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Лист департаменту економічного розвитку і торгівлі РОДА від 17.06.2021 №вих.-6269/0/01-25/21</w:t>
            </w:r>
          </w:p>
        </w:tc>
        <w:tc>
          <w:tcPr>
            <w:tcW w:w="1275" w:type="dxa"/>
            <w:tcBorders>
              <w:bottom w:val="single" w:sz="4" w:space="0" w:color="auto"/>
            </w:tcBorders>
            <w:shd w:val="clear" w:color="auto" w:fill="auto"/>
          </w:tcPr>
          <w:p w14:paraId="50E47AC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6847E95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О.Ковальчук</w:t>
            </w:r>
          </w:p>
          <w:p w14:paraId="29D0AA0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Н.Миколаєн-ко</w:t>
            </w:r>
          </w:p>
        </w:tc>
      </w:tr>
      <w:tr w:rsidR="0071713A" w:rsidRPr="009A7D16" w14:paraId="0DBB488E" w14:textId="77777777" w:rsidTr="00F42B98">
        <w:trPr>
          <w:trHeight w:val="586"/>
        </w:trPr>
        <w:tc>
          <w:tcPr>
            <w:tcW w:w="4390" w:type="dxa"/>
            <w:tcBorders>
              <w:top w:val="single" w:sz="4" w:space="0" w:color="auto"/>
              <w:bottom w:val="single" w:sz="4" w:space="0" w:color="auto"/>
            </w:tcBorders>
            <w:shd w:val="clear" w:color="auto" w:fill="auto"/>
          </w:tcPr>
          <w:p w14:paraId="4DA58BCB" w14:textId="77777777" w:rsidR="0071713A" w:rsidRPr="009A7D16" w:rsidRDefault="0071713A" w:rsidP="0071713A">
            <w:pPr>
              <w:jc w:val="both"/>
              <w:rPr>
                <w:rFonts w:eastAsia="Batang" w:cs="Times New Roman"/>
                <w:bCs/>
                <w:sz w:val="24"/>
                <w:szCs w:val="24"/>
                <w:lang w:val="uk-UA" w:eastAsia="ko-KR"/>
              </w:rPr>
            </w:pPr>
            <w:r w:rsidRPr="009A7D16">
              <w:rPr>
                <w:rFonts w:eastAsia="Batang" w:cs="Times New Roman"/>
                <w:sz w:val="24"/>
                <w:szCs w:val="24"/>
                <w:lang w:val="uk-UA"/>
              </w:rPr>
              <w:t xml:space="preserve">Моніторинг цін на визначений перелік товарів </w:t>
            </w:r>
          </w:p>
        </w:tc>
        <w:tc>
          <w:tcPr>
            <w:tcW w:w="2268" w:type="dxa"/>
            <w:tcBorders>
              <w:top w:val="single" w:sz="4" w:space="0" w:color="auto"/>
              <w:bottom w:val="single" w:sz="4" w:space="0" w:color="auto"/>
            </w:tcBorders>
            <w:shd w:val="clear" w:color="auto" w:fill="auto"/>
            <w:vAlign w:val="center"/>
          </w:tcPr>
          <w:p w14:paraId="62F0D58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Розпорядження начальника обласної військової адміністрації від 11.03.2022 №19 «Про контроль за встановленням цін на товари»</w:t>
            </w:r>
          </w:p>
        </w:tc>
        <w:tc>
          <w:tcPr>
            <w:tcW w:w="1275" w:type="dxa"/>
            <w:tcBorders>
              <w:top w:val="single" w:sz="4" w:space="0" w:color="auto"/>
              <w:bottom w:val="single" w:sz="4" w:space="0" w:color="auto"/>
            </w:tcBorders>
            <w:shd w:val="clear" w:color="auto" w:fill="auto"/>
          </w:tcPr>
          <w:p w14:paraId="4C3C22F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A151FF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О.Ковальчук</w:t>
            </w:r>
          </w:p>
          <w:p w14:paraId="5777105B"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Н.Миколаєн-ко</w:t>
            </w:r>
          </w:p>
        </w:tc>
      </w:tr>
      <w:tr w:rsidR="0071713A" w:rsidRPr="009A7D16" w14:paraId="0A62E1C0" w14:textId="77777777" w:rsidTr="00F42B98">
        <w:trPr>
          <w:trHeight w:val="586"/>
        </w:trPr>
        <w:tc>
          <w:tcPr>
            <w:tcW w:w="4390" w:type="dxa"/>
            <w:tcBorders>
              <w:top w:val="single" w:sz="4" w:space="0" w:color="auto"/>
              <w:bottom w:val="single" w:sz="4" w:space="0" w:color="auto"/>
            </w:tcBorders>
            <w:shd w:val="clear" w:color="auto" w:fill="auto"/>
          </w:tcPr>
          <w:p w14:paraId="64DB2CB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Моніторинг земельних активів громади та формування інвестиційних пропозицій типу «Greenfield»</w:t>
            </w:r>
          </w:p>
        </w:tc>
        <w:tc>
          <w:tcPr>
            <w:tcW w:w="2268" w:type="dxa"/>
            <w:tcBorders>
              <w:top w:val="single" w:sz="4" w:space="0" w:color="auto"/>
              <w:bottom w:val="single" w:sz="4" w:space="0" w:color="auto"/>
            </w:tcBorders>
            <w:shd w:val="clear" w:color="auto" w:fill="auto"/>
            <w:vAlign w:val="center"/>
          </w:tcPr>
          <w:p w14:paraId="474FBDC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ЗУ «Про місцеве самоврядування в Україні», реалізація основних напрямків «Нової економічної політики» Уряду України в частині реалізації програми з релокації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5931405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17DD512"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eastAsia="uk-UA"/>
              </w:rPr>
              <w:t>Н. Ковалевич</w:t>
            </w:r>
          </w:p>
          <w:p w14:paraId="6363E55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К.Будь</w:t>
            </w:r>
          </w:p>
        </w:tc>
      </w:tr>
      <w:tr w:rsidR="0071713A" w:rsidRPr="009A7D16" w14:paraId="571799CD" w14:textId="77777777" w:rsidTr="00F42B98">
        <w:trPr>
          <w:trHeight w:val="586"/>
        </w:trPr>
        <w:tc>
          <w:tcPr>
            <w:tcW w:w="4390" w:type="dxa"/>
            <w:tcBorders>
              <w:top w:val="single" w:sz="4" w:space="0" w:color="auto"/>
              <w:bottom w:val="single" w:sz="4" w:space="0" w:color="auto"/>
            </w:tcBorders>
            <w:shd w:val="clear" w:color="auto" w:fill="auto"/>
          </w:tcPr>
          <w:p w14:paraId="0E7B48BD"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«Brownfield»</w:t>
            </w:r>
          </w:p>
        </w:tc>
        <w:tc>
          <w:tcPr>
            <w:tcW w:w="2268" w:type="dxa"/>
            <w:tcBorders>
              <w:top w:val="single" w:sz="4" w:space="0" w:color="auto"/>
              <w:bottom w:val="single" w:sz="4" w:space="0" w:color="auto"/>
            </w:tcBorders>
            <w:shd w:val="clear" w:color="auto" w:fill="auto"/>
            <w:vAlign w:val="center"/>
          </w:tcPr>
          <w:p w14:paraId="2AA220C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ЗУ «Про місцеве самоврядування в Україні», реалізація основних напрямків «Нової економічної політики» Уряду України в частині </w:t>
            </w:r>
            <w:r w:rsidRPr="009A7D16">
              <w:rPr>
                <w:rFonts w:eastAsia="Batang" w:cs="Times New Roman"/>
                <w:sz w:val="24"/>
                <w:szCs w:val="24"/>
                <w:lang w:val="uk-UA"/>
              </w:rPr>
              <w:lastRenderedPageBreak/>
              <w:t>реалізації програми з релокації українських підприємств, які знаходяться у зоні активних бойових дій,</w:t>
            </w:r>
          </w:p>
          <w:p w14:paraId="28D11D6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Промоція інвестиційної привабливості громади</w:t>
            </w:r>
          </w:p>
        </w:tc>
        <w:tc>
          <w:tcPr>
            <w:tcW w:w="1275" w:type="dxa"/>
            <w:tcBorders>
              <w:top w:val="single" w:sz="4" w:space="0" w:color="auto"/>
              <w:bottom w:val="single" w:sz="4" w:space="0" w:color="auto"/>
            </w:tcBorders>
            <w:shd w:val="clear" w:color="auto" w:fill="auto"/>
          </w:tcPr>
          <w:p w14:paraId="7961FCD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3F2CB631"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eastAsia="uk-UA"/>
              </w:rPr>
              <w:t>Н. Ковалевич</w:t>
            </w:r>
          </w:p>
          <w:p w14:paraId="31564EB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К.Будь</w:t>
            </w:r>
          </w:p>
        </w:tc>
      </w:tr>
      <w:tr w:rsidR="0071713A" w:rsidRPr="009A7D16" w14:paraId="0CBB48C7" w14:textId="77777777" w:rsidTr="00F42B98">
        <w:trPr>
          <w:trHeight w:val="586"/>
        </w:trPr>
        <w:tc>
          <w:tcPr>
            <w:tcW w:w="4390" w:type="dxa"/>
            <w:tcBorders>
              <w:top w:val="single" w:sz="4" w:space="0" w:color="auto"/>
              <w:bottom w:val="single" w:sz="4" w:space="0" w:color="auto"/>
            </w:tcBorders>
            <w:shd w:val="clear" w:color="auto" w:fill="auto"/>
          </w:tcPr>
          <w:p w14:paraId="3F7431F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Моніторинг об’єктів під релокацію підприємств, бізнес-структур та виробництв на територію Вараської МТГ</w:t>
            </w:r>
          </w:p>
        </w:tc>
        <w:tc>
          <w:tcPr>
            <w:tcW w:w="2268" w:type="dxa"/>
            <w:tcBorders>
              <w:top w:val="single" w:sz="4" w:space="0" w:color="auto"/>
              <w:bottom w:val="single" w:sz="4" w:space="0" w:color="auto"/>
            </w:tcBorders>
            <w:shd w:val="clear" w:color="auto" w:fill="auto"/>
            <w:vAlign w:val="center"/>
          </w:tcPr>
          <w:p w14:paraId="67AD275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ЗУ «Про місцеве самоврядування в Україні», реалізація основних напрямків «Нової економічної політики» Уряду України в частині реалізації заходів з релокації українських підприємств, які знаходяться у зоні активних бойових дій</w:t>
            </w:r>
          </w:p>
        </w:tc>
        <w:tc>
          <w:tcPr>
            <w:tcW w:w="1275" w:type="dxa"/>
            <w:tcBorders>
              <w:top w:val="single" w:sz="4" w:space="0" w:color="auto"/>
              <w:bottom w:val="single" w:sz="4" w:space="0" w:color="auto"/>
            </w:tcBorders>
            <w:shd w:val="clear" w:color="auto" w:fill="auto"/>
          </w:tcPr>
          <w:p w14:paraId="78CC372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4D6CFCF4"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eastAsia="uk-UA"/>
              </w:rPr>
              <w:t xml:space="preserve">І. Барабух </w:t>
            </w:r>
          </w:p>
          <w:p w14:paraId="69310D8E"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eastAsia="uk-UA"/>
              </w:rPr>
              <w:t>Н. Ковалевич</w:t>
            </w:r>
          </w:p>
          <w:p w14:paraId="19E1F687"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rPr>
              <w:t>К. Будь</w:t>
            </w:r>
          </w:p>
        </w:tc>
      </w:tr>
      <w:tr w:rsidR="0071713A" w:rsidRPr="009A7D16" w14:paraId="4B550983" w14:textId="77777777" w:rsidTr="00F42B98">
        <w:trPr>
          <w:trHeight w:val="586"/>
        </w:trPr>
        <w:tc>
          <w:tcPr>
            <w:tcW w:w="4390" w:type="dxa"/>
            <w:tcBorders>
              <w:top w:val="single" w:sz="4" w:space="0" w:color="auto"/>
              <w:bottom w:val="single" w:sz="4" w:space="0" w:color="auto"/>
            </w:tcBorders>
            <w:shd w:val="clear" w:color="auto" w:fill="auto"/>
          </w:tcPr>
          <w:p w14:paraId="07E3A27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Експертиза  проєктів фінансових планів комунальних підприємств Вараської міської ради на 2023 рік </w:t>
            </w:r>
          </w:p>
        </w:tc>
        <w:tc>
          <w:tcPr>
            <w:tcW w:w="2268" w:type="dxa"/>
            <w:tcBorders>
              <w:top w:val="single" w:sz="4" w:space="0" w:color="auto"/>
              <w:bottom w:val="single" w:sz="4" w:space="0" w:color="auto"/>
            </w:tcBorders>
            <w:shd w:val="clear" w:color="auto" w:fill="auto"/>
            <w:vAlign w:val="center"/>
          </w:tcPr>
          <w:p w14:paraId="42DC23C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ЗУ «Про місцеве самоврядування в Україні», наказ Міністерства економічного розвитку і торгівлі України від 02.03.2015 року №205 (із змінами), рішення виконавчого комітету ВМР від 14.05.2019 №110 </w:t>
            </w:r>
          </w:p>
        </w:tc>
        <w:tc>
          <w:tcPr>
            <w:tcW w:w="1275" w:type="dxa"/>
            <w:tcBorders>
              <w:top w:val="single" w:sz="4" w:space="0" w:color="auto"/>
              <w:bottom w:val="single" w:sz="4" w:space="0" w:color="auto"/>
            </w:tcBorders>
            <w:shd w:val="clear" w:color="auto" w:fill="auto"/>
          </w:tcPr>
          <w:p w14:paraId="1254F81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0BD39D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 Зубрецька</w:t>
            </w:r>
          </w:p>
          <w:p w14:paraId="566066CF" w14:textId="77777777" w:rsidR="0071713A" w:rsidRPr="009A7D16" w:rsidRDefault="0071713A" w:rsidP="0071713A">
            <w:pPr>
              <w:rPr>
                <w:rFonts w:eastAsia="Batang" w:cs="Times New Roman"/>
                <w:sz w:val="24"/>
                <w:szCs w:val="24"/>
                <w:lang w:val="uk-UA" w:eastAsia="uk-UA"/>
              </w:rPr>
            </w:pPr>
            <w:r w:rsidRPr="009A7D16">
              <w:rPr>
                <w:rFonts w:eastAsia="Batang" w:cs="Times New Roman"/>
                <w:sz w:val="24"/>
                <w:szCs w:val="24"/>
                <w:lang w:val="uk-UA"/>
              </w:rPr>
              <w:t>І. Черевач</w:t>
            </w:r>
          </w:p>
        </w:tc>
      </w:tr>
      <w:tr w:rsidR="0071713A" w:rsidRPr="009A7D16" w14:paraId="58B588EA" w14:textId="77777777" w:rsidTr="00F42B98">
        <w:trPr>
          <w:trHeight w:val="586"/>
        </w:trPr>
        <w:tc>
          <w:tcPr>
            <w:tcW w:w="4390" w:type="dxa"/>
            <w:tcBorders>
              <w:top w:val="single" w:sz="4" w:space="0" w:color="auto"/>
              <w:bottom w:val="single" w:sz="4" w:space="0" w:color="auto"/>
            </w:tcBorders>
            <w:shd w:val="clear" w:color="auto" w:fill="auto"/>
          </w:tcPr>
          <w:p w14:paraId="185AB92A" w14:textId="77777777" w:rsidR="0071713A" w:rsidRPr="009A7D16" w:rsidRDefault="0071713A" w:rsidP="0071713A">
            <w:pPr>
              <w:tabs>
                <w:tab w:val="left" w:pos="1464"/>
              </w:tabs>
              <w:rPr>
                <w:rFonts w:eastAsia="Batang" w:cs="Times New Roman"/>
                <w:sz w:val="24"/>
                <w:szCs w:val="24"/>
                <w:lang w:val="uk-UA"/>
              </w:rPr>
            </w:pPr>
            <w:r w:rsidRPr="009A7D16">
              <w:rPr>
                <w:rFonts w:eastAsia="Batang" w:cs="Times New Roman"/>
                <w:sz w:val="24"/>
                <w:szCs w:val="24"/>
                <w:lang w:val="uk-UA"/>
              </w:rPr>
              <w:t xml:space="preserve">Моніторинг показників фінансової звітності комунальних некомерційних підприємств Вараської міської ради з метою недопущення необгрунтованих витрат </w:t>
            </w:r>
          </w:p>
        </w:tc>
        <w:tc>
          <w:tcPr>
            <w:tcW w:w="2268" w:type="dxa"/>
            <w:tcBorders>
              <w:top w:val="single" w:sz="4" w:space="0" w:color="auto"/>
              <w:bottom w:val="single" w:sz="4" w:space="0" w:color="auto"/>
            </w:tcBorders>
            <w:shd w:val="clear" w:color="auto" w:fill="auto"/>
            <w:vAlign w:val="center"/>
          </w:tcPr>
          <w:p w14:paraId="6B7E3A2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Розпорядження голови Рівненської ОДА  від 21.01.2022 №23</w:t>
            </w:r>
          </w:p>
        </w:tc>
        <w:tc>
          <w:tcPr>
            <w:tcW w:w="1275" w:type="dxa"/>
            <w:tcBorders>
              <w:top w:val="single" w:sz="4" w:space="0" w:color="auto"/>
              <w:bottom w:val="single" w:sz="4" w:space="0" w:color="auto"/>
            </w:tcBorders>
            <w:shd w:val="clear" w:color="auto" w:fill="auto"/>
          </w:tcPr>
          <w:p w14:paraId="648AB9D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9088A1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 Зубрецька</w:t>
            </w:r>
          </w:p>
          <w:p w14:paraId="17A60FB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 Черевач</w:t>
            </w:r>
          </w:p>
        </w:tc>
      </w:tr>
      <w:tr w:rsidR="0071713A" w:rsidRPr="009A7D16" w14:paraId="6DC79F98" w14:textId="77777777" w:rsidTr="00F42B98">
        <w:trPr>
          <w:trHeight w:val="586"/>
        </w:trPr>
        <w:tc>
          <w:tcPr>
            <w:tcW w:w="4390" w:type="dxa"/>
            <w:tcBorders>
              <w:top w:val="single" w:sz="4" w:space="0" w:color="auto"/>
              <w:bottom w:val="single" w:sz="4" w:space="0" w:color="auto"/>
            </w:tcBorders>
            <w:shd w:val="clear" w:color="auto" w:fill="auto"/>
          </w:tcPr>
          <w:p w14:paraId="47526401" w14:textId="77777777" w:rsidR="0071713A" w:rsidRPr="009A7D16" w:rsidRDefault="0071713A" w:rsidP="0071713A">
            <w:pPr>
              <w:jc w:val="both"/>
              <w:rPr>
                <w:rFonts w:eastAsia="Batang" w:cs="Times New Roman"/>
                <w:bCs/>
                <w:sz w:val="24"/>
                <w:szCs w:val="24"/>
                <w:lang w:val="uk-UA" w:eastAsia="ko-KR"/>
              </w:rPr>
            </w:pPr>
            <w:r w:rsidRPr="009A7D16">
              <w:rPr>
                <w:rFonts w:eastAsia="Batang" w:cs="Times New Roman"/>
                <w:bCs/>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268" w:type="dxa"/>
            <w:tcBorders>
              <w:top w:val="single" w:sz="4" w:space="0" w:color="auto"/>
              <w:bottom w:val="single" w:sz="4" w:space="0" w:color="auto"/>
            </w:tcBorders>
            <w:shd w:val="clear" w:color="auto" w:fill="auto"/>
          </w:tcPr>
          <w:p w14:paraId="3ED362E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Закон України «Про Державний реєстр виборців»,</w:t>
            </w:r>
          </w:p>
          <w:p w14:paraId="4E85873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Положення про відділ ведення </w:t>
            </w:r>
            <w:r w:rsidRPr="009A7D16">
              <w:rPr>
                <w:rFonts w:eastAsia="Batang" w:cs="Times New Roman"/>
                <w:sz w:val="24"/>
                <w:szCs w:val="24"/>
                <w:lang w:val="uk-UA"/>
              </w:rPr>
              <w:lastRenderedPageBreak/>
              <w:t>Державного реєстру виборців</w:t>
            </w:r>
          </w:p>
        </w:tc>
        <w:tc>
          <w:tcPr>
            <w:tcW w:w="1275" w:type="dxa"/>
            <w:tcBorders>
              <w:top w:val="single" w:sz="4" w:space="0" w:color="auto"/>
              <w:bottom w:val="single" w:sz="4" w:space="0" w:color="auto"/>
            </w:tcBorders>
            <w:shd w:val="clear" w:color="auto" w:fill="auto"/>
          </w:tcPr>
          <w:p w14:paraId="73A1204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075FE85D"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О.Данілко</w:t>
            </w:r>
          </w:p>
          <w:p w14:paraId="0561DD7A"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Н.Ярута</w:t>
            </w:r>
          </w:p>
          <w:p w14:paraId="167A52CF" w14:textId="77777777" w:rsidR="0071713A" w:rsidRPr="009A7D16" w:rsidRDefault="0071713A" w:rsidP="0071713A">
            <w:pPr>
              <w:widowControl w:val="0"/>
              <w:suppressLineNumbers/>
              <w:suppressAutoHyphens/>
              <w:rPr>
                <w:rFonts w:eastAsia="Lucida Sans Unicode" w:cs="Times New Roman"/>
                <w:kern w:val="2"/>
                <w:sz w:val="24"/>
                <w:szCs w:val="24"/>
                <w:lang w:val="uk-UA" w:eastAsia="zh-CN" w:bidi="hi-IN"/>
              </w:rPr>
            </w:pPr>
          </w:p>
        </w:tc>
      </w:tr>
      <w:tr w:rsidR="0071713A" w:rsidRPr="009A7D16" w14:paraId="7941F7CB" w14:textId="77777777" w:rsidTr="00F42B98">
        <w:trPr>
          <w:trHeight w:val="586"/>
        </w:trPr>
        <w:tc>
          <w:tcPr>
            <w:tcW w:w="4390" w:type="dxa"/>
            <w:tcBorders>
              <w:top w:val="single" w:sz="4" w:space="0" w:color="auto"/>
              <w:bottom w:val="single" w:sz="4" w:space="0" w:color="auto"/>
            </w:tcBorders>
            <w:shd w:val="clear" w:color="auto" w:fill="auto"/>
            <w:vAlign w:val="center"/>
          </w:tcPr>
          <w:p w14:paraId="1E42869A" w14:textId="77777777" w:rsidR="0071713A" w:rsidRPr="009A7D16" w:rsidRDefault="0071713A" w:rsidP="0071713A">
            <w:pPr>
              <w:ind w:left="22" w:right="30" w:hanging="22"/>
              <w:jc w:val="both"/>
              <w:rPr>
                <w:rFonts w:eastAsia="Batang" w:cs="Times New Roman"/>
                <w:sz w:val="24"/>
                <w:szCs w:val="24"/>
                <w:lang w:val="uk-UA"/>
              </w:rPr>
            </w:pPr>
            <w:r w:rsidRPr="009A7D16">
              <w:rPr>
                <w:rFonts w:eastAsia="Batang" w:cs="Times New Roman"/>
                <w:bCs/>
                <w:sz w:val="24"/>
                <w:szCs w:val="24"/>
                <w:lang w:val="uk-UA"/>
              </w:rPr>
              <w:t xml:space="preserve">Перевірка та погодження висновків </w:t>
            </w:r>
            <w:r w:rsidRPr="009A7D16">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268" w:type="dxa"/>
            <w:tcBorders>
              <w:top w:val="single" w:sz="4" w:space="0" w:color="auto"/>
              <w:bottom w:val="single" w:sz="4" w:space="0" w:color="auto"/>
            </w:tcBorders>
            <w:shd w:val="clear" w:color="auto" w:fill="auto"/>
          </w:tcPr>
          <w:p w14:paraId="7932898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 Бюджетний кодекс України, наказ МФУ від 10.02.2019 №1146</w:t>
            </w:r>
          </w:p>
        </w:tc>
        <w:tc>
          <w:tcPr>
            <w:tcW w:w="1275" w:type="dxa"/>
            <w:tcBorders>
              <w:top w:val="single" w:sz="4" w:space="0" w:color="auto"/>
              <w:bottom w:val="single" w:sz="4" w:space="0" w:color="auto"/>
            </w:tcBorders>
            <w:shd w:val="clear" w:color="auto" w:fill="auto"/>
          </w:tcPr>
          <w:p w14:paraId="22D1DF4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86E5584"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В.Тацюк</w:t>
            </w:r>
          </w:p>
          <w:p w14:paraId="6BD39CCA"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О.Хандучка</w:t>
            </w:r>
          </w:p>
          <w:p w14:paraId="3032EA8B"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Л.Гузей</w:t>
            </w:r>
          </w:p>
          <w:p w14:paraId="2C5CA566"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Ю.Якуш</w:t>
            </w:r>
          </w:p>
        </w:tc>
      </w:tr>
      <w:tr w:rsidR="0071713A" w:rsidRPr="009A7D16" w14:paraId="2A65E452" w14:textId="77777777" w:rsidTr="00F42B98">
        <w:trPr>
          <w:trHeight w:val="586"/>
        </w:trPr>
        <w:tc>
          <w:tcPr>
            <w:tcW w:w="4390" w:type="dxa"/>
            <w:tcBorders>
              <w:top w:val="single" w:sz="4" w:space="0" w:color="auto"/>
              <w:bottom w:val="single" w:sz="4" w:space="0" w:color="auto"/>
            </w:tcBorders>
            <w:shd w:val="clear" w:color="auto" w:fill="auto"/>
          </w:tcPr>
          <w:p w14:paraId="72CC1A5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Аналіз та перевірка:</w:t>
            </w:r>
          </w:p>
          <w:p w14:paraId="1B1C1FC1" w14:textId="77777777" w:rsidR="0071713A" w:rsidRPr="009A7D16" w:rsidRDefault="0071713A" w:rsidP="0071713A">
            <w:pPr>
              <w:numPr>
                <w:ilvl w:val="0"/>
                <w:numId w:val="7"/>
              </w:numPr>
              <w:contextualSpacing/>
              <w:rPr>
                <w:rFonts w:eastAsia="Batang" w:cs="Times New Roman"/>
                <w:bCs/>
                <w:sz w:val="24"/>
                <w:szCs w:val="24"/>
                <w:lang w:val="uk-UA"/>
              </w:rPr>
            </w:pPr>
            <w:r w:rsidRPr="009A7D16">
              <w:rPr>
                <w:rFonts w:eastAsia="Batang" w:cs="Times New Roman"/>
                <w:sz w:val="24"/>
                <w:szCs w:val="24"/>
                <w:lang w:val="uk-UA"/>
              </w:rPr>
              <w:t xml:space="preserve"> звітів про виконання місцевого  бюджету за доходами;</w:t>
            </w:r>
          </w:p>
          <w:p w14:paraId="20FAEAFC" w14:textId="77777777" w:rsidR="0071713A" w:rsidRPr="009A7D16" w:rsidRDefault="0071713A" w:rsidP="0071713A">
            <w:pPr>
              <w:numPr>
                <w:ilvl w:val="0"/>
                <w:numId w:val="7"/>
              </w:numPr>
              <w:contextualSpacing/>
              <w:rPr>
                <w:rFonts w:eastAsia="Batang" w:cs="Times New Roman"/>
                <w:bCs/>
                <w:sz w:val="24"/>
                <w:szCs w:val="24"/>
                <w:lang w:val="uk-UA"/>
              </w:rPr>
            </w:pPr>
            <w:r w:rsidRPr="009A7D16">
              <w:rPr>
                <w:rFonts w:eastAsia="Batang" w:cs="Times New Roman"/>
                <w:sz w:val="24"/>
                <w:szCs w:val="24"/>
                <w:lang w:val="uk-UA"/>
              </w:rPr>
              <w:t>місячного звіту про виконання бюджету громади за червень 2022 року</w:t>
            </w:r>
          </w:p>
        </w:tc>
        <w:tc>
          <w:tcPr>
            <w:tcW w:w="2268" w:type="dxa"/>
            <w:tcBorders>
              <w:top w:val="single" w:sz="4" w:space="0" w:color="auto"/>
              <w:bottom w:val="single" w:sz="4" w:space="0" w:color="auto"/>
            </w:tcBorders>
            <w:shd w:val="clear" w:color="auto" w:fill="auto"/>
          </w:tcPr>
          <w:p w14:paraId="55157E0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3491443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43F1B742"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2B10464E"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Працівники фінансового управління</w:t>
            </w:r>
          </w:p>
        </w:tc>
      </w:tr>
      <w:tr w:rsidR="0071713A" w:rsidRPr="009A7D16" w14:paraId="1F6B90AB" w14:textId="77777777" w:rsidTr="00F42B98">
        <w:trPr>
          <w:trHeight w:val="586"/>
        </w:trPr>
        <w:tc>
          <w:tcPr>
            <w:tcW w:w="4390" w:type="dxa"/>
            <w:tcBorders>
              <w:top w:val="single" w:sz="4" w:space="0" w:color="auto"/>
              <w:bottom w:val="single" w:sz="4" w:space="0" w:color="auto"/>
            </w:tcBorders>
            <w:shd w:val="clear" w:color="auto" w:fill="auto"/>
          </w:tcPr>
          <w:p w14:paraId="21F4EA4B"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Аналіз:</w:t>
            </w:r>
          </w:p>
          <w:p w14:paraId="4BCD042E"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виконання доходної та видаткової частин бюджету міста по загальному і спеціальному фондах  за червень 2022 року;</w:t>
            </w:r>
          </w:p>
          <w:p w14:paraId="132636C0"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стану коштів на рахунках місцевого бюджету;</w:t>
            </w:r>
          </w:p>
          <w:p w14:paraId="3C0F15A7"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bCs/>
                <w:sz w:val="24"/>
                <w:szCs w:val="24"/>
                <w:lang w:val="uk-UA"/>
              </w:rPr>
              <w:t>пропозицій головних розпорядників бюджетних коштів  щодо уточнення  бюджету міської ТГ на 2022 рік</w:t>
            </w:r>
          </w:p>
        </w:tc>
        <w:tc>
          <w:tcPr>
            <w:tcW w:w="2268" w:type="dxa"/>
            <w:tcBorders>
              <w:top w:val="single" w:sz="4" w:space="0" w:color="auto"/>
              <w:bottom w:val="single" w:sz="4" w:space="0" w:color="auto"/>
            </w:tcBorders>
            <w:shd w:val="clear" w:color="auto" w:fill="auto"/>
          </w:tcPr>
          <w:p w14:paraId="29BE807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Бюджетний кодекс України</w:t>
            </w:r>
          </w:p>
        </w:tc>
        <w:tc>
          <w:tcPr>
            <w:tcW w:w="1275" w:type="dxa"/>
            <w:tcBorders>
              <w:top w:val="single" w:sz="4" w:space="0" w:color="auto"/>
              <w:bottom w:val="single" w:sz="4" w:space="0" w:color="auto"/>
            </w:tcBorders>
            <w:shd w:val="clear" w:color="auto" w:fill="auto"/>
          </w:tcPr>
          <w:p w14:paraId="0C52EBB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64296B79"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240CF04D"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Працівники фінансового управління</w:t>
            </w:r>
          </w:p>
        </w:tc>
      </w:tr>
      <w:tr w:rsidR="0071713A" w:rsidRPr="009A7D16" w14:paraId="0E6EF612" w14:textId="77777777" w:rsidTr="00F42B98">
        <w:trPr>
          <w:trHeight w:val="586"/>
        </w:trPr>
        <w:tc>
          <w:tcPr>
            <w:tcW w:w="4390" w:type="dxa"/>
            <w:tcBorders>
              <w:top w:val="single" w:sz="4" w:space="0" w:color="auto"/>
              <w:bottom w:val="single" w:sz="4" w:space="0" w:color="auto"/>
            </w:tcBorders>
            <w:shd w:val="clear" w:color="auto" w:fill="auto"/>
          </w:tcPr>
          <w:p w14:paraId="7C99A9A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268" w:type="dxa"/>
            <w:tcBorders>
              <w:top w:val="single" w:sz="4" w:space="0" w:color="auto"/>
              <w:bottom w:val="single" w:sz="4" w:space="0" w:color="auto"/>
            </w:tcBorders>
            <w:shd w:val="clear" w:color="auto" w:fill="auto"/>
          </w:tcPr>
          <w:p w14:paraId="2E0ECBC8" w14:textId="77777777" w:rsidR="0071713A" w:rsidRPr="009A7D16" w:rsidRDefault="0071713A" w:rsidP="0071713A">
            <w:pPr>
              <w:ind w:left="-128" w:right="-109" w:firstLine="128"/>
              <w:jc w:val="center"/>
              <w:rPr>
                <w:rFonts w:eastAsia="Batang" w:cs="Times New Roman"/>
                <w:sz w:val="24"/>
                <w:szCs w:val="24"/>
                <w:lang w:val="uk-UA"/>
              </w:rPr>
            </w:pPr>
            <w:r w:rsidRPr="009A7D16">
              <w:rPr>
                <w:rFonts w:eastAsia="Batang" w:cs="Times New Roman"/>
                <w:sz w:val="24"/>
                <w:szCs w:val="24"/>
                <w:lang w:val="uk-UA"/>
              </w:rPr>
              <w:t>Бюджетний кодекс України, наказ Мінфіну від 26.08.2014 №836</w:t>
            </w:r>
          </w:p>
        </w:tc>
        <w:tc>
          <w:tcPr>
            <w:tcW w:w="1275" w:type="dxa"/>
            <w:tcBorders>
              <w:top w:val="single" w:sz="4" w:space="0" w:color="auto"/>
              <w:bottom w:val="single" w:sz="4" w:space="0" w:color="auto"/>
            </w:tcBorders>
            <w:shd w:val="clear" w:color="auto" w:fill="auto"/>
            <w:vAlign w:val="center"/>
          </w:tcPr>
          <w:p w14:paraId="08AC763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5B4035E2"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495FFC63"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В.Тацюк</w:t>
            </w:r>
          </w:p>
          <w:p w14:paraId="02624147"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Р.Котяш</w:t>
            </w:r>
          </w:p>
        </w:tc>
      </w:tr>
      <w:tr w:rsidR="0071713A" w:rsidRPr="009A7D16" w14:paraId="5205F47F" w14:textId="77777777" w:rsidTr="00F42B98">
        <w:trPr>
          <w:trHeight w:val="586"/>
        </w:trPr>
        <w:tc>
          <w:tcPr>
            <w:tcW w:w="4390" w:type="dxa"/>
            <w:tcBorders>
              <w:top w:val="single" w:sz="4" w:space="0" w:color="auto"/>
              <w:bottom w:val="single" w:sz="4" w:space="0" w:color="auto"/>
            </w:tcBorders>
            <w:shd w:val="clear" w:color="auto" w:fill="auto"/>
          </w:tcPr>
          <w:p w14:paraId="51E2C9A3"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Координація головних розпорядників бюджетних коштів з питань складання паспортів бюджетних програм в новій редакції</w:t>
            </w:r>
          </w:p>
        </w:tc>
        <w:tc>
          <w:tcPr>
            <w:tcW w:w="2268" w:type="dxa"/>
            <w:tcBorders>
              <w:top w:val="single" w:sz="4" w:space="0" w:color="auto"/>
              <w:bottom w:val="single" w:sz="4" w:space="0" w:color="auto"/>
            </w:tcBorders>
            <w:shd w:val="clear" w:color="auto" w:fill="auto"/>
          </w:tcPr>
          <w:p w14:paraId="045E4C6F" w14:textId="77777777" w:rsidR="0071713A" w:rsidRPr="009A7D16" w:rsidRDefault="0071713A" w:rsidP="0071713A">
            <w:pPr>
              <w:ind w:left="-128" w:right="-109" w:firstLine="128"/>
              <w:jc w:val="center"/>
              <w:rPr>
                <w:rFonts w:eastAsia="Batang" w:cs="Times New Roman"/>
                <w:sz w:val="24"/>
                <w:szCs w:val="24"/>
                <w:lang w:val="uk-UA"/>
              </w:rPr>
            </w:pPr>
            <w:r w:rsidRPr="009A7D16">
              <w:rPr>
                <w:rFonts w:eastAsia="Batang" w:cs="Times New Roman"/>
                <w:sz w:val="24"/>
                <w:szCs w:val="24"/>
                <w:lang w:val="uk-UA"/>
              </w:rPr>
              <w:t>Наказ Міністерства фінансів від 26.08.2014 №836</w:t>
            </w:r>
          </w:p>
        </w:tc>
        <w:tc>
          <w:tcPr>
            <w:tcW w:w="1275" w:type="dxa"/>
            <w:tcBorders>
              <w:top w:val="single" w:sz="4" w:space="0" w:color="auto"/>
              <w:bottom w:val="single" w:sz="4" w:space="0" w:color="auto"/>
            </w:tcBorders>
            <w:shd w:val="clear" w:color="auto" w:fill="auto"/>
          </w:tcPr>
          <w:p w14:paraId="30A6E61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0DD6AB53"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7F7738E2"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В.Тацюк</w:t>
            </w:r>
          </w:p>
          <w:p w14:paraId="1BCE3CFA"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Р.Котяш</w:t>
            </w:r>
          </w:p>
        </w:tc>
      </w:tr>
      <w:tr w:rsidR="0071713A" w:rsidRPr="009A7D16" w14:paraId="020FD21D" w14:textId="77777777" w:rsidTr="00F42B98">
        <w:trPr>
          <w:trHeight w:val="586"/>
        </w:trPr>
        <w:tc>
          <w:tcPr>
            <w:tcW w:w="4390" w:type="dxa"/>
            <w:tcBorders>
              <w:top w:val="single" w:sz="4" w:space="0" w:color="auto"/>
              <w:bottom w:val="single" w:sz="4" w:space="0" w:color="auto"/>
            </w:tcBorders>
            <w:shd w:val="clear" w:color="auto" w:fill="auto"/>
          </w:tcPr>
          <w:p w14:paraId="49819663" w14:textId="77777777" w:rsidR="0071713A" w:rsidRPr="009A7D16" w:rsidRDefault="0071713A" w:rsidP="0071713A">
            <w:pPr>
              <w:ind w:left="72"/>
              <w:jc w:val="both"/>
              <w:rPr>
                <w:rFonts w:eastAsia="Batang" w:cs="Times New Roman"/>
                <w:bCs/>
                <w:sz w:val="24"/>
                <w:szCs w:val="24"/>
                <w:lang w:val="uk-UA"/>
              </w:rPr>
            </w:pPr>
            <w:r w:rsidRPr="009A7D16">
              <w:rPr>
                <w:rFonts w:eastAsia="Batang" w:cs="Times New Roman"/>
                <w:bCs/>
                <w:sz w:val="24"/>
                <w:szCs w:val="24"/>
                <w:lang w:val="uk-UA"/>
              </w:rPr>
              <w:t xml:space="preserve">Перевірка кошторисів головних розпорядників бюджетних коштів </w:t>
            </w:r>
          </w:p>
        </w:tc>
        <w:tc>
          <w:tcPr>
            <w:tcW w:w="2268" w:type="dxa"/>
            <w:tcBorders>
              <w:top w:val="single" w:sz="4" w:space="0" w:color="auto"/>
              <w:bottom w:val="single" w:sz="4" w:space="0" w:color="auto"/>
            </w:tcBorders>
            <w:shd w:val="clear" w:color="auto" w:fill="auto"/>
          </w:tcPr>
          <w:p w14:paraId="0B731D2C" w14:textId="77777777" w:rsidR="0071713A" w:rsidRPr="009A7D16" w:rsidRDefault="0071713A" w:rsidP="0071713A">
            <w:pPr>
              <w:ind w:right="-108"/>
              <w:jc w:val="center"/>
              <w:rPr>
                <w:rFonts w:eastAsia="Batang" w:cs="Times New Roman"/>
                <w:sz w:val="24"/>
                <w:szCs w:val="24"/>
                <w:lang w:val="uk-UA"/>
              </w:rPr>
            </w:pPr>
            <w:r w:rsidRPr="009A7D16">
              <w:rPr>
                <w:rFonts w:eastAsia="Batang" w:cs="Times New Roman"/>
                <w:sz w:val="24"/>
                <w:szCs w:val="24"/>
                <w:lang w:val="uk-UA"/>
              </w:rPr>
              <w:t>Постанова КМУ від 28.02.2002 №228</w:t>
            </w:r>
          </w:p>
        </w:tc>
        <w:tc>
          <w:tcPr>
            <w:tcW w:w="1275" w:type="dxa"/>
            <w:tcBorders>
              <w:top w:val="single" w:sz="4" w:space="0" w:color="auto"/>
              <w:bottom w:val="single" w:sz="4" w:space="0" w:color="auto"/>
            </w:tcBorders>
            <w:shd w:val="clear" w:color="auto" w:fill="auto"/>
          </w:tcPr>
          <w:p w14:paraId="5A32E63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6DB6C5E3"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17D2839D" w14:textId="77777777" w:rsidR="0071713A" w:rsidRPr="009A7D16" w:rsidRDefault="0071713A" w:rsidP="0071713A">
            <w:pPr>
              <w:snapToGrid w:val="0"/>
              <w:rPr>
                <w:rFonts w:eastAsia="Batang" w:cs="Times New Roman"/>
                <w:sz w:val="24"/>
                <w:szCs w:val="24"/>
                <w:lang w:val="uk-UA"/>
              </w:rPr>
            </w:pPr>
            <w:r w:rsidRPr="009A7D16">
              <w:rPr>
                <w:rFonts w:eastAsia="Batang" w:cs="Times New Roman"/>
                <w:sz w:val="24"/>
                <w:szCs w:val="24"/>
                <w:lang w:val="uk-UA"/>
              </w:rPr>
              <w:t>Працівники фінансового управління</w:t>
            </w:r>
          </w:p>
        </w:tc>
      </w:tr>
      <w:tr w:rsidR="0071713A" w:rsidRPr="009A7D16" w14:paraId="7C465A08" w14:textId="77777777" w:rsidTr="00F42B98">
        <w:trPr>
          <w:trHeight w:val="586"/>
        </w:trPr>
        <w:tc>
          <w:tcPr>
            <w:tcW w:w="4390" w:type="dxa"/>
            <w:tcBorders>
              <w:top w:val="single" w:sz="4" w:space="0" w:color="auto"/>
            </w:tcBorders>
            <w:shd w:val="clear" w:color="auto" w:fill="auto"/>
          </w:tcPr>
          <w:p w14:paraId="33FC5F3A"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268" w:type="dxa"/>
            <w:tcBorders>
              <w:top w:val="single" w:sz="4" w:space="0" w:color="auto"/>
            </w:tcBorders>
            <w:shd w:val="clear" w:color="auto" w:fill="auto"/>
          </w:tcPr>
          <w:p w14:paraId="73DE12D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Розпорядження голови РОДА </w:t>
            </w:r>
          </w:p>
          <w:p w14:paraId="298643C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від 29.10.2013  №564, від 25.02.2014  № 69, від 05.05.2015, </w:t>
            </w:r>
          </w:p>
          <w:p w14:paraId="1EE342F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від 05.02.2016 №37 №136</w:t>
            </w:r>
          </w:p>
        </w:tc>
        <w:tc>
          <w:tcPr>
            <w:tcW w:w="1275" w:type="dxa"/>
            <w:tcBorders>
              <w:top w:val="single" w:sz="4" w:space="0" w:color="auto"/>
            </w:tcBorders>
            <w:shd w:val="clear" w:color="auto" w:fill="auto"/>
          </w:tcPr>
          <w:p w14:paraId="0F8D12D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p w14:paraId="3218876A" w14:textId="77777777" w:rsidR="0071713A" w:rsidRPr="009A7D16" w:rsidRDefault="0071713A" w:rsidP="0071713A">
            <w:pPr>
              <w:jc w:val="center"/>
              <w:rPr>
                <w:rFonts w:eastAsia="Batang" w:cs="Times New Roman"/>
                <w:sz w:val="24"/>
                <w:szCs w:val="24"/>
                <w:lang w:val="uk-UA"/>
              </w:rPr>
            </w:pPr>
          </w:p>
          <w:p w14:paraId="720FC805" w14:textId="77777777" w:rsidR="0071713A" w:rsidRPr="009A7D16" w:rsidRDefault="0071713A" w:rsidP="0071713A">
            <w:pPr>
              <w:jc w:val="center"/>
              <w:rPr>
                <w:rFonts w:eastAsia="Batang" w:cs="Times New Roman"/>
                <w:sz w:val="24"/>
                <w:szCs w:val="24"/>
                <w:lang w:val="uk-UA"/>
              </w:rPr>
            </w:pPr>
          </w:p>
          <w:p w14:paraId="627951D7"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tcBorders>
            <w:shd w:val="clear" w:color="auto" w:fill="auto"/>
          </w:tcPr>
          <w:p w14:paraId="63457FD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Працівники фінансового управління</w:t>
            </w:r>
          </w:p>
        </w:tc>
      </w:tr>
      <w:tr w:rsidR="0071713A" w:rsidRPr="009A7D16" w14:paraId="37301793" w14:textId="77777777" w:rsidTr="00F42B98">
        <w:trPr>
          <w:trHeight w:val="420"/>
        </w:trPr>
        <w:tc>
          <w:tcPr>
            <w:tcW w:w="4390" w:type="dxa"/>
            <w:tcBorders>
              <w:bottom w:val="single" w:sz="4" w:space="0" w:color="auto"/>
            </w:tcBorders>
            <w:shd w:val="clear" w:color="auto" w:fill="auto"/>
          </w:tcPr>
          <w:p w14:paraId="31F8D992"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w:t>
            </w:r>
            <w:r w:rsidRPr="009A7D16">
              <w:rPr>
                <w:rFonts w:eastAsia="Batang" w:cs="Times New Roman"/>
                <w:bCs/>
                <w:sz w:val="24"/>
                <w:szCs w:val="24"/>
                <w:lang w:val="uk-UA"/>
              </w:rPr>
              <w:lastRenderedPageBreak/>
              <w:t>обмежень забудови об’єкта будівництва, наказів на присвоєння адрес, викопіювань на замовлення фізичних та юридичних осіб</w:t>
            </w:r>
          </w:p>
        </w:tc>
        <w:tc>
          <w:tcPr>
            <w:tcW w:w="2268" w:type="dxa"/>
            <w:tcBorders>
              <w:bottom w:val="single" w:sz="4" w:space="0" w:color="auto"/>
            </w:tcBorders>
            <w:shd w:val="clear" w:color="auto" w:fill="auto"/>
          </w:tcPr>
          <w:p w14:paraId="32BF88D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78F1489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5B79BFC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Н.Колесінська</w:t>
            </w:r>
          </w:p>
          <w:p w14:paraId="68C0600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Д.Левончук</w:t>
            </w:r>
          </w:p>
        </w:tc>
      </w:tr>
      <w:tr w:rsidR="0071713A" w:rsidRPr="009A7D16" w14:paraId="33DFD902" w14:textId="77777777" w:rsidTr="00F42B98">
        <w:trPr>
          <w:trHeight w:val="416"/>
        </w:trPr>
        <w:tc>
          <w:tcPr>
            <w:tcW w:w="4390" w:type="dxa"/>
            <w:tcBorders>
              <w:bottom w:val="single" w:sz="4" w:space="0" w:color="auto"/>
            </w:tcBorders>
            <w:shd w:val="clear" w:color="auto" w:fill="auto"/>
          </w:tcPr>
          <w:p w14:paraId="4B053CFE"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268" w:type="dxa"/>
            <w:tcBorders>
              <w:bottom w:val="single" w:sz="4" w:space="0" w:color="auto"/>
            </w:tcBorders>
            <w:shd w:val="clear" w:color="auto" w:fill="auto"/>
          </w:tcPr>
          <w:p w14:paraId="2301A6E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Функціональні повноваження відділу архітектури та містобудування </w:t>
            </w:r>
          </w:p>
        </w:tc>
        <w:tc>
          <w:tcPr>
            <w:tcW w:w="1275" w:type="dxa"/>
            <w:tcBorders>
              <w:bottom w:val="single" w:sz="4" w:space="0" w:color="auto"/>
            </w:tcBorders>
            <w:shd w:val="clear" w:color="auto" w:fill="auto"/>
          </w:tcPr>
          <w:p w14:paraId="116CC27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46CFAD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Н.Колесінська</w:t>
            </w:r>
          </w:p>
        </w:tc>
      </w:tr>
      <w:tr w:rsidR="0071713A" w:rsidRPr="009A7D16" w14:paraId="1EB4EF7D" w14:textId="77777777" w:rsidTr="00F42B98">
        <w:trPr>
          <w:trHeight w:val="586"/>
        </w:trPr>
        <w:tc>
          <w:tcPr>
            <w:tcW w:w="4390" w:type="dxa"/>
            <w:tcBorders>
              <w:top w:val="single" w:sz="4" w:space="0" w:color="auto"/>
              <w:bottom w:val="single" w:sz="4" w:space="0" w:color="auto"/>
            </w:tcBorders>
            <w:shd w:val="clear" w:color="auto" w:fill="auto"/>
          </w:tcPr>
          <w:p w14:paraId="2D94DF78"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Аналіз повноти та достовірності інформації про пільговиків, що обліковуються в ЄДАРП</w:t>
            </w:r>
          </w:p>
        </w:tc>
        <w:tc>
          <w:tcPr>
            <w:tcW w:w="2268" w:type="dxa"/>
            <w:tcBorders>
              <w:top w:val="single" w:sz="4" w:space="0" w:color="auto"/>
              <w:bottom w:val="single" w:sz="4" w:space="0" w:color="auto"/>
            </w:tcBorders>
            <w:shd w:val="clear" w:color="auto" w:fill="auto"/>
          </w:tcPr>
          <w:p w14:paraId="434DCBD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Постанова КМУ від 29.01.2003 №117</w:t>
            </w:r>
          </w:p>
        </w:tc>
        <w:tc>
          <w:tcPr>
            <w:tcW w:w="1275" w:type="dxa"/>
            <w:tcBorders>
              <w:top w:val="single" w:sz="4" w:space="0" w:color="auto"/>
              <w:bottom w:val="single" w:sz="4" w:space="0" w:color="auto"/>
            </w:tcBorders>
            <w:shd w:val="clear" w:color="auto" w:fill="auto"/>
          </w:tcPr>
          <w:p w14:paraId="1A9201B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E58F16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Є.Кендиш</w:t>
            </w:r>
          </w:p>
          <w:p w14:paraId="65318BB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Н.Серховець</w:t>
            </w:r>
          </w:p>
          <w:p w14:paraId="38C95454" w14:textId="77777777" w:rsidR="0071713A" w:rsidRPr="009A7D16" w:rsidRDefault="0071713A" w:rsidP="0071713A">
            <w:pPr>
              <w:rPr>
                <w:rFonts w:eastAsia="Batang" w:cs="Times New Roman"/>
                <w:sz w:val="24"/>
                <w:szCs w:val="24"/>
                <w:lang w:val="uk-UA"/>
              </w:rPr>
            </w:pPr>
          </w:p>
        </w:tc>
      </w:tr>
      <w:tr w:rsidR="0071713A" w:rsidRPr="009A7D16" w14:paraId="09E9C236" w14:textId="77777777" w:rsidTr="00F42B98">
        <w:trPr>
          <w:trHeight w:val="586"/>
        </w:trPr>
        <w:tc>
          <w:tcPr>
            <w:tcW w:w="4390" w:type="dxa"/>
            <w:tcBorders>
              <w:bottom w:val="single" w:sz="4" w:space="0" w:color="auto"/>
            </w:tcBorders>
            <w:shd w:val="clear" w:color="auto" w:fill="auto"/>
          </w:tcPr>
          <w:p w14:paraId="1E54412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Технічний супровід засідань міської ради, виконавчого комітету, постійних депутатських комісій,  нарад</w:t>
            </w:r>
          </w:p>
        </w:tc>
        <w:tc>
          <w:tcPr>
            <w:tcW w:w="2268" w:type="dxa"/>
            <w:tcBorders>
              <w:bottom w:val="single" w:sz="4" w:space="0" w:color="auto"/>
            </w:tcBorders>
            <w:shd w:val="clear" w:color="auto" w:fill="auto"/>
          </w:tcPr>
          <w:p w14:paraId="2153B46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про відділ інформаційних технологій</w:t>
            </w:r>
          </w:p>
        </w:tc>
        <w:tc>
          <w:tcPr>
            <w:tcW w:w="1275" w:type="dxa"/>
            <w:tcBorders>
              <w:bottom w:val="single" w:sz="4" w:space="0" w:color="auto"/>
            </w:tcBorders>
            <w:shd w:val="clear" w:color="auto" w:fill="auto"/>
          </w:tcPr>
          <w:p w14:paraId="233DBC3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269BB0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І.Кущик</w:t>
            </w:r>
          </w:p>
          <w:p w14:paraId="7D38045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О.Жуковська</w:t>
            </w:r>
          </w:p>
          <w:p w14:paraId="690B0B1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Н.Артемчук</w:t>
            </w:r>
          </w:p>
          <w:p w14:paraId="67B565D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В.Козодой</w:t>
            </w:r>
          </w:p>
          <w:p w14:paraId="3511E0C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Р.Печончик</w:t>
            </w:r>
          </w:p>
        </w:tc>
      </w:tr>
      <w:tr w:rsidR="0071713A" w:rsidRPr="009A7D16" w14:paraId="7C1333E4" w14:textId="77777777" w:rsidTr="00F42B98">
        <w:trPr>
          <w:trHeight w:val="586"/>
        </w:trPr>
        <w:tc>
          <w:tcPr>
            <w:tcW w:w="4390" w:type="dxa"/>
            <w:tcBorders>
              <w:bottom w:val="single" w:sz="4" w:space="0" w:color="auto"/>
            </w:tcBorders>
            <w:shd w:val="clear" w:color="auto" w:fill="auto"/>
          </w:tcPr>
          <w:p w14:paraId="67CC4BC2"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w:t>
            </w:r>
          </w:p>
        </w:tc>
        <w:tc>
          <w:tcPr>
            <w:tcW w:w="2268" w:type="dxa"/>
            <w:tcBorders>
              <w:bottom w:val="single" w:sz="4" w:space="0" w:color="auto"/>
            </w:tcBorders>
            <w:shd w:val="clear" w:color="auto" w:fill="auto"/>
          </w:tcPr>
          <w:p w14:paraId="23834FE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про відділ інформаційних технологій</w:t>
            </w:r>
          </w:p>
        </w:tc>
        <w:tc>
          <w:tcPr>
            <w:tcW w:w="1275" w:type="dxa"/>
            <w:tcBorders>
              <w:bottom w:val="single" w:sz="4" w:space="0" w:color="auto"/>
            </w:tcBorders>
            <w:shd w:val="clear" w:color="auto" w:fill="auto"/>
          </w:tcPr>
          <w:p w14:paraId="7F9C54F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2B75371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І.Кущик</w:t>
            </w:r>
          </w:p>
          <w:p w14:paraId="4AD03F3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О.Жуковська</w:t>
            </w:r>
          </w:p>
          <w:p w14:paraId="3215AEC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Н.Артемчук</w:t>
            </w:r>
          </w:p>
          <w:p w14:paraId="04DE7F3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В.Козодой</w:t>
            </w:r>
          </w:p>
          <w:p w14:paraId="66C3AEB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Р.Печончик</w:t>
            </w:r>
          </w:p>
        </w:tc>
      </w:tr>
      <w:tr w:rsidR="0071713A" w:rsidRPr="009A7D16" w14:paraId="62D69BBC" w14:textId="77777777" w:rsidTr="00F42B98">
        <w:trPr>
          <w:trHeight w:val="586"/>
        </w:trPr>
        <w:tc>
          <w:tcPr>
            <w:tcW w:w="4390" w:type="dxa"/>
            <w:tcBorders>
              <w:top w:val="single" w:sz="4" w:space="0" w:color="auto"/>
              <w:bottom w:val="single" w:sz="4" w:space="0" w:color="auto"/>
            </w:tcBorders>
            <w:shd w:val="clear" w:color="auto" w:fill="auto"/>
          </w:tcPr>
          <w:p w14:paraId="07BAAA9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268" w:type="dxa"/>
            <w:tcBorders>
              <w:top w:val="single" w:sz="4" w:space="0" w:color="auto"/>
              <w:bottom w:val="single" w:sz="4" w:space="0" w:color="auto"/>
            </w:tcBorders>
            <w:shd w:val="clear" w:color="auto" w:fill="auto"/>
          </w:tcPr>
          <w:p w14:paraId="1F301B6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14:paraId="139749F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w:t>
            </w:r>
          </w:p>
          <w:p w14:paraId="2DFDF1A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022D95B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О.Бабич</w:t>
            </w:r>
          </w:p>
          <w:p w14:paraId="29D4C6AD" w14:textId="77777777" w:rsidR="0071713A" w:rsidRPr="009A7D16" w:rsidRDefault="0071713A" w:rsidP="0071713A">
            <w:pPr>
              <w:rPr>
                <w:rFonts w:eastAsia="Batang" w:cs="Times New Roman"/>
                <w:sz w:val="24"/>
                <w:szCs w:val="24"/>
                <w:lang w:val="uk-UA"/>
              </w:rPr>
            </w:pPr>
          </w:p>
        </w:tc>
      </w:tr>
      <w:tr w:rsidR="0071713A" w:rsidRPr="009A7D16" w14:paraId="35CDCFDF" w14:textId="77777777" w:rsidTr="00F42B98">
        <w:trPr>
          <w:trHeight w:val="586"/>
        </w:trPr>
        <w:tc>
          <w:tcPr>
            <w:tcW w:w="4390" w:type="dxa"/>
            <w:tcBorders>
              <w:top w:val="single" w:sz="4" w:space="0" w:color="auto"/>
              <w:bottom w:val="single" w:sz="4" w:space="0" w:color="auto"/>
            </w:tcBorders>
            <w:shd w:val="clear" w:color="auto" w:fill="auto"/>
          </w:tcPr>
          <w:p w14:paraId="5E2177AD"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Забезпечення збереженості та державний облік документів НАФ</w:t>
            </w:r>
          </w:p>
        </w:tc>
        <w:tc>
          <w:tcPr>
            <w:tcW w:w="2268" w:type="dxa"/>
            <w:tcBorders>
              <w:top w:val="single" w:sz="4" w:space="0" w:color="auto"/>
              <w:bottom w:val="single" w:sz="4" w:space="0" w:color="auto"/>
            </w:tcBorders>
            <w:shd w:val="clear" w:color="auto" w:fill="auto"/>
          </w:tcPr>
          <w:p w14:paraId="44F915C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управління документообігу та організаційної роботи</w:t>
            </w:r>
          </w:p>
        </w:tc>
        <w:tc>
          <w:tcPr>
            <w:tcW w:w="1275" w:type="dxa"/>
            <w:tcBorders>
              <w:top w:val="single" w:sz="4" w:space="0" w:color="auto"/>
              <w:bottom w:val="single" w:sz="4" w:space="0" w:color="auto"/>
            </w:tcBorders>
            <w:shd w:val="clear" w:color="auto" w:fill="auto"/>
          </w:tcPr>
          <w:p w14:paraId="22C4EBF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w:t>
            </w:r>
          </w:p>
          <w:p w14:paraId="779CAAC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504FBA6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О.Бабич</w:t>
            </w:r>
          </w:p>
          <w:p w14:paraId="1DADF647" w14:textId="77777777" w:rsidR="0071713A" w:rsidRPr="009A7D16" w:rsidRDefault="0071713A" w:rsidP="0071713A">
            <w:pPr>
              <w:rPr>
                <w:rFonts w:eastAsia="Batang" w:cs="Times New Roman"/>
                <w:sz w:val="24"/>
                <w:szCs w:val="24"/>
                <w:lang w:val="uk-UA"/>
              </w:rPr>
            </w:pPr>
          </w:p>
        </w:tc>
      </w:tr>
      <w:tr w:rsidR="0071713A" w:rsidRPr="009A7D16" w14:paraId="341A9F0C" w14:textId="77777777" w:rsidTr="00F42B98">
        <w:trPr>
          <w:trHeight w:val="586"/>
        </w:trPr>
        <w:tc>
          <w:tcPr>
            <w:tcW w:w="4390" w:type="dxa"/>
            <w:tcBorders>
              <w:bottom w:val="single" w:sz="4" w:space="0" w:color="auto"/>
            </w:tcBorders>
            <w:shd w:val="clear" w:color="auto" w:fill="auto"/>
          </w:tcPr>
          <w:p w14:paraId="33AC5BD4"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268" w:type="dxa"/>
            <w:tcBorders>
              <w:bottom w:val="single" w:sz="4" w:space="0" w:color="auto"/>
            </w:tcBorders>
            <w:shd w:val="clear" w:color="auto" w:fill="auto"/>
          </w:tcPr>
          <w:p w14:paraId="764BA83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ЗУ «Про охорону дитинства», спільний графік проведення рейдів-перевірок</w:t>
            </w:r>
          </w:p>
        </w:tc>
        <w:tc>
          <w:tcPr>
            <w:tcW w:w="1275" w:type="dxa"/>
            <w:tcBorders>
              <w:bottom w:val="single" w:sz="4" w:space="0" w:color="auto"/>
            </w:tcBorders>
            <w:shd w:val="clear" w:color="auto" w:fill="auto"/>
          </w:tcPr>
          <w:p w14:paraId="4F81E5E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455EB71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А.Ільїна</w:t>
            </w:r>
          </w:p>
          <w:p w14:paraId="5DA3198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О.Самохіна</w:t>
            </w:r>
          </w:p>
          <w:p w14:paraId="5517ACB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С.Кречик</w:t>
            </w:r>
          </w:p>
          <w:p w14:paraId="084972F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В.Шпак</w:t>
            </w:r>
          </w:p>
          <w:p w14:paraId="04CC7E6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С.Пашко</w:t>
            </w:r>
          </w:p>
        </w:tc>
      </w:tr>
      <w:tr w:rsidR="0071713A" w:rsidRPr="009A7D16" w14:paraId="2FDEBC37" w14:textId="77777777" w:rsidTr="00F42B98">
        <w:trPr>
          <w:trHeight w:val="586"/>
        </w:trPr>
        <w:tc>
          <w:tcPr>
            <w:tcW w:w="4390" w:type="dxa"/>
            <w:tcBorders>
              <w:bottom w:val="single" w:sz="4" w:space="0" w:color="auto"/>
            </w:tcBorders>
            <w:shd w:val="clear" w:color="auto" w:fill="auto"/>
          </w:tcPr>
          <w:p w14:paraId="7C545078"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268" w:type="dxa"/>
            <w:tcBorders>
              <w:bottom w:val="single" w:sz="4" w:space="0" w:color="auto"/>
            </w:tcBorders>
            <w:shd w:val="clear" w:color="auto" w:fill="auto"/>
          </w:tcPr>
          <w:p w14:paraId="49A005E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Закон України «Про органи і служби у справах дітей та спеціальні установи для дітей», Закон України «Про забезпечення організаційно-правових умов соціального захисту дітей-сиріт </w:t>
            </w:r>
            <w:r w:rsidRPr="009A7D16">
              <w:rPr>
                <w:rFonts w:eastAsia="Batang" w:cs="Times New Roman"/>
                <w:sz w:val="24"/>
                <w:szCs w:val="24"/>
                <w:lang w:val="uk-UA"/>
              </w:rPr>
              <w:lastRenderedPageBreak/>
              <w:t>та дітей, позбавлених батьківського піклування»</w:t>
            </w:r>
          </w:p>
        </w:tc>
        <w:tc>
          <w:tcPr>
            <w:tcW w:w="1275" w:type="dxa"/>
            <w:tcBorders>
              <w:bottom w:val="single" w:sz="4" w:space="0" w:color="auto"/>
            </w:tcBorders>
            <w:shd w:val="clear" w:color="auto" w:fill="auto"/>
          </w:tcPr>
          <w:p w14:paraId="1B0E4D0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w:t>
            </w:r>
          </w:p>
          <w:p w14:paraId="0EACBEB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bottom w:val="single" w:sz="4" w:space="0" w:color="auto"/>
            </w:tcBorders>
            <w:shd w:val="clear" w:color="auto" w:fill="auto"/>
          </w:tcPr>
          <w:p w14:paraId="141C1692" w14:textId="77777777" w:rsidR="0071713A" w:rsidRPr="009A7D16" w:rsidRDefault="0071713A" w:rsidP="0071713A">
            <w:pPr>
              <w:rPr>
                <w:rFonts w:eastAsia="SimSun" w:cs="Times New Roman"/>
                <w:sz w:val="24"/>
                <w:szCs w:val="24"/>
                <w:lang w:val="uk-UA"/>
              </w:rPr>
            </w:pPr>
            <w:r w:rsidRPr="009A7D16">
              <w:rPr>
                <w:rFonts w:eastAsia="SimSun" w:cs="Times New Roman"/>
                <w:sz w:val="24"/>
                <w:szCs w:val="24"/>
                <w:lang w:val="uk-UA"/>
              </w:rPr>
              <w:t>А.Ільїна</w:t>
            </w:r>
          </w:p>
          <w:p w14:paraId="149A8E19" w14:textId="77777777" w:rsidR="0071713A" w:rsidRPr="009A7D16" w:rsidRDefault="0071713A" w:rsidP="0071713A">
            <w:pPr>
              <w:rPr>
                <w:rFonts w:eastAsia="SimSun" w:cs="Times New Roman"/>
                <w:sz w:val="24"/>
                <w:szCs w:val="24"/>
                <w:lang w:val="uk-UA"/>
              </w:rPr>
            </w:pPr>
            <w:r w:rsidRPr="009A7D16">
              <w:rPr>
                <w:rFonts w:eastAsia="SimSun" w:cs="Times New Roman"/>
                <w:sz w:val="24"/>
                <w:szCs w:val="24"/>
                <w:lang w:val="uk-UA"/>
              </w:rPr>
              <w:t>О.Самохіна</w:t>
            </w:r>
          </w:p>
          <w:p w14:paraId="084A0B42" w14:textId="77777777" w:rsidR="0071713A" w:rsidRPr="009A7D16" w:rsidRDefault="0071713A" w:rsidP="0071713A">
            <w:pPr>
              <w:rPr>
                <w:rFonts w:eastAsia="SimSun" w:cs="Times New Roman"/>
                <w:sz w:val="24"/>
                <w:szCs w:val="24"/>
                <w:lang w:val="uk-UA"/>
              </w:rPr>
            </w:pPr>
            <w:r w:rsidRPr="009A7D16">
              <w:rPr>
                <w:rFonts w:eastAsia="SimSun" w:cs="Times New Roman"/>
                <w:sz w:val="24"/>
                <w:szCs w:val="24"/>
                <w:lang w:val="uk-UA"/>
              </w:rPr>
              <w:t>С.Кречик</w:t>
            </w:r>
          </w:p>
          <w:p w14:paraId="1B9EA2F8" w14:textId="77777777" w:rsidR="0071713A" w:rsidRPr="009A7D16" w:rsidRDefault="0071713A" w:rsidP="0071713A">
            <w:pPr>
              <w:rPr>
                <w:rFonts w:eastAsia="Batang" w:cs="Times New Roman"/>
                <w:sz w:val="24"/>
                <w:szCs w:val="24"/>
                <w:lang w:val="uk-UA"/>
              </w:rPr>
            </w:pPr>
            <w:r w:rsidRPr="009A7D16">
              <w:rPr>
                <w:rFonts w:eastAsia="SimSun" w:cs="Times New Roman"/>
                <w:sz w:val="24"/>
                <w:szCs w:val="24"/>
                <w:lang w:val="uk-UA"/>
              </w:rPr>
              <w:t>В.Шпак</w:t>
            </w:r>
          </w:p>
        </w:tc>
      </w:tr>
      <w:tr w:rsidR="0071713A" w:rsidRPr="009A7D16" w14:paraId="5A410EB5" w14:textId="77777777" w:rsidTr="00F42B98">
        <w:trPr>
          <w:trHeight w:val="586"/>
        </w:trPr>
        <w:tc>
          <w:tcPr>
            <w:tcW w:w="4390" w:type="dxa"/>
            <w:tcBorders>
              <w:bottom w:val="single" w:sz="4" w:space="0" w:color="auto"/>
            </w:tcBorders>
            <w:shd w:val="clear" w:color="auto" w:fill="auto"/>
          </w:tcPr>
          <w:p w14:paraId="0EE765B2" w14:textId="77777777" w:rsidR="0071713A" w:rsidRPr="009A7D16" w:rsidRDefault="0071713A" w:rsidP="0071713A">
            <w:pPr>
              <w:ind w:firstLine="164"/>
              <w:contextualSpacing/>
              <w:jc w:val="both"/>
              <w:rPr>
                <w:rFonts w:eastAsia="Batang" w:cs="Times New Roman"/>
                <w:sz w:val="24"/>
                <w:szCs w:val="24"/>
                <w:lang w:val="uk-UA"/>
              </w:rPr>
            </w:pPr>
            <w:r w:rsidRPr="009A7D16">
              <w:rPr>
                <w:rFonts w:eastAsia="Batang" w:cs="Times New Roman"/>
                <w:sz w:val="24"/>
                <w:szCs w:val="24"/>
                <w:lang w:val="uk-UA"/>
              </w:rPr>
              <w:t>Здійснення прийому громадян та документів  щодо призначення та надання державних соціальних допомог, субсидій та компенсацій</w:t>
            </w:r>
          </w:p>
        </w:tc>
        <w:tc>
          <w:tcPr>
            <w:tcW w:w="2268" w:type="dxa"/>
            <w:tcBorders>
              <w:bottom w:val="single" w:sz="4" w:space="0" w:color="auto"/>
            </w:tcBorders>
            <w:shd w:val="clear" w:color="auto" w:fill="auto"/>
          </w:tcPr>
          <w:p w14:paraId="5E351DB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 Наказ Мінсоцполітики</w:t>
            </w:r>
          </w:p>
          <w:p w14:paraId="36C24E0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35 від 11.01.2019</w:t>
            </w:r>
          </w:p>
        </w:tc>
        <w:tc>
          <w:tcPr>
            <w:tcW w:w="1275" w:type="dxa"/>
            <w:tcBorders>
              <w:bottom w:val="single" w:sz="4" w:space="0" w:color="auto"/>
            </w:tcBorders>
            <w:shd w:val="clear" w:color="auto" w:fill="auto"/>
          </w:tcPr>
          <w:p w14:paraId="573813C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D5B535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Л.Черук</w:t>
            </w:r>
          </w:p>
          <w:p w14:paraId="539A1F1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Т.Васильчен-ко</w:t>
            </w:r>
          </w:p>
          <w:p w14:paraId="5AA72B9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О.Федінчик</w:t>
            </w:r>
          </w:p>
        </w:tc>
      </w:tr>
      <w:tr w:rsidR="0071713A" w:rsidRPr="009A7D16" w14:paraId="6D7EA3B4" w14:textId="77777777" w:rsidTr="00F42B98">
        <w:trPr>
          <w:trHeight w:val="586"/>
        </w:trPr>
        <w:tc>
          <w:tcPr>
            <w:tcW w:w="4390" w:type="dxa"/>
            <w:tcBorders>
              <w:bottom w:val="single" w:sz="4" w:space="0" w:color="auto"/>
            </w:tcBorders>
            <w:shd w:val="clear" w:color="auto" w:fill="auto"/>
          </w:tcPr>
          <w:p w14:paraId="0CDE2C72"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268" w:type="dxa"/>
            <w:tcBorders>
              <w:bottom w:val="single" w:sz="4" w:space="0" w:color="auto"/>
            </w:tcBorders>
            <w:shd w:val="clear" w:color="auto" w:fill="auto"/>
          </w:tcPr>
          <w:p w14:paraId="425BBA1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53FF431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02BEE7A3" w14:textId="77777777" w:rsidR="0071713A" w:rsidRPr="009A7D16" w:rsidRDefault="0071713A" w:rsidP="0071713A">
            <w:pPr>
              <w:ind w:right="-102"/>
              <w:rPr>
                <w:rFonts w:eastAsia="Batang" w:cs="Times New Roman"/>
                <w:sz w:val="24"/>
                <w:szCs w:val="24"/>
                <w:lang w:val="uk-UA"/>
              </w:rPr>
            </w:pPr>
            <w:r w:rsidRPr="009A7D16">
              <w:rPr>
                <w:rFonts w:eastAsia="Batang" w:cs="Times New Roman"/>
                <w:sz w:val="24"/>
                <w:szCs w:val="24"/>
                <w:lang w:val="uk-UA"/>
              </w:rPr>
              <w:t>В.Михайлов-ська</w:t>
            </w:r>
          </w:p>
          <w:p w14:paraId="70C916DA" w14:textId="77777777" w:rsidR="0071713A" w:rsidRPr="009A7D16" w:rsidRDefault="0071713A" w:rsidP="0071713A">
            <w:pPr>
              <w:ind w:right="-102"/>
              <w:rPr>
                <w:rFonts w:eastAsia="Batang" w:cs="Times New Roman"/>
                <w:sz w:val="24"/>
                <w:szCs w:val="24"/>
                <w:lang w:val="uk-UA"/>
              </w:rPr>
            </w:pPr>
            <w:r w:rsidRPr="009A7D16">
              <w:rPr>
                <w:rFonts w:eastAsia="Batang" w:cs="Times New Roman"/>
                <w:sz w:val="24"/>
                <w:szCs w:val="24"/>
                <w:lang w:val="uk-UA"/>
              </w:rPr>
              <w:t>В.Шаблій</w:t>
            </w:r>
          </w:p>
        </w:tc>
      </w:tr>
      <w:tr w:rsidR="0071713A" w:rsidRPr="009A7D16" w14:paraId="2B64447D" w14:textId="77777777" w:rsidTr="00F42B98">
        <w:trPr>
          <w:trHeight w:val="586"/>
        </w:trPr>
        <w:tc>
          <w:tcPr>
            <w:tcW w:w="4390" w:type="dxa"/>
            <w:tcBorders>
              <w:bottom w:val="single" w:sz="4" w:space="0" w:color="auto"/>
            </w:tcBorders>
            <w:shd w:val="clear" w:color="auto" w:fill="auto"/>
          </w:tcPr>
          <w:p w14:paraId="2E5B208F"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контролю:</w:t>
            </w:r>
          </w:p>
          <w:p w14:paraId="78FCE4A3"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 xml:space="preserve"> за підготовкою проєктно - кошторисної документації по капітальному ремонту частини будівлі комунального некомерційного підприємства Вараської міської ради «Вараська багатопрофільна лікарня» ;</w:t>
            </w:r>
          </w:p>
          <w:p w14:paraId="18DC477D"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 xml:space="preserve">щодо розвитку профілактичного напрямку в охороні здоров’я </w:t>
            </w:r>
          </w:p>
        </w:tc>
        <w:tc>
          <w:tcPr>
            <w:tcW w:w="2268" w:type="dxa"/>
            <w:tcBorders>
              <w:bottom w:val="single" w:sz="4" w:space="0" w:color="auto"/>
            </w:tcBorders>
            <w:shd w:val="clear" w:color="auto" w:fill="auto"/>
          </w:tcPr>
          <w:p w14:paraId="55AF4D1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412C6A0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5FEC7B1D" w14:textId="77777777" w:rsidR="0071713A" w:rsidRPr="009A7D16" w:rsidRDefault="0071713A" w:rsidP="0071713A">
            <w:pPr>
              <w:ind w:right="-102"/>
              <w:rPr>
                <w:rFonts w:eastAsia="Batang" w:cs="Times New Roman"/>
                <w:sz w:val="24"/>
                <w:szCs w:val="24"/>
                <w:lang w:val="uk-UA"/>
              </w:rPr>
            </w:pPr>
            <w:r w:rsidRPr="009A7D16">
              <w:rPr>
                <w:rFonts w:eastAsia="Batang" w:cs="Times New Roman"/>
                <w:sz w:val="24"/>
                <w:szCs w:val="24"/>
                <w:lang w:val="uk-UA"/>
              </w:rPr>
              <w:t>В.Михайлов-ська</w:t>
            </w:r>
          </w:p>
          <w:p w14:paraId="0E3BE8F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В.Шаблій</w:t>
            </w:r>
          </w:p>
        </w:tc>
      </w:tr>
      <w:tr w:rsidR="0071713A" w:rsidRPr="009A7D16" w14:paraId="5CD9DA38" w14:textId="77777777" w:rsidTr="00F42B98">
        <w:trPr>
          <w:trHeight w:val="586"/>
        </w:trPr>
        <w:tc>
          <w:tcPr>
            <w:tcW w:w="4390" w:type="dxa"/>
            <w:tcBorders>
              <w:bottom w:val="single" w:sz="4" w:space="0" w:color="auto"/>
            </w:tcBorders>
            <w:shd w:val="clear" w:color="auto" w:fill="auto"/>
          </w:tcPr>
          <w:p w14:paraId="40A4283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формування та наповнення Централізованого банку даних з проблем інвалідності</w:t>
            </w:r>
          </w:p>
        </w:tc>
        <w:tc>
          <w:tcPr>
            <w:tcW w:w="2268" w:type="dxa"/>
            <w:tcBorders>
              <w:bottom w:val="single" w:sz="4" w:space="0" w:color="auto"/>
            </w:tcBorders>
            <w:shd w:val="clear" w:color="auto" w:fill="auto"/>
          </w:tcPr>
          <w:p w14:paraId="74A746F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департаменту соціального захисту та гідності</w:t>
            </w:r>
          </w:p>
        </w:tc>
        <w:tc>
          <w:tcPr>
            <w:tcW w:w="1275" w:type="dxa"/>
            <w:tcBorders>
              <w:bottom w:val="single" w:sz="4" w:space="0" w:color="auto"/>
            </w:tcBorders>
            <w:shd w:val="clear" w:color="auto" w:fill="auto"/>
          </w:tcPr>
          <w:p w14:paraId="5059E65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23E6806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І.Колдун</w:t>
            </w:r>
          </w:p>
        </w:tc>
      </w:tr>
      <w:tr w:rsidR="0071713A" w:rsidRPr="009A7D16" w14:paraId="76620C36" w14:textId="77777777" w:rsidTr="00F42B98">
        <w:trPr>
          <w:trHeight w:val="864"/>
        </w:trPr>
        <w:tc>
          <w:tcPr>
            <w:tcW w:w="4390" w:type="dxa"/>
            <w:tcBorders>
              <w:bottom w:val="single" w:sz="4" w:space="0" w:color="auto"/>
            </w:tcBorders>
            <w:shd w:val="clear" w:color="auto" w:fill="auto"/>
          </w:tcPr>
          <w:p w14:paraId="2C958384"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268" w:type="dxa"/>
            <w:tcBorders>
              <w:bottom w:val="single" w:sz="4" w:space="0" w:color="auto"/>
            </w:tcBorders>
            <w:shd w:val="clear" w:color="auto" w:fill="auto"/>
          </w:tcPr>
          <w:p w14:paraId="7EE32B6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Постанова КМУ від 30.10.2014 №623</w:t>
            </w:r>
          </w:p>
        </w:tc>
        <w:tc>
          <w:tcPr>
            <w:tcW w:w="1275" w:type="dxa"/>
            <w:tcBorders>
              <w:bottom w:val="single" w:sz="4" w:space="0" w:color="auto"/>
            </w:tcBorders>
            <w:shd w:val="clear" w:color="auto" w:fill="auto"/>
          </w:tcPr>
          <w:p w14:paraId="6C040C9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262F8E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Спеціалісти</w:t>
            </w:r>
          </w:p>
          <w:p w14:paraId="59F3BB3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ВМЦСС</w:t>
            </w:r>
          </w:p>
        </w:tc>
      </w:tr>
      <w:tr w:rsidR="0071713A" w:rsidRPr="009A7D16" w14:paraId="084AB2EA" w14:textId="77777777" w:rsidTr="00F42B98">
        <w:trPr>
          <w:trHeight w:val="347"/>
        </w:trPr>
        <w:tc>
          <w:tcPr>
            <w:tcW w:w="4390" w:type="dxa"/>
            <w:tcBorders>
              <w:bottom w:val="single" w:sz="4" w:space="0" w:color="auto"/>
            </w:tcBorders>
            <w:shd w:val="clear" w:color="auto" w:fill="auto"/>
          </w:tcPr>
          <w:p w14:paraId="2A7B6EA7" w14:textId="77777777" w:rsidR="0071713A" w:rsidRPr="009A7D16" w:rsidRDefault="0071713A" w:rsidP="0071713A">
            <w:pPr>
              <w:rPr>
                <w:rFonts w:eastAsia="Batang" w:cs="Times New Roman"/>
                <w:sz w:val="24"/>
                <w:szCs w:val="24"/>
                <w:lang w:val="uk-UA" w:eastAsia="en-US"/>
              </w:rPr>
            </w:pPr>
            <w:r w:rsidRPr="009A7D16">
              <w:rPr>
                <w:rFonts w:eastAsia="Batang" w:cs="Times New Roman"/>
                <w:sz w:val="24"/>
                <w:szCs w:val="24"/>
                <w:lang w:val="uk-UA" w:eastAsia="en-US"/>
              </w:rPr>
              <w:t xml:space="preserve">Забезпечення в межах компетенції здійснення заходів державного архітектурно-будівельного контролю, на території Вараської міської територіальної громади </w:t>
            </w:r>
          </w:p>
          <w:p w14:paraId="5C50BA08"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eastAsia="en-US"/>
              </w:rPr>
              <w:t>(та в умовах військового стану)</w:t>
            </w:r>
          </w:p>
        </w:tc>
        <w:tc>
          <w:tcPr>
            <w:tcW w:w="2268" w:type="dxa"/>
            <w:tcBorders>
              <w:bottom w:val="single" w:sz="4" w:space="0" w:color="auto"/>
            </w:tcBorders>
            <w:shd w:val="clear" w:color="auto" w:fill="auto"/>
          </w:tcPr>
          <w:p w14:paraId="1FFDBC0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14:paraId="6423C47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4B35EF16" w14:textId="77777777" w:rsidR="0071713A" w:rsidRPr="009A7D16" w:rsidRDefault="0071713A" w:rsidP="0071713A">
            <w:pPr>
              <w:autoSpaceDE w:val="0"/>
              <w:autoSpaceDN w:val="0"/>
              <w:adjustRightInd w:val="0"/>
              <w:rPr>
                <w:rFonts w:eastAsia="Batang" w:cs="Times New Roman"/>
                <w:sz w:val="24"/>
                <w:szCs w:val="24"/>
                <w:lang w:val="uk-UA"/>
              </w:rPr>
            </w:pPr>
            <w:r w:rsidRPr="009A7D16">
              <w:rPr>
                <w:rFonts w:eastAsia="Batang" w:cs="Times New Roman"/>
                <w:sz w:val="24"/>
                <w:szCs w:val="24"/>
                <w:lang w:val="uk-UA"/>
              </w:rPr>
              <w:t>Ю.Левчук</w:t>
            </w:r>
          </w:p>
          <w:p w14:paraId="6F220C9C" w14:textId="77777777" w:rsidR="0071713A" w:rsidRPr="009A7D16" w:rsidRDefault="0071713A" w:rsidP="0071713A">
            <w:pPr>
              <w:autoSpaceDE w:val="0"/>
              <w:autoSpaceDN w:val="0"/>
              <w:adjustRightInd w:val="0"/>
              <w:rPr>
                <w:rFonts w:eastAsia="Batang" w:cs="Times New Roman"/>
                <w:sz w:val="24"/>
                <w:szCs w:val="24"/>
                <w:lang w:val="uk-UA"/>
              </w:rPr>
            </w:pPr>
          </w:p>
        </w:tc>
      </w:tr>
      <w:tr w:rsidR="0071713A" w:rsidRPr="009A7D16" w14:paraId="73FA2B63" w14:textId="77777777" w:rsidTr="00F42B98">
        <w:trPr>
          <w:trHeight w:val="347"/>
        </w:trPr>
        <w:tc>
          <w:tcPr>
            <w:tcW w:w="4390" w:type="dxa"/>
            <w:tcBorders>
              <w:bottom w:val="single" w:sz="4" w:space="0" w:color="auto"/>
            </w:tcBorders>
            <w:shd w:val="clear" w:color="auto" w:fill="auto"/>
          </w:tcPr>
          <w:p w14:paraId="34BE6066" w14:textId="77777777" w:rsidR="0071713A" w:rsidRPr="009A7D16" w:rsidRDefault="0071713A" w:rsidP="0071713A">
            <w:pPr>
              <w:rPr>
                <w:rFonts w:eastAsia="Batang" w:cs="Times New Roman"/>
                <w:sz w:val="24"/>
                <w:szCs w:val="24"/>
                <w:lang w:val="uk-UA" w:eastAsia="en-US"/>
              </w:rPr>
            </w:pPr>
            <w:r w:rsidRPr="009A7D16">
              <w:rPr>
                <w:rFonts w:eastAsia="Batang" w:cs="Times New Roman"/>
                <w:sz w:val="24"/>
                <w:szCs w:val="24"/>
                <w:lang w:val="uk-UA" w:eastAsia="en-US"/>
              </w:rPr>
              <w:t>Наповнення інформацією бази даних на базі КАО, та моніторинг об’єктів нового будівництва</w:t>
            </w:r>
          </w:p>
        </w:tc>
        <w:tc>
          <w:tcPr>
            <w:tcW w:w="2268" w:type="dxa"/>
            <w:tcBorders>
              <w:bottom w:val="single" w:sz="4" w:space="0" w:color="auto"/>
            </w:tcBorders>
            <w:shd w:val="clear" w:color="auto" w:fill="auto"/>
          </w:tcPr>
          <w:p w14:paraId="0684F50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275" w:type="dxa"/>
            <w:tcBorders>
              <w:bottom w:val="single" w:sz="4" w:space="0" w:color="auto"/>
            </w:tcBorders>
            <w:shd w:val="clear" w:color="auto" w:fill="auto"/>
          </w:tcPr>
          <w:p w14:paraId="35B914C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185F5DE8" w14:textId="77777777" w:rsidR="0071713A" w:rsidRPr="009A7D16" w:rsidRDefault="0071713A" w:rsidP="0071713A">
            <w:pPr>
              <w:autoSpaceDE w:val="0"/>
              <w:autoSpaceDN w:val="0"/>
              <w:adjustRightInd w:val="0"/>
              <w:rPr>
                <w:rFonts w:eastAsia="Batang" w:cs="Times New Roman"/>
                <w:sz w:val="24"/>
                <w:szCs w:val="24"/>
                <w:lang w:val="uk-UA"/>
              </w:rPr>
            </w:pPr>
            <w:r w:rsidRPr="009A7D16">
              <w:rPr>
                <w:rFonts w:eastAsia="Batang" w:cs="Times New Roman"/>
                <w:sz w:val="24"/>
                <w:szCs w:val="24"/>
                <w:lang w:val="uk-UA"/>
              </w:rPr>
              <w:t>Ю.Левчук</w:t>
            </w:r>
          </w:p>
          <w:p w14:paraId="1DA23C90" w14:textId="77777777" w:rsidR="0071713A" w:rsidRPr="009A7D16" w:rsidRDefault="0071713A" w:rsidP="0071713A">
            <w:pPr>
              <w:autoSpaceDE w:val="0"/>
              <w:autoSpaceDN w:val="0"/>
              <w:adjustRightInd w:val="0"/>
              <w:rPr>
                <w:rFonts w:eastAsia="Batang" w:cs="Times New Roman"/>
                <w:sz w:val="24"/>
                <w:szCs w:val="24"/>
                <w:lang w:val="uk-UA"/>
              </w:rPr>
            </w:pPr>
          </w:p>
        </w:tc>
      </w:tr>
      <w:tr w:rsidR="0071713A" w:rsidRPr="009A7D16" w14:paraId="60AC350F" w14:textId="77777777" w:rsidTr="00F42B98">
        <w:trPr>
          <w:trHeight w:val="347"/>
        </w:trPr>
        <w:tc>
          <w:tcPr>
            <w:tcW w:w="4390" w:type="dxa"/>
            <w:tcBorders>
              <w:top w:val="single" w:sz="4" w:space="0" w:color="auto"/>
              <w:bottom w:val="single" w:sz="4" w:space="0" w:color="auto"/>
            </w:tcBorders>
            <w:shd w:val="clear" w:color="auto" w:fill="auto"/>
          </w:tcPr>
          <w:p w14:paraId="5F5F7551"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eastAsia="ko-KR"/>
              </w:rPr>
              <w:t xml:space="preserve">Здійснення контролю за дотриманням підприємствами, установами організаціями, громадянами вимог </w:t>
            </w:r>
            <w:r w:rsidRPr="009A7D16">
              <w:rPr>
                <w:rFonts w:eastAsia="Batang" w:cs="Times New Roman"/>
                <w:sz w:val="24"/>
                <w:szCs w:val="24"/>
                <w:lang w:val="uk-UA" w:eastAsia="ko-KR"/>
              </w:rPr>
              <w:lastRenderedPageBreak/>
              <w:t>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268" w:type="dxa"/>
            <w:tcBorders>
              <w:top w:val="single" w:sz="4" w:space="0" w:color="auto"/>
              <w:bottom w:val="single" w:sz="4" w:space="0" w:color="auto"/>
            </w:tcBorders>
            <w:shd w:val="clear" w:color="auto" w:fill="auto"/>
          </w:tcPr>
          <w:p w14:paraId="6C24841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 xml:space="preserve">Функціональні повноваження управління безпеки </w:t>
            </w:r>
            <w:r w:rsidRPr="009A7D16">
              <w:rPr>
                <w:rFonts w:eastAsia="Batang" w:cs="Times New Roman"/>
                <w:sz w:val="24"/>
                <w:szCs w:val="24"/>
                <w:lang w:val="uk-UA"/>
              </w:rPr>
              <w:lastRenderedPageBreak/>
              <w:t>та внутрішнього контролю ВК ВМР</w:t>
            </w:r>
          </w:p>
        </w:tc>
        <w:tc>
          <w:tcPr>
            <w:tcW w:w="1275" w:type="dxa"/>
            <w:tcBorders>
              <w:top w:val="single" w:sz="4" w:space="0" w:color="auto"/>
              <w:bottom w:val="single" w:sz="4" w:space="0" w:color="auto"/>
            </w:tcBorders>
            <w:shd w:val="clear" w:color="auto" w:fill="auto"/>
          </w:tcPr>
          <w:p w14:paraId="4FECFE4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 xml:space="preserve">Впродовж місяця </w:t>
            </w:r>
          </w:p>
        </w:tc>
        <w:tc>
          <w:tcPr>
            <w:tcW w:w="1701" w:type="dxa"/>
            <w:tcBorders>
              <w:top w:val="single" w:sz="4" w:space="0" w:color="auto"/>
              <w:bottom w:val="single" w:sz="4" w:space="0" w:color="auto"/>
            </w:tcBorders>
            <w:shd w:val="clear" w:color="auto" w:fill="auto"/>
          </w:tcPr>
          <w:p w14:paraId="51E427B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В.Прокопович</w:t>
            </w:r>
          </w:p>
          <w:p w14:paraId="38D542B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А.Скібчик</w:t>
            </w:r>
          </w:p>
          <w:p w14:paraId="686E5EF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Р.Ляскун</w:t>
            </w:r>
          </w:p>
          <w:p w14:paraId="6D3F2CA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lastRenderedPageBreak/>
              <w:t>О.Климук</w:t>
            </w:r>
          </w:p>
          <w:p w14:paraId="2BA128EF" w14:textId="77777777" w:rsidR="0071713A" w:rsidRPr="009A7D16" w:rsidRDefault="0071713A" w:rsidP="0071713A">
            <w:pPr>
              <w:rPr>
                <w:rFonts w:eastAsia="Batang" w:cs="Times New Roman"/>
                <w:sz w:val="24"/>
                <w:szCs w:val="24"/>
                <w:lang w:val="uk-UA"/>
              </w:rPr>
            </w:pPr>
          </w:p>
        </w:tc>
      </w:tr>
      <w:tr w:rsidR="0071713A" w:rsidRPr="009A7D16" w14:paraId="7C02E0F6" w14:textId="77777777" w:rsidTr="00F42B98">
        <w:trPr>
          <w:trHeight w:val="347"/>
        </w:trPr>
        <w:tc>
          <w:tcPr>
            <w:tcW w:w="4390" w:type="dxa"/>
            <w:tcBorders>
              <w:top w:val="single" w:sz="4" w:space="0" w:color="auto"/>
              <w:bottom w:val="single" w:sz="4" w:space="0" w:color="auto"/>
            </w:tcBorders>
            <w:shd w:val="clear" w:color="auto" w:fill="auto"/>
            <w:vAlign w:val="center"/>
          </w:tcPr>
          <w:p w14:paraId="497C714A"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lastRenderedPageBreak/>
              <w:t>Здійснення контролю щодо проведення навчання СОН, СОТ на підприємствах, установах та організаціях міста</w:t>
            </w:r>
          </w:p>
          <w:p w14:paraId="461312DA" w14:textId="77777777" w:rsidR="0071713A" w:rsidRPr="009A7D16" w:rsidRDefault="0071713A" w:rsidP="0071713A">
            <w:pPr>
              <w:jc w:val="both"/>
              <w:rPr>
                <w:rFonts w:eastAsia="Batang" w:cs="Times New Roman"/>
                <w:sz w:val="24"/>
                <w:szCs w:val="24"/>
                <w:lang w:val="uk-UA"/>
              </w:rPr>
            </w:pPr>
          </w:p>
          <w:p w14:paraId="64C70F68" w14:textId="77777777" w:rsidR="0071713A" w:rsidRPr="009A7D16" w:rsidRDefault="0071713A" w:rsidP="0071713A">
            <w:pPr>
              <w:jc w:val="both"/>
              <w:rPr>
                <w:rFonts w:eastAsia="Batang" w:cs="Times New Roman"/>
                <w:sz w:val="24"/>
                <w:szCs w:val="24"/>
                <w:lang w:val="uk-UA" w:eastAsia="ko-KR"/>
              </w:rPr>
            </w:pPr>
          </w:p>
        </w:tc>
        <w:tc>
          <w:tcPr>
            <w:tcW w:w="2268" w:type="dxa"/>
            <w:tcBorders>
              <w:top w:val="single" w:sz="4" w:space="0" w:color="auto"/>
              <w:bottom w:val="single" w:sz="4" w:space="0" w:color="auto"/>
            </w:tcBorders>
            <w:shd w:val="clear" w:color="auto" w:fill="auto"/>
          </w:tcPr>
          <w:p w14:paraId="43A6FD4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Доручення першого заступника голови Рівненської ОДА №160/01-61/17 від 24.11.2017 року</w:t>
            </w:r>
          </w:p>
        </w:tc>
        <w:tc>
          <w:tcPr>
            <w:tcW w:w="1275" w:type="dxa"/>
            <w:tcBorders>
              <w:top w:val="single" w:sz="4" w:space="0" w:color="auto"/>
              <w:bottom w:val="single" w:sz="4" w:space="0" w:color="auto"/>
            </w:tcBorders>
            <w:shd w:val="clear" w:color="auto" w:fill="auto"/>
          </w:tcPr>
          <w:p w14:paraId="7850116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Згідно плану –</w:t>
            </w:r>
          </w:p>
          <w:p w14:paraId="32B81FC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графіку проведення</w:t>
            </w:r>
          </w:p>
        </w:tc>
        <w:tc>
          <w:tcPr>
            <w:tcW w:w="1701" w:type="dxa"/>
            <w:tcBorders>
              <w:top w:val="single" w:sz="4" w:space="0" w:color="auto"/>
              <w:bottom w:val="single" w:sz="4" w:space="0" w:color="auto"/>
            </w:tcBorders>
            <w:shd w:val="clear" w:color="auto" w:fill="auto"/>
          </w:tcPr>
          <w:p w14:paraId="5CA868F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А.Тонкошку-рий</w:t>
            </w:r>
          </w:p>
          <w:p w14:paraId="43CFAAB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В.Гавришке-вич</w:t>
            </w:r>
          </w:p>
          <w:p w14:paraId="10D5FACA" w14:textId="77777777" w:rsidR="0071713A" w:rsidRPr="009A7D16" w:rsidRDefault="0071713A" w:rsidP="0071713A">
            <w:pPr>
              <w:rPr>
                <w:rFonts w:eastAsia="Batang" w:cs="Times New Roman"/>
                <w:sz w:val="24"/>
                <w:szCs w:val="24"/>
                <w:lang w:val="uk-UA"/>
              </w:rPr>
            </w:pPr>
          </w:p>
        </w:tc>
      </w:tr>
      <w:tr w:rsidR="0071713A" w:rsidRPr="009A7D16" w14:paraId="61358007" w14:textId="77777777" w:rsidTr="00F42B98">
        <w:trPr>
          <w:trHeight w:val="347"/>
        </w:trPr>
        <w:tc>
          <w:tcPr>
            <w:tcW w:w="4390" w:type="dxa"/>
            <w:tcBorders>
              <w:top w:val="single" w:sz="4" w:space="0" w:color="auto"/>
              <w:bottom w:val="single" w:sz="4" w:space="0" w:color="auto"/>
            </w:tcBorders>
            <w:shd w:val="clear" w:color="auto" w:fill="auto"/>
          </w:tcPr>
          <w:p w14:paraId="157D2572" w14:textId="77777777" w:rsidR="0071713A" w:rsidRPr="009A7D16" w:rsidRDefault="0071713A" w:rsidP="0071713A">
            <w:pPr>
              <w:jc w:val="both"/>
              <w:rPr>
                <w:rFonts w:eastAsia="Batang" w:cs="Times New Roman"/>
                <w:sz w:val="24"/>
                <w:szCs w:val="24"/>
                <w:lang w:val="uk-UA" w:eastAsia="ko-KR"/>
              </w:rPr>
            </w:pPr>
            <w:r w:rsidRPr="009A7D16">
              <w:rPr>
                <w:rFonts w:eastAsia="Batang" w:cs="Times New Roman"/>
                <w:sz w:val="24"/>
                <w:szCs w:val="24"/>
                <w:lang w:val="uk-UA" w:eastAsia="ko-KR"/>
              </w:rPr>
              <w:t>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7D12456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Функціональні повноваження управління безпеки та внутрішнього контролю ВК ВМР</w:t>
            </w:r>
            <w:r w:rsidRPr="009A7D16">
              <w:rPr>
                <w:rFonts w:eastAsia="Batang" w:cs="Times New Roman"/>
                <w:sz w:val="24"/>
                <w:szCs w:val="24"/>
                <w:lang w:val="uk-UA" w:eastAsia="ko-KR"/>
              </w:rPr>
              <w:t>.</w:t>
            </w:r>
          </w:p>
        </w:tc>
        <w:tc>
          <w:tcPr>
            <w:tcW w:w="1275" w:type="dxa"/>
            <w:tcBorders>
              <w:top w:val="single" w:sz="4" w:space="0" w:color="auto"/>
              <w:bottom w:val="single" w:sz="4" w:space="0" w:color="auto"/>
            </w:tcBorders>
            <w:shd w:val="clear" w:color="auto" w:fill="auto"/>
          </w:tcPr>
          <w:p w14:paraId="40FE5D96"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Впродовж</w:t>
            </w:r>
          </w:p>
          <w:p w14:paraId="7959080C"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місяця</w:t>
            </w:r>
          </w:p>
          <w:p w14:paraId="6796BC47"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1CC1DCD1"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В.Прокопович</w:t>
            </w:r>
          </w:p>
          <w:p w14:paraId="5440FC6A"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А.Скібчик</w:t>
            </w:r>
          </w:p>
          <w:p w14:paraId="5C205B14"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О.Климук</w:t>
            </w:r>
          </w:p>
          <w:p w14:paraId="6052EFAC"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Р.Ляскун</w:t>
            </w:r>
          </w:p>
          <w:p w14:paraId="68C1786B" w14:textId="77777777" w:rsidR="0071713A" w:rsidRPr="009A7D16" w:rsidRDefault="0071713A" w:rsidP="0071713A">
            <w:pPr>
              <w:rPr>
                <w:rFonts w:eastAsia="Batang" w:cs="Times New Roman"/>
                <w:sz w:val="24"/>
                <w:szCs w:val="24"/>
                <w:lang w:val="uk-UA"/>
              </w:rPr>
            </w:pPr>
          </w:p>
        </w:tc>
      </w:tr>
      <w:tr w:rsidR="0071713A" w:rsidRPr="009A7D16" w14:paraId="2C5F054C" w14:textId="77777777" w:rsidTr="00F42B98">
        <w:trPr>
          <w:trHeight w:val="347"/>
        </w:trPr>
        <w:tc>
          <w:tcPr>
            <w:tcW w:w="4390" w:type="dxa"/>
            <w:tcBorders>
              <w:top w:val="single" w:sz="4" w:space="0" w:color="auto"/>
              <w:bottom w:val="single" w:sz="4" w:space="0" w:color="auto"/>
            </w:tcBorders>
            <w:shd w:val="clear" w:color="auto" w:fill="auto"/>
          </w:tcPr>
          <w:p w14:paraId="5C7D809B" w14:textId="77777777" w:rsidR="0071713A" w:rsidRPr="009A7D16" w:rsidRDefault="0071713A" w:rsidP="0071713A">
            <w:pPr>
              <w:jc w:val="both"/>
              <w:rPr>
                <w:rFonts w:eastAsia="Batang" w:cs="Times New Roman"/>
                <w:sz w:val="24"/>
                <w:szCs w:val="24"/>
                <w:lang w:val="uk-UA" w:eastAsia="ko-KR"/>
              </w:rPr>
            </w:pPr>
            <w:r w:rsidRPr="009A7D16">
              <w:rPr>
                <w:rFonts w:eastAsia="Batang" w:cs="Times New Roman"/>
                <w:sz w:val="24"/>
                <w:szCs w:val="24"/>
                <w:lang w:val="uk-UA"/>
              </w:rPr>
              <w:t>Участь у заходах по впорядкуванню стихійної торгівлі на приринкових територіях</w:t>
            </w:r>
          </w:p>
        </w:tc>
        <w:tc>
          <w:tcPr>
            <w:tcW w:w="2268" w:type="dxa"/>
            <w:tcBorders>
              <w:top w:val="single" w:sz="4" w:space="0" w:color="auto"/>
              <w:bottom w:val="single" w:sz="4" w:space="0" w:color="auto"/>
            </w:tcBorders>
            <w:shd w:val="clear" w:color="auto" w:fill="auto"/>
          </w:tcPr>
          <w:p w14:paraId="55BBA20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Протокол апаратної наради при міському голові від 25.05.2021 №1001-ПТ-02.1-16-48-21</w:t>
            </w:r>
          </w:p>
        </w:tc>
        <w:tc>
          <w:tcPr>
            <w:tcW w:w="1275" w:type="dxa"/>
            <w:tcBorders>
              <w:top w:val="single" w:sz="4" w:space="0" w:color="auto"/>
              <w:bottom w:val="single" w:sz="4" w:space="0" w:color="auto"/>
            </w:tcBorders>
            <w:shd w:val="clear" w:color="auto" w:fill="auto"/>
          </w:tcPr>
          <w:p w14:paraId="1A430F8E"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Впродовж місяця</w:t>
            </w:r>
          </w:p>
          <w:p w14:paraId="19B8727C"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540CC5DA"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А. Скібчик</w:t>
            </w:r>
          </w:p>
          <w:p w14:paraId="090F2EFD"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О.Климук</w:t>
            </w:r>
          </w:p>
          <w:p w14:paraId="268A5DE1" w14:textId="77777777" w:rsidR="0071713A" w:rsidRPr="009A7D16" w:rsidRDefault="0071713A" w:rsidP="0071713A">
            <w:pPr>
              <w:rPr>
                <w:rFonts w:eastAsia="Batang" w:cs="Times New Roman"/>
                <w:sz w:val="24"/>
                <w:szCs w:val="24"/>
                <w:lang w:val="uk-UA" w:eastAsia="ko-KR"/>
              </w:rPr>
            </w:pPr>
            <w:r w:rsidRPr="009A7D16">
              <w:rPr>
                <w:rFonts w:eastAsia="Batang" w:cs="Times New Roman"/>
                <w:sz w:val="24"/>
                <w:szCs w:val="24"/>
                <w:lang w:val="uk-UA" w:eastAsia="ko-KR"/>
              </w:rPr>
              <w:t>Р.Ляскун</w:t>
            </w:r>
          </w:p>
          <w:p w14:paraId="25403C88" w14:textId="77777777" w:rsidR="0071713A" w:rsidRPr="009A7D16" w:rsidRDefault="0071713A" w:rsidP="0071713A">
            <w:pPr>
              <w:rPr>
                <w:rFonts w:eastAsia="Batang" w:cs="Times New Roman"/>
                <w:sz w:val="24"/>
                <w:szCs w:val="24"/>
                <w:lang w:val="uk-UA"/>
              </w:rPr>
            </w:pPr>
          </w:p>
        </w:tc>
      </w:tr>
      <w:tr w:rsidR="0071713A" w:rsidRPr="009A7D16" w14:paraId="66748213" w14:textId="77777777" w:rsidTr="00F42B98">
        <w:trPr>
          <w:trHeight w:val="586"/>
        </w:trPr>
        <w:tc>
          <w:tcPr>
            <w:tcW w:w="4390" w:type="dxa"/>
            <w:tcBorders>
              <w:top w:val="single" w:sz="4" w:space="0" w:color="auto"/>
              <w:bottom w:val="single" w:sz="4" w:space="0" w:color="auto"/>
            </w:tcBorders>
            <w:shd w:val="clear" w:color="auto" w:fill="auto"/>
          </w:tcPr>
          <w:p w14:paraId="545B10EC"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268" w:type="dxa"/>
            <w:tcBorders>
              <w:top w:val="single" w:sz="4" w:space="0" w:color="auto"/>
              <w:bottom w:val="single" w:sz="4" w:space="0" w:color="auto"/>
            </w:tcBorders>
            <w:shd w:val="clear" w:color="auto" w:fill="auto"/>
          </w:tcPr>
          <w:p w14:paraId="44A4FF2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ЗУ «Про охорону дитинства», спільний графік проведення рейдів-перевірок</w:t>
            </w:r>
          </w:p>
        </w:tc>
        <w:tc>
          <w:tcPr>
            <w:tcW w:w="1275" w:type="dxa"/>
            <w:tcBorders>
              <w:top w:val="single" w:sz="4" w:space="0" w:color="auto"/>
              <w:bottom w:val="single" w:sz="4" w:space="0" w:color="auto"/>
            </w:tcBorders>
            <w:shd w:val="clear" w:color="auto" w:fill="auto"/>
          </w:tcPr>
          <w:p w14:paraId="08DE729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8DDB28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А.Ільїна</w:t>
            </w:r>
          </w:p>
          <w:p w14:paraId="4C1722C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О.Самохіна</w:t>
            </w:r>
          </w:p>
          <w:p w14:paraId="2E9D696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В.Шпак</w:t>
            </w:r>
          </w:p>
          <w:p w14:paraId="67E0A69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С.Кречик</w:t>
            </w:r>
          </w:p>
          <w:p w14:paraId="3063244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С.Пашко</w:t>
            </w:r>
          </w:p>
        </w:tc>
      </w:tr>
      <w:tr w:rsidR="0071713A" w:rsidRPr="009A7D16" w14:paraId="2BB690B8" w14:textId="77777777" w:rsidTr="00F42B98">
        <w:trPr>
          <w:trHeight w:val="347"/>
        </w:trPr>
        <w:tc>
          <w:tcPr>
            <w:tcW w:w="4390" w:type="dxa"/>
            <w:tcBorders>
              <w:top w:val="single" w:sz="4" w:space="0" w:color="auto"/>
              <w:bottom w:val="single" w:sz="4" w:space="0" w:color="auto"/>
            </w:tcBorders>
            <w:shd w:val="clear" w:color="auto" w:fill="auto"/>
          </w:tcPr>
          <w:p w14:paraId="1EAF068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268" w:type="dxa"/>
            <w:tcBorders>
              <w:top w:val="single" w:sz="4" w:space="0" w:color="auto"/>
              <w:bottom w:val="single" w:sz="4" w:space="0" w:color="auto"/>
            </w:tcBorders>
            <w:shd w:val="clear" w:color="auto" w:fill="auto"/>
          </w:tcPr>
          <w:p w14:paraId="3B99DA35"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департаменту соціального захисту та гідності</w:t>
            </w:r>
          </w:p>
        </w:tc>
        <w:tc>
          <w:tcPr>
            <w:tcW w:w="1275" w:type="dxa"/>
            <w:tcBorders>
              <w:top w:val="single" w:sz="4" w:space="0" w:color="auto"/>
              <w:bottom w:val="single" w:sz="4" w:space="0" w:color="auto"/>
            </w:tcBorders>
            <w:shd w:val="clear" w:color="auto" w:fill="auto"/>
          </w:tcPr>
          <w:p w14:paraId="1854FE7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FB2111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Л.Шолом</w:t>
            </w:r>
          </w:p>
          <w:p w14:paraId="3D456EC0" w14:textId="77777777" w:rsidR="0071713A" w:rsidRPr="009A7D16" w:rsidRDefault="0071713A" w:rsidP="0071713A">
            <w:pPr>
              <w:rPr>
                <w:rFonts w:eastAsia="Batang" w:cs="Times New Roman"/>
                <w:sz w:val="24"/>
                <w:szCs w:val="24"/>
                <w:lang w:val="uk-UA"/>
              </w:rPr>
            </w:pPr>
          </w:p>
        </w:tc>
      </w:tr>
      <w:tr w:rsidR="0071713A" w:rsidRPr="009A7D16" w14:paraId="156089F4" w14:textId="77777777" w:rsidTr="00F42B98">
        <w:trPr>
          <w:trHeight w:val="586"/>
        </w:trPr>
        <w:tc>
          <w:tcPr>
            <w:tcW w:w="4390" w:type="dxa"/>
            <w:tcBorders>
              <w:top w:val="single" w:sz="4" w:space="0" w:color="auto"/>
              <w:bottom w:val="single" w:sz="4" w:space="0" w:color="auto"/>
            </w:tcBorders>
            <w:shd w:val="clear" w:color="auto" w:fill="auto"/>
          </w:tcPr>
          <w:p w14:paraId="15DABBF0"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268" w:type="dxa"/>
            <w:tcBorders>
              <w:top w:val="single" w:sz="4" w:space="0" w:color="auto"/>
              <w:bottom w:val="single" w:sz="4" w:space="0" w:color="auto"/>
            </w:tcBorders>
            <w:shd w:val="clear" w:color="auto" w:fill="auto"/>
          </w:tcPr>
          <w:p w14:paraId="0368988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Постанова ЦВК від 11.03.2009 року №14</w:t>
            </w:r>
          </w:p>
        </w:tc>
        <w:tc>
          <w:tcPr>
            <w:tcW w:w="1275" w:type="dxa"/>
            <w:tcBorders>
              <w:top w:val="single" w:sz="4" w:space="0" w:color="auto"/>
              <w:bottom w:val="single" w:sz="4" w:space="0" w:color="auto"/>
            </w:tcBorders>
            <w:shd w:val="clear" w:color="auto" w:fill="auto"/>
          </w:tcPr>
          <w:p w14:paraId="5EB0C25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E1D80F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О.Данілко</w:t>
            </w:r>
          </w:p>
          <w:p w14:paraId="0CEA58E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Н.Ярута</w:t>
            </w:r>
          </w:p>
        </w:tc>
      </w:tr>
      <w:tr w:rsidR="0071713A" w:rsidRPr="009A7D16" w14:paraId="2F987753" w14:textId="77777777" w:rsidTr="00F42B98">
        <w:trPr>
          <w:trHeight w:val="586"/>
        </w:trPr>
        <w:tc>
          <w:tcPr>
            <w:tcW w:w="4390" w:type="dxa"/>
            <w:tcBorders>
              <w:top w:val="single" w:sz="4" w:space="0" w:color="auto"/>
            </w:tcBorders>
            <w:shd w:val="clear" w:color="auto" w:fill="auto"/>
          </w:tcPr>
          <w:p w14:paraId="339923CB"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p w14:paraId="14FEE789" w14:textId="77777777" w:rsidR="0071713A" w:rsidRPr="009A7D16" w:rsidRDefault="0071713A" w:rsidP="0071713A">
            <w:pPr>
              <w:jc w:val="both"/>
              <w:rPr>
                <w:rFonts w:eastAsia="Batang" w:cs="Times New Roman"/>
                <w:bCs/>
                <w:sz w:val="24"/>
                <w:szCs w:val="24"/>
                <w:lang w:val="uk-UA"/>
              </w:rPr>
            </w:pPr>
          </w:p>
        </w:tc>
        <w:tc>
          <w:tcPr>
            <w:tcW w:w="2268" w:type="dxa"/>
            <w:tcBorders>
              <w:top w:val="single" w:sz="4" w:space="0" w:color="auto"/>
            </w:tcBorders>
            <w:shd w:val="clear" w:color="auto" w:fill="auto"/>
          </w:tcPr>
          <w:p w14:paraId="12051C8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5" w:type="dxa"/>
            <w:tcBorders>
              <w:top w:val="single" w:sz="4" w:space="0" w:color="auto"/>
            </w:tcBorders>
            <w:shd w:val="clear" w:color="auto" w:fill="auto"/>
          </w:tcPr>
          <w:p w14:paraId="6923615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0D5B518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В.Шпак О.Корень</w:t>
            </w:r>
          </w:p>
          <w:p w14:paraId="0354787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С.Пашко</w:t>
            </w:r>
          </w:p>
          <w:p w14:paraId="5A9E8329" w14:textId="77777777" w:rsidR="0071713A" w:rsidRPr="009A7D16" w:rsidRDefault="0071713A" w:rsidP="0071713A">
            <w:pPr>
              <w:rPr>
                <w:rFonts w:eastAsia="Batang" w:cs="Times New Roman"/>
                <w:sz w:val="24"/>
                <w:szCs w:val="24"/>
                <w:lang w:val="uk-UA"/>
              </w:rPr>
            </w:pPr>
          </w:p>
          <w:p w14:paraId="0E1AA77F" w14:textId="77777777" w:rsidR="0071713A" w:rsidRPr="009A7D16" w:rsidRDefault="0071713A" w:rsidP="0071713A">
            <w:pPr>
              <w:rPr>
                <w:rFonts w:eastAsia="Batang" w:cs="Times New Roman"/>
                <w:sz w:val="24"/>
                <w:szCs w:val="24"/>
                <w:lang w:val="uk-UA"/>
              </w:rPr>
            </w:pPr>
          </w:p>
        </w:tc>
      </w:tr>
      <w:tr w:rsidR="0071713A" w:rsidRPr="009A7D16" w14:paraId="7BB8158D" w14:textId="77777777" w:rsidTr="00F42B98">
        <w:trPr>
          <w:trHeight w:val="586"/>
        </w:trPr>
        <w:tc>
          <w:tcPr>
            <w:tcW w:w="4390" w:type="dxa"/>
            <w:tcBorders>
              <w:top w:val="single" w:sz="4" w:space="0" w:color="auto"/>
            </w:tcBorders>
            <w:shd w:val="clear" w:color="auto" w:fill="auto"/>
          </w:tcPr>
          <w:p w14:paraId="072669DF" w14:textId="77777777" w:rsidR="0071713A" w:rsidRPr="009A7D16" w:rsidRDefault="0071713A" w:rsidP="0071713A">
            <w:pPr>
              <w:jc w:val="both"/>
              <w:rPr>
                <w:rFonts w:eastAsia="Batang" w:cs="Times New Roman"/>
                <w:bCs/>
                <w:sz w:val="24"/>
                <w:szCs w:val="24"/>
                <w:lang w:val="uk-UA" w:eastAsia="ko-KR"/>
              </w:rPr>
            </w:pPr>
            <w:r w:rsidRPr="009A7D16">
              <w:rPr>
                <w:rFonts w:eastAsia="Batang" w:cs="Times New Roman"/>
                <w:bCs/>
                <w:sz w:val="24"/>
                <w:szCs w:val="24"/>
                <w:lang w:val="uk-UA" w:eastAsia="ko-KR"/>
              </w:rPr>
              <w:lastRenderedPageBreak/>
              <w:t>Здійснення контролю за дотриманням підприємствами, установами, організаціями, громадянами вимог чинного земельного законодавства</w:t>
            </w:r>
          </w:p>
        </w:tc>
        <w:tc>
          <w:tcPr>
            <w:tcW w:w="2268" w:type="dxa"/>
            <w:tcBorders>
              <w:top w:val="single" w:sz="4" w:space="0" w:color="auto"/>
            </w:tcBorders>
            <w:shd w:val="clear" w:color="auto" w:fill="auto"/>
          </w:tcPr>
          <w:p w14:paraId="67B844C2"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 xml:space="preserve">Положення про відділ земельних ресурсів </w:t>
            </w:r>
          </w:p>
          <w:p w14:paraId="2332C1E3" w14:textId="77777777" w:rsidR="0071713A" w:rsidRPr="009A7D16" w:rsidRDefault="0071713A" w:rsidP="0071713A">
            <w:pPr>
              <w:jc w:val="center"/>
              <w:rPr>
                <w:rFonts w:eastAsia="Batang" w:cs="Times New Roman"/>
                <w:sz w:val="24"/>
                <w:szCs w:val="24"/>
                <w:lang w:val="uk-UA" w:eastAsia="ko-KR"/>
              </w:rPr>
            </w:pPr>
          </w:p>
        </w:tc>
        <w:tc>
          <w:tcPr>
            <w:tcW w:w="1275" w:type="dxa"/>
            <w:tcBorders>
              <w:top w:val="single" w:sz="4" w:space="0" w:color="auto"/>
            </w:tcBorders>
            <w:shd w:val="clear" w:color="auto" w:fill="auto"/>
          </w:tcPr>
          <w:p w14:paraId="6D44DB28" w14:textId="77777777" w:rsidR="0071713A" w:rsidRPr="009A7D16" w:rsidRDefault="0071713A" w:rsidP="0071713A">
            <w:pPr>
              <w:spacing w:line="276" w:lineRule="auto"/>
              <w:jc w:val="center"/>
              <w:rPr>
                <w:rFonts w:eastAsia="Batang" w:cs="Times New Roman"/>
                <w:sz w:val="24"/>
                <w:szCs w:val="24"/>
                <w:lang w:val="uk-UA" w:eastAsia="ko-KR"/>
              </w:rPr>
            </w:pPr>
            <w:r w:rsidRPr="009A7D16">
              <w:rPr>
                <w:rFonts w:eastAsia="Batang" w:cs="Times New Roman"/>
                <w:sz w:val="24"/>
                <w:szCs w:val="24"/>
                <w:lang w:val="uk-UA" w:eastAsia="ko-KR"/>
              </w:rPr>
              <w:t>Впродовж місяця</w:t>
            </w:r>
          </w:p>
          <w:p w14:paraId="0598887E" w14:textId="77777777" w:rsidR="0071713A" w:rsidRPr="009A7D16" w:rsidRDefault="0071713A" w:rsidP="0071713A">
            <w:pPr>
              <w:spacing w:line="276" w:lineRule="auto"/>
              <w:jc w:val="center"/>
              <w:rPr>
                <w:rFonts w:eastAsia="Batang" w:cs="Times New Roman"/>
                <w:sz w:val="24"/>
                <w:szCs w:val="24"/>
                <w:lang w:val="uk-UA" w:eastAsia="ko-KR"/>
              </w:rPr>
            </w:pPr>
          </w:p>
        </w:tc>
        <w:tc>
          <w:tcPr>
            <w:tcW w:w="1701" w:type="dxa"/>
            <w:tcBorders>
              <w:top w:val="single" w:sz="4" w:space="0" w:color="auto"/>
            </w:tcBorders>
            <w:shd w:val="clear" w:color="auto" w:fill="auto"/>
          </w:tcPr>
          <w:p w14:paraId="47B90019" w14:textId="77777777" w:rsidR="0071713A" w:rsidRPr="009A7D16" w:rsidRDefault="0071713A" w:rsidP="0071713A">
            <w:pPr>
              <w:spacing w:line="276" w:lineRule="auto"/>
              <w:rPr>
                <w:rFonts w:eastAsia="Batang" w:cs="Times New Roman"/>
                <w:sz w:val="24"/>
                <w:szCs w:val="24"/>
                <w:lang w:val="uk-UA" w:eastAsia="ko-KR"/>
              </w:rPr>
            </w:pPr>
            <w:r w:rsidRPr="009A7D16">
              <w:rPr>
                <w:rFonts w:eastAsia="Batang" w:cs="Times New Roman"/>
                <w:sz w:val="24"/>
                <w:szCs w:val="24"/>
                <w:lang w:val="uk-UA" w:eastAsia="ko-KR"/>
              </w:rPr>
              <w:t>О.Власова</w:t>
            </w:r>
          </w:p>
          <w:p w14:paraId="1F458D03" w14:textId="77777777" w:rsidR="0071713A" w:rsidRPr="009A7D16" w:rsidRDefault="0071713A" w:rsidP="0071713A">
            <w:pPr>
              <w:spacing w:line="276" w:lineRule="auto"/>
              <w:rPr>
                <w:rFonts w:eastAsia="Batang" w:cs="Times New Roman"/>
                <w:sz w:val="24"/>
                <w:szCs w:val="24"/>
                <w:lang w:val="uk-UA" w:eastAsia="ko-KR"/>
              </w:rPr>
            </w:pPr>
            <w:r w:rsidRPr="009A7D16">
              <w:rPr>
                <w:rFonts w:eastAsia="Batang" w:cs="Times New Roman"/>
                <w:sz w:val="24"/>
                <w:szCs w:val="24"/>
                <w:lang w:val="uk-UA" w:eastAsia="ko-KR"/>
              </w:rPr>
              <w:t>Л.Моніч</w:t>
            </w:r>
          </w:p>
          <w:p w14:paraId="4A3F5BF8" w14:textId="77777777" w:rsidR="0071713A" w:rsidRPr="009A7D16" w:rsidRDefault="0071713A" w:rsidP="0071713A">
            <w:pPr>
              <w:spacing w:line="276" w:lineRule="auto"/>
              <w:rPr>
                <w:rFonts w:eastAsia="Batang" w:cs="Times New Roman"/>
                <w:sz w:val="24"/>
                <w:szCs w:val="24"/>
                <w:lang w:val="uk-UA" w:eastAsia="ko-KR"/>
              </w:rPr>
            </w:pPr>
          </w:p>
        </w:tc>
      </w:tr>
      <w:tr w:rsidR="0071713A" w:rsidRPr="009A7D16" w14:paraId="74D12E5C" w14:textId="77777777" w:rsidTr="00F42B98">
        <w:trPr>
          <w:trHeight w:val="586"/>
        </w:trPr>
        <w:tc>
          <w:tcPr>
            <w:tcW w:w="4390" w:type="dxa"/>
            <w:tcBorders>
              <w:top w:val="single" w:sz="4" w:space="0" w:color="auto"/>
            </w:tcBorders>
            <w:shd w:val="clear" w:color="auto" w:fill="auto"/>
          </w:tcPr>
          <w:p w14:paraId="601FC7F8"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 xml:space="preserve">Ведення обліку, аналізу, моніторингу земель територіальної громади </w:t>
            </w:r>
          </w:p>
        </w:tc>
        <w:tc>
          <w:tcPr>
            <w:tcW w:w="2268" w:type="dxa"/>
            <w:tcBorders>
              <w:top w:val="single" w:sz="4" w:space="0" w:color="auto"/>
            </w:tcBorders>
            <w:shd w:val="clear" w:color="auto" w:fill="auto"/>
          </w:tcPr>
          <w:p w14:paraId="3E4757C6"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 xml:space="preserve">Положення про відділ земельних ресурсів </w:t>
            </w:r>
          </w:p>
          <w:p w14:paraId="51FF293C" w14:textId="77777777" w:rsidR="0071713A" w:rsidRPr="009A7D16" w:rsidRDefault="0071713A" w:rsidP="0071713A">
            <w:pPr>
              <w:jc w:val="center"/>
              <w:rPr>
                <w:rFonts w:eastAsia="Batang" w:cs="Times New Roman"/>
                <w:sz w:val="24"/>
                <w:szCs w:val="24"/>
                <w:lang w:val="uk-UA" w:eastAsia="ko-KR"/>
              </w:rPr>
            </w:pPr>
          </w:p>
        </w:tc>
        <w:tc>
          <w:tcPr>
            <w:tcW w:w="1275" w:type="dxa"/>
            <w:tcBorders>
              <w:top w:val="single" w:sz="4" w:space="0" w:color="auto"/>
            </w:tcBorders>
            <w:shd w:val="clear" w:color="auto" w:fill="auto"/>
          </w:tcPr>
          <w:p w14:paraId="44DDC8A0"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Впродовж місяця</w:t>
            </w:r>
          </w:p>
        </w:tc>
        <w:tc>
          <w:tcPr>
            <w:tcW w:w="1701" w:type="dxa"/>
            <w:tcBorders>
              <w:top w:val="single" w:sz="4" w:space="0" w:color="auto"/>
            </w:tcBorders>
            <w:shd w:val="clear" w:color="auto" w:fill="auto"/>
          </w:tcPr>
          <w:p w14:paraId="0B66763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eastAsia="ko-KR"/>
              </w:rPr>
              <w:t>О.Трохимчук</w:t>
            </w:r>
          </w:p>
        </w:tc>
      </w:tr>
      <w:tr w:rsidR="0071713A" w:rsidRPr="009A7D16" w14:paraId="1B8403AD" w14:textId="77777777" w:rsidTr="00F42B98">
        <w:trPr>
          <w:trHeight w:val="278"/>
        </w:trPr>
        <w:tc>
          <w:tcPr>
            <w:tcW w:w="4390" w:type="dxa"/>
            <w:tcBorders>
              <w:top w:val="single" w:sz="4" w:space="0" w:color="auto"/>
            </w:tcBorders>
            <w:shd w:val="clear" w:color="auto" w:fill="auto"/>
          </w:tcPr>
          <w:p w14:paraId="17EC633B" w14:textId="77777777" w:rsidR="0071713A" w:rsidRPr="009A7D16" w:rsidRDefault="0071713A" w:rsidP="0071713A">
            <w:pPr>
              <w:jc w:val="both"/>
              <w:rPr>
                <w:rFonts w:eastAsia="Batang" w:cs="Times New Roman"/>
                <w:bCs/>
                <w:sz w:val="24"/>
                <w:szCs w:val="24"/>
                <w:lang w:val="uk-UA"/>
              </w:rPr>
            </w:pPr>
            <w:r w:rsidRPr="009A7D16">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268" w:type="dxa"/>
            <w:tcBorders>
              <w:top w:val="single" w:sz="4" w:space="0" w:color="auto"/>
            </w:tcBorders>
            <w:shd w:val="clear" w:color="auto" w:fill="auto"/>
          </w:tcPr>
          <w:p w14:paraId="62A77FCF"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Положення про</w:t>
            </w:r>
          </w:p>
          <w:p w14:paraId="4EDF1CF0"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6065FCE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43A3077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О.Трохимчук</w:t>
            </w:r>
          </w:p>
          <w:p w14:paraId="60628E9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О.Пляшко</w:t>
            </w:r>
          </w:p>
          <w:p w14:paraId="40050455" w14:textId="77777777" w:rsidR="0071713A" w:rsidRPr="009A7D16" w:rsidRDefault="0071713A" w:rsidP="0071713A">
            <w:pPr>
              <w:rPr>
                <w:rFonts w:eastAsia="Batang" w:cs="Times New Roman"/>
                <w:sz w:val="24"/>
                <w:szCs w:val="24"/>
                <w:lang w:val="uk-UA"/>
              </w:rPr>
            </w:pPr>
          </w:p>
        </w:tc>
      </w:tr>
      <w:tr w:rsidR="0071713A" w:rsidRPr="009A7D16" w14:paraId="34FC6126" w14:textId="77777777" w:rsidTr="00F42B98">
        <w:trPr>
          <w:trHeight w:val="278"/>
        </w:trPr>
        <w:tc>
          <w:tcPr>
            <w:tcW w:w="4390" w:type="dxa"/>
            <w:tcBorders>
              <w:top w:val="single" w:sz="4" w:space="0" w:color="auto"/>
            </w:tcBorders>
            <w:shd w:val="clear" w:color="auto" w:fill="auto"/>
          </w:tcPr>
          <w:p w14:paraId="328DD2A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Упорядкування даних електронної бази даних земельних ресурсів Вараської міської ради</w:t>
            </w:r>
          </w:p>
        </w:tc>
        <w:tc>
          <w:tcPr>
            <w:tcW w:w="2268" w:type="dxa"/>
            <w:tcBorders>
              <w:top w:val="single" w:sz="4" w:space="0" w:color="auto"/>
            </w:tcBorders>
            <w:shd w:val="clear" w:color="auto" w:fill="auto"/>
          </w:tcPr>
          <w:p w14:paraId="05D7EDA0"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Положення про</w:t>
            </w:r>
          </w:p>
          <w:p w14:paraId="47C3BE22"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3B62023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9FC702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О.Трохимчук</w:t>
            </w:r>
          </w:p>
          <w:p w14:paraId="246705B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О.Пляшко</w:t>
            </w:r>
          </w:p>
          <w:p w14:paraId="1F5257BB" w14:textId="77777777" w:rsidR="0071713A" w:rsidRPr="009A7D16" w:rsidRDefault="0071713A" w:rsidP="0071713A">
            <w:pPr>
              <w:rPr>
                <w:rFonts w:eastAsia="Batang" w:cs="Times New Roman"/>
                <w:sz w:val="24"/>
                <w:szCs w:val="24"/>
                <w:lang w:val="uk-UA"/>
              </w:rPr>
            </w:pPr>
          </w:p>
        </w:tc>
      </w:tr>
      <w:tr w:rsidR="0071713A" w:rsidRPr="009A7D16" w14:paraId="7267BAD3" w14:textId="77777777" w:rsidTr="00F42B98">
        <w:trPr>
          <w:trHeight w:val="278"/>
        </w:trPr>
        <w:tc>
          <w:tcPr>
            <w:tcW w:w="4390" w:type="dxa"/>
            <w:tcBorders>
              <w:top w:val="single" w:sz="4" w:space="0" w:color="auto"/>
            </w:tcBorders>
            <w:shd w:val="clear" w:color="auto" w:fill="auto"/>
          </w:tcPr>
          <w:p w14:paraId="5127BBD5"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Ведення реєстру земельних ділянок з нанесенням на їх на карту Вараської МТГ  з застосуванням ПЗ QGIS</w:t>
            </w:r>
          </w:p>
        </w:tc>
        <w:tc>
          <w:tcPr>
            <w:tcW w:w="2268" w:type="dxa"/>
            <w:tcBorders>
              <w:top w:val="single" w:sz="4" w:space="0" w:color="auto"/>
            </w:tcBorders>
            <w:shd w:val="clear" w:color="auto" w:fill="auto"/>
          </w:tcPr>
          <w:p w14:paraId="7C5DA9BA"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Положення про</w:t>
            </w:r>
          </w:p>
          <w:p w14:paraId="30452C1F"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68BA7C4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553F640C"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О.Трохимчук</w:t>
            </w:r>
          </w:p>
          <w:p w14:paraId="7BEE048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О.Пляшко</w:t>
            </w:r>
          </w:p>
          <w:p w14:paraId="7530F659" w14:textId="77777777" w:rsidR="0071713A" w:rsidRPr="009A7D16" w:rsidRDefault="0071713A" w:rsidP="0071713A">
            <w:pPr>
              <w:rPr>
                <w:rFonts w:eastAsia="Batang" w:cs="Times New Roman"/>
                <w:sz w:val="24"/>
                <w:szCs w:val="24"/>
                <w:lang w:val="uk-UA"/>
              </w:rPr>
            </w:pPr>
          </w:p>
        </w:tc>
      </w:tr>
      <w:tr w:rsidR="0071713A" w:rsidRPr="009A7D16" w14:paraId="43A620E0" w14:textId="77777777" w:rsidTr="00F42B98">
        <w:trPr>
          <w:trHeight w:val="278"/>
        </w:trPr>
        <w:tc>
          <w:tcPr>
            <w:tcW w:w="4390" w:type="dxa"/>
            <w:tcBorders>
              <w:top w:val="single" w:sz="4" w:space="0" w:color="auto"/>
            </w:tcBorders>
            <w:shd w:val="clear" w:color="auto" w:fill="auto"/>
          </w:tcPr>
          <w:p w14:paraId="107732A8"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268" w:type="dxa"/>
            <w:tcBorders>
              <w:top w:val="single" w:sz="4" w:space="0" w:color="auto"/>
            </w:tcBorders>
            <w:shd w:val="clear" w:color="auto" w:fill="auto"/>
          </w:tcPr>
          <w:p w14:paraId="47DF1034"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Положення про</w:t>
            </w:r>
          </w:p>
          <w:p w14:paraId="537D6512" w14:textId="77777777" w:rsidR="0071713A" w:rsidRPr="009A7D16" w:rsidRDefault="0071713A" w:rsidP="0071713A">
            <w:pPr>
              <w:jc w:val="center"/>
              <w:rPr>
                <w:rFonts w:eastAsia="Batang" w:cs="Times New Roman"/>
                <w:sz w:val="24"/>
                <w:szCs w:val="24"/>
                <w:lang w:val="uk-UA" w:eastAsia="ko-KR"/>
              </w:rPr>
            </w:pPr>
            <w:r w:rsidRPr="009A7D16">
              <w:rPr>
                <w:rFonts w:eastAsia="Batang" w:cs="Times New Roman"/>
                <w:sz w:val="24"/>
                <w:szCs w:val="24"/>
                <w:lang w:val="uk-UA" w:eastAsia="ko-KR"/>
              </w:rPr>
              <w:t>відділ земельних ресурсів</w:t>
            </w:r>
          </w:p>
        </w:tc>
        <w:tc>
          <w:tcPr>
            <w:tcW w:w="1275" w:type="dxa"/>
            <w:tcBorders>
              <w:top w:val="single" w:sz="4" w:space="0" w:color="auto"/>
            </w:tcBorders>
            <w:shd w:val="clear" w:color="auto" w:fill="auto"/>
          </w:tcPr>
          <w:p w14:paraId="0C9B36A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tcBorders>
            <w:shd w:val="clear" w:color="auto" w:fill="auto"/>
          </w:tcPr>
          <w:p w14:paraId="398BCF8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Л.Моніч</w:t>
            </w:r>
          </w:p>
        </w:tc>
      </w:tr>
      <w:tr w:rsidR="0071713A" w:rsidRPr="009A7D16" w14:paraId="51983963" w14:textId="77777777" w:rsidTr="00F42B98">
        <w:trPr>
          <w:trHeight w:val="586"/>
        </w:trPr>
        <w:tc>
          <w:tcPr>
            <w:tcW w:w="4390" w:type="dxa"/>
            <w:tcBorders>
              <w:bottom w:val="single" w:sz="4" w:space="0" w:color="auto"/>
            </w:tcBorders>
            <w:shd w:val="clear" w:color="auto" w:fill="auto"/>
          </w:tcPr>
          <w:p w14:paraId="5748043F"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Вивчення умов проживання та потреби одиноких пенсіонерів, осіб з інвалідністю, багатодітних сімей, малозабезпечених жителів Вараської МТГ</w:t>
            </w:r>
          </w:p>
        </w:tc>
        <w:tc>
          <w:tcPr>
            <w:tcW w:w="2268" w:type="dxa"/>
            <w:tcBorders>
              <w:bottom w:val="single" w:sz="4" w:space="0" w:color="auto"/>
            </w:tcBorders>
            <w:shd w:val="clear" w:color="auto" w:fill="auto"/>
          </w:tcPr>
          <w:p w14:paraId="00D7BAA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про територіальний центр</w:t>
            </w:r>
          </w:p>
        </w:tc>
        <w:tc>
          <w:tcPr>
            <w:tcW w:w="1275" w:type="dxa"/>
            <w:tcBorders>
              <w:bottom w:val="single" w:sz="4" w:space="0" w:color="auto"/>
            </w:tcBorders>
            <w:shd w:val="clear" w:color="auto" w:fill="auto"/>
          </w:tcPr>
          <w:p w14:paraId="6F217E3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2F448D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О.Печончик</w:t>
            </w:r>
          </w:p>
          <w:p w14:paraId="209A65E6"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І.Басюк</w:t>
            </w:r>
          </w:p>
          <w:p w14:paraId="5E43F8A7"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Г.Кньовець</w:t>
            </w:r>
          </w:p>
          <w:p w14:paraId="70A6FF2C" w14:textId="77777777" w:rsidR="0071713A" w:rsidRPr="009A7D16" w:rsidRDefault="0071713A" w:rsidP="0071713A">
            <w:pPr>
              <w:rPr>
                <w:rFonts w:eastAsia="Batang" w:cs="Times New Roman"/>
                <w:sz w:val="24"/>
                <w:szCs w:val="24"/>
                <w:lang w:val="uk-UA"/>
              </w:rPr>
            </w:pPr>
          </w:p>
        </w:tc>
      </w:tr>
      <w:tr w:rsidR="0071713A" w:rsidRPr="009A7D16" w14:paraId="4CFAAAAE" w14:textId="77777777" w:rsidTr="00F42B98">
        <w:trPr>
          <w:trHeight w:val="586"/>
        </w:trPr>
        <w:tc>
          <w:tcPr>
            <w:tcW w:w="4390" w:type="dxa"/>
            <w:tcBorders>
              <w:bottom w:val="single" w:sz="4" w:space="0" w:color="auto"/>
            </w:tcBorders>
            <w:shd w:val="clear" w:color="auto" w:fill="auto"/>
          </w:tcPr>
          <w:p w14:paraId="57DE754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Здійснення контролю за:</w:t>
            </w:r>
          </w:p>
          <w:p w14:paraId="0C46680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забезпеченням надання реабілітаційних послуг на програмі стаціонарного денного перебування на базі ЗДО №4;</w:t>
            </w:r>
          </w:p>
          <w:p w14:paraId="0412C89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 </w:t>
            </w:r>
            <w:r w:rsidRPr="009A7D16">
              <w:rPr>
                <w:rFonts w:eastAsia="Batang" w:cs="Times New Roman"/>
                <w:bCs/>
                <w:sz w:val="24"/>
                <w:szCs w:val="24"/>
                <w:lang w:val="uk-UA"/>
              </w:rPr>
              <w:t xml:space="preserve"> за організацією харчування;</w:t>
            </w:r>
          </w:p>
          <w:p w14:paraId="5FA5103B"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 дотриманням правил поведінки в умовах воєнного сану;</w:t>
            </w:r>
          </w:p>
          <w:p w14:paraId="5A6C920E" w14:textId="77777777" w:rsidR="0071713A" w:rsidRPr="009A7D16" w:rsidRDefault="0071713A" w:rsidP="0071713A">
            <w:pPr>
              <w:jc w:val="both"/>
              <w:rPr>
                <w:rFonts w:eastAsia="Batang" w:cs="Times New Roman"/>
                <w:bCs/>
                <w:sz w:val="24"/>
                <w:szCs w:val="24"/>
                <w:lang w:val="uk-UA"/>
              </w:rPr>
            </w:pPr>
            <w:r w:rsidRPr="009A7D16">
              <w:rPr>
                <w:rFonts w:eastAsia="Batang" w:cs="Times New Roman"/>
                <w:bCs/>
                <w:sz w:val="24"/>
                <w:szCs w:val="24"/>
                <w:lang w:val="uk-UA"/>
              </w:rPr>
              <w:t>- дотриманням працівниками центру інструкцій з ОП, ПБ, ЦЗ, ПВР</w:t>
            </w:r>
          </w:p>
        </w:tc>
        <w:tc>
          <w:tcPr>
            <w:tcW w:w="2268" w:type="dxa"/>
            <w:tcBorders>
              <w:bottom w:val="single" w:sz="4" w:space="0" w:color="auto"/>
            </w:tcBorders>
            <w:shd w:val="clear" w:color="auto" w:fill="auto"/>
          </w:tcPr>
          <w:p w14:paraId="122C0F2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14:paraId="3F4D625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імені З.А.Матвієнко</w:t>
            </w:r>
          </w:p>
        </w:tc>
        <w:tc>
          <w:tcPr>
            <w:tcW w:w="1275" w:type="dxa"/>
            <w:tcBorders>
              <w:bottom w:val="single" w:sz="4" w:space="0" w:color="auto"/>
            </w:tcBorders>
            <w:shd w:val="clear" w:color="auto" w:fill="auto"/>
          </w:tcPr>
          <w:p w14:paraId="16C29F6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4369758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Н.Федінчик</w:t>
            </w:r>
          </w:p>
          <w:p w14:paraId="3FCD95DA" w14:textId="77777777" w:rsidR="0071713A" w:rsidRPr="009A7D16" w:rsidRDefault="0071713A" w:rsidP="0071713A">
            <w:pPr>
              <w:rPr>
                <w:rFonts w:eastAsia="Batang" w:cs="Times New Roman"/>
                <w:sz w:val="24"/>
                <w:szCs w:val="24"/>
                <w:lang w:val="uk-UA"/>
              </w:rPr>
            </w:pPr>
          </w:p>
        </w:tc>
      </w:tr>
      <w:tr w:rsidR="0071713A" w:rsidRPr="009A7D16" w14:paraId="5F387B89" w14:textId="77777777" w:rsidTr="00F42B98">
        <w:trPr>
          <w:trHeight w:val="586"/>
        </w:trPr>
        <w:tc>
          <w:tcPr>
            <w:tcW w:w="4390" w:type="dxa"/>
            <w:tcBorders>
              <w:bottom w:val="single" w:sz="4" w:space="0" w:color="auto"/>
            </w:tcBorders>
            <w:shd w:val="clear" w:color="auto" w:fill="auto"/>
          </w:tcPr>
          <w:p w14:paraId="4772B0EC"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268" w:type="dxa"/>
            <w:tcBorders>
              <w:bottom w:val="single" w:sz="4" w:space="0" w:color="auto"/>
            </w:tcBorders>
            <w:shd w:val="clear" w:color="auto" w:fill="auto"/>
          </w:tcPr>
          <w:p w14:paraId="15FA342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14:paraId="3AAFEE5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0A57A3E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Ю.Рошук</w:t>
            </w:r>
          </w:p>
        </w:tc>
      </w:tr>
      <w:tr w:rsidR="0071713A" w:rsidRPr="009A7D16" w14:paraId="5DD37DE8" w14:textId="77777777" w:rsidTr="00F42B98">
        <w:trPr>
          <w:trHeight w:val="586"/>
        </w:trPr>
        <w:tc>
          <w:tcPr>
            <w:tcW w:w="4390" w:type="dxa"/>
            <w:tcBorders>
              <w:bottom w:val="single" w:sz="4" w:space="0" w:color="auto"/>
            </w:tcBorders>
            <w:shd w:val="clear" w:color="auto" w:fill="auto"/>
          </w:tcPr>
          <w:p w14:paraId="14E818B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268" w:type="dxa"/>
            <w:tcBorders>
              <w:bottom w:val="single" w:sz="4" w:space="0" w:color="auto"/>
            </w:tcBorders>
            <w:shd w:val="clear" w:color="auto" w:fill="auto"/>
          </w:tcPr>
          <w:p w14:paraId="2708746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Положення департаменту соціального захисту та гідності</w:t>
            </w:r>
          </w:p>
        </w:tc>
        <w:tc>
          <w:tcPr>
            <w:tcW w:w="1275" w:type="dxa"/>
            <w:tcBorders>
              <w:bottom w:val="single" w:sz="4" w:space="0" w:color="auto"/>
            </w:tcBorders>
            <w:shd w:val="clear" w:color="auto" w:fill="auto"/>
          </w:tcPr>
          <w:p w14:paraId="0A656F8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bottom w:val="single" w:sz="4" w:space="0" w:color="auto"/>
            </w:tcBorders>
            <w:shd w:val="clear" w:color="auto" w:fill="auto"/>
          </w:tcPr>
          <w:p w14:paraId="7075448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О.Труфанова</w:t>
            </w:r>
          </w:p>
        </w:tc>
      </w:tr>
      <w:tr w:rsidR="0071713A" w:rsidRPr="009A7D16" w14:paraId="1A3D1C52" w14:textId="77777777" w:rsidTr="00F42B98">
        <w:trPr>
          <w:trHeight w:val="1452"/>
        </w:trPr>
        <w:tc>
          <w:tcPr>
            <w:tcW w:w="4390" w:type="dxa"/>
            <w:tcBorders>
              <w:bottom w:val="single" w:sz="4" w:space="0" w:color="auto"/>
            </w:tcBorders>
            <w:shd w:val="clear" w:color="auto" w:fill="auto"/>
          </w:tcPr>
          <w:p w14:paraId="15921F66"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lastRenderedPageBreak/>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268" w:type="dxa"/>
            <w:tcBorders>
              <w:bottom w:val="single" w:sz="4" w:space="0" w:color="auto"/>
            </w:tcBorders>
            <w:shd w:val="clear" w:color="auto" w:fill="auto"/>
          </w:tcPr>
          <w:p w14:paraId="21CB5809"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14:paraId="10FD0BCB"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56BA18E7"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В.Волох</w:t>
            </w:r>
          </w:p>
          <w:p w14:paraId="3C5A2B90"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А.Соколенко</w:t>
            </w:r>
          </w:p>
          <w:p w14:paraId="6A45FE63"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І.Ковбасюк</w:t>
            </w:r>
          </w:p>
        </w:tc>
      </w:tr>
      <w:tr w:rsidR="0071713A" w:rsidRPr="009A7D16" w14:paraId="12DB47F7" w14:textId="77777777" w:rsidTr="00F42B98">
        <w:trPr>
          <w:trHeight w:val="703"/>
        </w:trPr>
        <w:tc>
          <w:tcPr>
            <w:tcW w:w="4390" w:type="dxa"/>
            <w:tcBorders>
              <w:bottom w:val="single" w:sz="4" w:space="0" w:color="auto"/>
            </w:tcBorders>
            <w:shd w:val="clear" w:color="auto" w:fill="auto"/>
          </w:tcPr>
          <w:p w14:paraId="35742F09"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Надання юридичної допомоги постійним комісіям ВМР, відділам та управлінням виконавчого комітету Вараської міської ради, перевірка на предмет відповідності чинному законодавству проєктів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268" w:type="dxa"/>
            <w:tcBorders>
              <w:bottom w:val="single" w:sz="4" w:space="0" w:color="auto"/>
            </w:tcBorders>
            <w:shd w:val="clear" w:color="auto" w:fill="auto"/>
          </w:tcPr>
          <w:p w14:paraId="453D3D6B"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Положення про управління правового забезпечення виконавчого комітету ВМР</w:t>
            </w:r>
          </w:p>
        </w:tc>
        <w:tc>
          <w:tcPr>
            <w:tcW w:w="1275" w:type="dxa"/>
            <w:tcBorders>
              <w:bottom w:val="single" w:sz="4" w:space="0" w:color="auto"/>
            </w:tcBorders>
            <w:shd w:val="clear" w:color="auto" w:fill="auto"/>
          </w:tcPr>
          <w:p w14:paraId="596A00D8" w14:textId="77777777" w:rsidR="0071713A" w:rsidRPr="009A7D16" w:rsidRDefault="0071713A" w:rsidP="0071713A">
            <w:pPr>
              <w:jc w:val="center"/>
              <w:rPr>
                <w:rFonts w:eastAsia="Times New Roman" w:cs="Times New Roman"/>
                <w:sz w:val="24"/>
                <w:szCs w:val="24"/>
                <w:lang w:val="uk-UA"/>
              </w:rPr>
            </w:pPr>
            <w:r w:rsidRPr="009A7D16">
              <w:rPr>
                <w:rFonts w:eastAsia="Times New Roman" w:cs="Times New Roman"/>
                <w:sz w:val="24"/>
                <w:szCs w:val="24"/>
                <w:lang w:val="uk-UA"/>
              </w:rPr>
              <w:t>Впродовж місяця</w:t>
            </w:r>
          </w:p>
        </w:tc>
        <w:tc>
          <w:tcPr>
            <w:tcW w:w="1701" w:type="dxa"/>
            <w:tcBorders>
              <w:bottom w:val="single" w:sz="4" w:space="0" w:color="auto"/>
            </w:tcBorders>
            <w:shd w:val="clear" w:color="auto" w:fill="auto"/>
          </w:tcPr>
          <w:p w14:paraId="52AF498A"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О.Долюк</w:t>
            </w:r>
          </w:p>
          <w:p w14:paraId="29A522A1"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О.Процун</w:t>
            </w:r>
          </w:p>
          <w:p w14:paraId="3F2E38C1"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О. Гоштук</w:t>
            </w:r>
          </w:p>
          <w:p w14:paraId="6B441BC7" w14:textId="77777777" w:rsidR="0071713A" w:rsidRPr="009A7D16" w:rsidRDefault="0071713A" w:rsidP="0071713A">
            <w:pPr>
              <w:rPr>
                <w:rFonts w:eastAsia="Times New Roman" w:cs="Times New Roman"/>
                <w:sz w:val="24"/>
                <w:szCs w:val="24"/>
                <w:lang w:val="uk-UA"/>
              </w:rPr>
            </w:pPr>
            <w:r w:rsidRPr="009A7D16">
              <w:rPr>
                <w:rFonts w:eastAsia="Times New Roman" w:cs="Times New Roman"/>
                <w:sz w:val="24"/>
                <w:szCs w:val="24"/>
                <w:lang w:val="uk-UA"/>
              </w:rPr>
              <w:t>Л.Шершень</w:t>
            </w:r>
          </w:p>
          <w:p w14:paraId="2EEA8F10" w14:textId="77777777" w:rsidR="0071713A" w:rsidRPr="009A7D16" w:rsidRDefault="0071713A" w:rsidP="0071713A">
            <w:pPr>
              <w:rPr>
                <w:rFonts w:eastAsia="Times New Roman" w:cs="Times New Roman"/>
                <w:sz w:val="24"/>
                <w:szCs w:val="24"/>
                <w:lang w:val="uk-UA"/>
              </w:rPr>
            </w:pPr>
          </w:p>
          <w:p w14:paraId="777F36B2" w14:textId="77777777" w:rsidR="0071713A" w:rsidRPr="009A7D16" w:rsidRDefault="0071713A" w:rsidP="0071713A">
            <w:pPr>
              <w:rPr>
                <w:rFonts w:eastAsia="Times New Roman" w:cs="Times New Roman"/>
                <w:sz w:val="24"/>
                <w:szCs w:val="24"/>
                <w:lang w:val="uk-UA"/>
              </w:rPr>
            </w:pPr>
          </w:p>
          <w:p w14:paraId="66623B5B" w14:textId="77777777" w:rsidR="0071713A" w:rsidRPr="009A7D16" w:rsidRDefault="0071713A" w:rsidP="0071713A">
            <w:pPr>
              <w:rPr>
                <w:rFonts w:eastAsia="Times New Roman" w:cs="Times New Roman"/>
                <w:sz w:val="24"/>
                <w:szCs w:val="24"/>
                <w:lang w:val="uk-UA"/>
              </w:rPr>
            </w:pPr>
          </w:p>
          <w:p w14:paraId="618BF317" w14:textId="77777777" w:rsidR="0071713A" w:rsidRPr="009A7D16" w:rsidRDefault="0071713A" w:rsidP="0071713A">
            <w:pPr>
              <w:rPr>
                <w:rFonts w:eastAsia="Times New Roman" w:cs="Times New Roman"/>
                <w:sz w:val="24"/>
                <w:szCs w:val="24"/>
                <w:lang w:val="uk-UA"/>
              </w:rPr>
            </w:pPr>
          </w:p>
          <w:p w14:paraId="50F99BCF" w14:textId="77777777" w:rsidR="0071713A" w:rsidRPr="009A7D16" w:rsidRDefault="0071713A" w:rsidP="0071713A">
            <w:pPr>
              <w:rPr>
                <w:rFonts w:eastAsia="Times New Roman" w:cs="Times New Roman"/>
                <w:sz w:val="24"/>
                <w:szCs w:val="24"/>
                <w:lang w:val="uk-UA"/>
              </w:rPr>
            </w:pPr>
          </w:p>
        </w:tc>
      </w:tr>
      <w:tr w:rsidR="0071713A" w:rsidRPr="009A7D16" w14:paraId="0B8A32E6" w14:textId="77777777" w:rsidTr="00F42B98">
        <w:trPr>
          <w:trHeight w:val="281"/>
        </w:trPr>
        <w:tc>
          <w:tcPr>
            <w:tcW w:w="9634" w:type="dxa"/>
            <w:gridSpan w:val="4"/>
            <w:tcBorders>
              <w:top w:val="single" w:sz="4" w:space="0" w:color="auto"/>
            </w:tcBorders>
            <w:shd w:val="clear" w:color="auto" w:fill="auto"/>
          </w:tcPr>
          <w:p w14:paraId="01649A90"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Наради, семінари, навчання</w:t>
            </w:r>
          </w:p>
        </w:tc>
      </w:tr>
      <w:tr w:rsidR="0071713A" w:rsidRPr="009A7D16" w14:paraId="18DDE9F4" w14:textId="77777777" w:rsidTr="00F42B98">
        <w:trPr>
          <w:trHeight w:val="534"/>
        </w:trPr>
        <w:tc>
          <w:tcPr>
            <w:tcW w:w="4390" w:type="dxa"/>
            <w:tcBorders>
              <w:top w:val="single" w:sz="4" w:space="0" w:color="auto"/>
              <w:bottom w:val="single" w:sz="4" w:space="0" w:color="auto"/>
            </w:tcBorders>
            <w:shd w:val="clear" w:color="auto" w:fill="auto"/>
          </w:tcPr>
          <w:p w14:paraId="4FCF57F4"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Проведення комплексних психолого-педагогічних оцінок розвитку</w:t>
            </w:r>
          </w:p>
          <w:p w14:paraId="606E0C09"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осіб з особливими освітніми потребами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78D09613"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План роботи  Вараського ІРЦ</w:t>
            </w:r>
          </w:p>
        </w:tc>
        <w:tc>
          <w:tcPr>
            <w:tcW w:w="1275" w:type="dxa"/>
            <w:tcBorders>
              <w:top w:val="single" w:sz="4" w:space="0" w:color="auto"/>
              <w:bottom w:val="single" w:sz="4" w:space="0" w:color="auto"/>
            </w:tcBorders>
            <w:shd w:val="clear" w:color="auto" w:fill="auto"/>
          </w:tcPr>
          <w:p w14:paraId="751A4AD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CB50DC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Н.Шаблевська</w:t>
            </w:r>
          </w:p>
        </w:tc>
      </w:tr>
      <w:tr w:rsidR="0071713A" w:rsidRPr="009A7D16" w14:paraId="7FB9799C" w14:textId="77777777" w:rsidTr="00F42B98">
        <w:trPr>
          <w:trHeight w:val="534"/>
        </w:trPr>
        <w:tc>
          <w:tcPr>
            <w:tcW w:w="4390" w:type="dxa"/>
            <w:tcBorders>
              <w:top w:val="single" w:sz="4" w:space="0" w:color="auto"/>
              <w:bottom w:val="single" w:sz="4" w:space="0" w:color="auto"/>
            </w:tcBorders>
            <w:shd w:val="clear" w:color="auto" w:fill="auto"/>
          </w:tcPr>
          <w:p w14:paraId="1464EFA3"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Консультування батьків, інших законних представників осіб з</w:t>
            </w:r>
          </w:p>
          <w:p w14:paraId="7F4A0A51"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особливими освітніми потребами щодо особливостей їх розвитку</w:t>
            </w:r>
          </w:p>
        </w:tc>
        <w:tc>
          <w:tcPr>
            <w:tcW w:w="2268" w:type="dxa"/>
            <w:tcBorders>
              <w:top w:val="single" w:sz="4" w:space="0" w:color="auto"/>
              <w:bottom w:val="single" w:sz="4" w:space="0" w:color="auto"/>
            </w:tcBorders>
            <w:shd w:val="clear" w:color="auto" w:fill="auto"/>
          </w:tcPr>
          <w:p w14:paraId="567AB7E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План роботи  Вараського ІРЦ</w:t>
            </w:r>
          </w:p>
          <w:p w14:paraId="3CEE7AD4" w14:textId="77777777" w:rsidR="0071713A" w:rsidRPr="009A7D16" w:rsidRDefault="0071713A" w:rsidP="0071713A">
            <w:pPr>
              <w:jc w:val="center"/>
              <w:rPr>
                <w:rFonts w:eastAsia="Batang" w:cs="Times New Roman"/>
                <w:sz w:val="24"/>
                <w:szCs w:val="24"/>
                <w:lang w:val="uk-UA"/>
              </w:rPr>
            </w:pPr>
          </w:p>
        </w:tc>
        <w:tc>
          <w:tcPr>
            <w:tcW w:w="1275" w:type="dxa"/>
            <w:tcBorders>
              <w:top w:val="single" w:sz="4" w:space="0" w:color="auto"/>
              <w:bottom w:val="single" w:sz="4" w:space="0" w:color="auto"/>
            </w:tcBorders>
            <w:shd w:val="clear" w:color="auto" w:fill="auto"/>
          </w:tcPr>
          <w:p w14:paraId="23EAE34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51E8AA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Н.Шаблевська</w:t>
            </w:r>
          </w:p>
        </w:tc>
      </w:tr>
      <w:tr w:rsidR="0071713A" w:rsidRPr="009A7D16" w14:paraId="3E40917E" w14:textId="77777777" w:rsidTr="00F42B98">
        <w:trPr>
          <w:trHeight w:val="534"/>
        </w:trPr>
        <w:tc>
          <w:tcPr>
            <w:tcW w:w="4390" w:type="dxa"/>
            <w:tcBorders>
              <w:top w:val="single" w:sz="4" w:space="0" w:color="auto"/>
              <w:bottom w:val="single" w:sz="4" w:space="0" w:color="auto"/>
            </w:tcBorders>
            <w:shd w:val="clear" w:color="auto" w:fill="auto"/>
          </w:tcPr>
          <w:p w14:paraId="097B532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Проведення корекційно-розвиткових занять для осіб з особливими освітніми потребами</w:t>
            </w:r>
          </w:p>
        </w:tc>
        <w:tc>
          <w:tcPr>
            <w:tcW w:w="2268" w:type="dxa"/>
            <w:tcBorders>
              <w:top w:val="single" w:sz="4" w:space="0" w:color="auto"/>
              <w:bottom w:val="single" w:sz="4" w:space="0" w:color="auto"/>
            </w:tcBorders>
            <w:shd w:val="clear" w:color="auto" w:fill="auto"/>
          </w:tcPr>
          <w:p w14:paraId="5B32C8C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План роботи  Вараського ІРЦ           </w:t>
            </w:r>
          </w:p>
        </w:tc>
        <w:tc>
          <w:tcPr>
            <w:tcW w:w="1275" w:type="dxa"/>
            <w:tcBorders>
              <w:top w:val="single" w:sz="4" w:space="0" w:color="auto"/>
              <w:bottom w:val="single" w:sz="4" w:space="0" w:color="auto"/>
            </w:tcBorders>
            <w:shd w:val="clear" w:color="auto" w:fill="auto"/>
          </w:tcPr>
          <w:p w14:paraId="464D558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FD80B9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Н.Шаблевська</w:t>
            </w:r>
          </w:p>
        </w:tc>
      </w:tr>
      <w:tr w:rsidR="0071713A" w:rsidRPr="009A7D16" w14:paraId="10606BF8" w14:textId="77777777" w:rsidTr="00F42B98">
        <w:trPr>
          <w:trHeight w:val="534"/>
        </w:trPr>
        <w:tc>
          <w:tcPr>
            <w:tcW w:w="4390" w:type="dxa"/>
            <w:tcBorders>
              <w:top w:val="single" w:sz="4" w:space="0" w:color="auto"/>
              <w:bottom w:val="single" w:sz="4" w:space="0" w:color="auto"/>
            </w:tcBorders>
            <w:shd w:val="clear" w:color="auto" w:fill="auto"/>
          </w:tcPr>
          <w:p w14:paraId="4E1A641E"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Визначення рівнів підтримки та категорій труднощів у осіб з</w:t>
            </w:r>
          </w:p>
          <w:p w14:paraId="657FA877"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особливими освітніми потребами Вараської міської територіальної громади</w:t>
            </w:r>
          </w:p>
        </w:tc>
        <w:tc>
          <w:tcPr>
            <w:tcW w:w="2268" w:type="dxa"/>
            <w:tcBorders>
              <w:top w:val="single" w:sz="4" w:space="0" w:color="auto"/>
              <w:bottom w:val="single" w:sz="4" w:space="0" w:color="auto"/>
            </w:tcBorders>
            <w:shd w:val="clear" w:color="auto" w:fill="auto"/>
          </w:tcPr>
          <w:p w14:paraId="6D6EC7B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 xml:space="preserve">План роботи  Вараського ІРЦ           </w:t>
            </w:r>
          </w:p>
        </w:tc>
        <w:tc>
          <w:tcPr>
            <w:tcW w:w="1275" w:type="dxa"/>
            <w:tcBorders>
              <w:top w:val="single" w:sz="4" w:space="0" w:color="auto"/>
              <w:bottom w:val="single" w:sz="4" w:space="0" w:color="auto"/>
            </w:tcBorders>
            <w:shd w:val="clear" w:color="auto" w:fill="auto"/>
          </w:tcPr>
          <w:p w14:paraId="4DF02280"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06867B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Н.Шаблевська</w:t>
            </w:r>
          </w:p>
        </w:tc>
      </w:tr>
      <w:tr w:rsidR="0071713A" w:rsidRPr="009A7D16" w14:paraId="1EF45DDE" w14:textId="77777777" w:rsidTr="00F42B98">
        <w:trPr>
          <w:trHeight w:val="534"/>
        </w:trPr>
        <w:tc>
          <w:tcPr>
            <w:tcW w:w="4390" w:type="dxa"/>
            <w:tcBorders>
              <w:top w:val="single" w:sz="4" w:space="0" w:color="auto"/>
              <w:bottom w:val="single" w:sz="4" w:space="0" w:color="auto"/>
            </w:tcBorders>
            <w:shd w:val="clear" w:color="auto" w:fill="auto"/>
          </w:tcPr>
          <w:p w14:paraId="5E1AC64F"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Вараської міської територіальної громади </w:t>
            </w:r>
          </w:p>
        </w:tc>
        <w:tc>
          <w:tcPr>
            <w:tcW w:w="2268" w:type="dxa"/>
            <w:tcBorders>
              <w:top w:val="single" w:sz="4" w:space="0" w:color="auto"/>
              <w:bottom w:val="single" w:sz="4" w:space="0" w:color="auto"/>
            </w:tcBorders>
            <w:shd w:val="clear" w:color="auto" w:fill="auto"/>
          </w:tcPr>
          <w:p w14:paraId="4436ADE6"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План роботи управління освіти</w:t>
            </w:r>
            <w:r w:rsidRPr="009A7D16">
              <w:rPr>
                <w:rFonts w:eastAsia="Batang" w:cs="Times New Roman"/>
                <w:lang w:val="uk-UA"/>
              </w:rPr>
              <w:t xml:space="preserve">  </w:t>
            </w:r>
          </w:p>
        </w:tc>
        <w:tc>
          <w:tcPr>
            <w:tcW w:w="1275" w:type="dxa"/>
            <w:tcBorders>
              <w:top w:val="single" w:sz="4" w:space="0" w:color="auto"/>
              <w:bottom w:val="single" w:sz="4" w:space="0" w:color="auto"/>
            </w:tcBorders>
            <w:shd w:val="clear" w:color="auto" w:fill="auto"/>
          </w:tcPr>
          <w:p w14:paraId="00BA2B4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11BB4D1"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І.Шама</w:t>
            </w:r>
          </w:p>
        </w:tc>
      </w:tr>
      <w:tr w:rsidR="0071713A" w:rsidRPr="009A7D16" w14:paraId="40EE7852" w14:textId="77777777" w:rsidTr="00F42B98">
        <w:trPr>
          <w:trHeight w:val="534"/>
        </w:trPr>
        <w:tc>
          <w:tcPr>
            <w:tcW w:w="4390" w:type="dxa"/>
            <w:tcBorders>
              <w:top w:val="single" w:sz="4" w:space="0" w:color="auto"/>
              <w:bottom w:val="single" w:sz="4" w:space="0" w:color="auto"/>
            </w:tcBorders>
            <w:shd w:val="clear" w:color="auto" w:fill="auto"/>
          </w:tcPr>
          <w:p w14:paraId="1FC1C582"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268" w:type="dxa"/>
            <w:tcBorders>
              <w:top w:val="single" w:sz="4" w:space="0" w:color="auto"/>
              <w:bottom w:val="single" w:sz="4" w:space="0" w:color="auto"/>
            </w:tcBorders>
            <w:shd w:val="clear" w:color="auto" w:fill="auto"/>
          </w:tcPr>
          <w:p w14:paraId="67C2CBB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Закон України «Про службу в органах місцевого самоврядування»</w:t>
            </w:r>
          </w:p>
        </w:tc>
        <w:tc>
          <w:tcPr>
            <w:tcW w:w="1275" w:type="dxa"/>
            <w:tcBorders>
              <w:top w:val="single" w:sz="4" w:space="0" w:color="auto"/>
              <w:bottom w:val="single" w:sz="4" w:space="0" w:color="auto"/>
            </w:tcBorders>
            <w:shd w:val="clear" w:color="auto" w:fill="auto"/>
          </w:tcPr>
          <w:p w14:paraId="370E894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w:t>
            </w:r>
          </w:p>
          <w:p w14:paraId="43B658B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top w:val="single" w:sz="4" w:space="0" w:color="auto"/>
              <w:bottom w:val="single" w:sz="4" w:space="0" w:color="auto"/>
            </w:tcBorders>
            <w:shd w:val="clear" w:color="auto" w:fill="auto"/>
          </w:tcPr>
          <w:p w14:paraId="4575529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Працівники фінансового управління</w:t>
            </w:r>
          </w:p>
        </w:tc>
      </w:tr>
      <w:tr w:rsidR="0071713A" w:rsidRPr="009A7D16" w14:paraId="14E205E6" w14:textId="77777777" w:rsidTr="00F42B98">
        <w:trPr>
          <w:trHeight w:val="350"/>
        </w:trPr>
        <w:tc>
          <w:tcPr>
            <w:tcW w:w="4390" w:type="dxa"/>
            <w:tcBorders>
              <w:top w:val="single" w:sz="4" w:space="0" w:color="auto"/>
            </w:tcBorders>
            <w:shd w:val="clear" w:color="auto" w:fill="auto"/>
          </w:tcPr>
          <w:p w14:paraId="178AB93C" w14:textId="77777777" w:rsidR="0071713A" w:rsidRPr="009A7D16" w:rsidRDefault="0071713A" w:rsidP="0071713A">
            <w:pPr>
              <w:ind w:right="37"/>
              <w:jc w:val="both"/>
              <w:rPr>
                <w:rFonts w:eastAsia="Batang" w:cs="Times New Roman"/>
                <w:sz w:val="24"/>
                <w:szCs w:val="24"/>
                <w:lang w:val="uk-UA"/>
              </w:rPr>
            </w:pPr>
            <w:r w:rsidRPr="009A7D16">
              <w:rPr>
                <w:rFonts w:eastAsia="Batang" w:cs="Times New Roman"/>
                <w:sz w:val="24"/>
                <w:szCs w:val="24"/>
                <w:lang w:val="uk-UA"/>
              </w:rPr>
              <w:t>Коригування плану евакуації (тимчасового відселення) населення Вараської МТГ</w:t>
            </w:r>
          </w:p>
        </w:tc>
        <w:tc>
          <w:tcPr>
            <w:tcW w:w="2268" w:type="dxa"/>
            <w:tcBorders>
              <w:top w:val="single" w:sz="4" w:space="0" w:color="auto"/>
            </w:tcBorders>
            <w:shd w:val="clear" w:color="auto" w:fill="auto"/>
          </w:tcPr>
          <w:p w14:paraId="3FF0E54D"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 xml:space="preserve">Наказ МНС України від 10.07.2017 №579 «Про затвердження Методики планування заходів з евакуації» </w:t>
            </w:r>
          </w:p>
        </w:tc>
        <w:tc>
          <w:tcPr>
            <w:tcW w:w="1275" w:type="dxa"/>
            <w:tcBorders>
              <w:top w:val="single" w:sz="4" w:space="0" w:color="auto"/>
            </w:tcBorders>
            <w:shd w:val="clear" w:color="auto" w:fill="auto"/>
          </w:tcPr>
          <w:p w14:paraId="17997EC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w:t>
            </w:r>
          </w:p>
          <w:p w14:paraId="76A1A74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top w:val="single" w:sz="4" w:space="0" w:color="auto"/>
            </w:tcBorders>
            <w:shd w:val="clear" w:color="auto" w:fill="auto"/>
          </w:tcPr>
          <w:p w14:paraId="329A585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А.Тонкошку-рий</w:t>
            </w:r>
          </w:p>
          <w:p w14:paraId="663B881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В.Гавришке-вич</w:t>
            </w:r>
          </w:p>
        </w:tc>
      </w:tr>
      <w:tr w:rsidR="0071713A" w:rsidRPr="009A7D16" w14:paraId="6AFB9EF8" w14:textId="77777777" w:rsidTr="00F42B98">
        <w:trPr>
          <w:trHeight w:val="1695"/>
        </w:trPr>
        <w:tc>
          <w:tcPr>
            <w:tcW w:w="4390" w:type="dxa"/>
            <w:tcBorders>
              <w:top w:val="single" w:sz="4" w:space="0" w:color="auto"/>
            </w:tcBorders>
            <w:shd w:val="clear" w:color="auto" w:fill="auto"/>
          </w:tcPr>
          <w:p w14:paraId="3E090CF7" w14:textId="77777777" w:rsidR="0071713A" w:rsidRPr="009A7D16" w:rsidRDefault="0071713A" w:rsidP="0071713A">
            <w:pPr>
              <w:ind w:right="37"/>
              <w:jc w:val="both"/>
              <w:rPr>
                <w:rFonts w:eastAsia="Batang" w:cs="Times New Roman"/>
                <w:sz w:val="24"/>
                <w:szCs w:val="24"/>
                <w:lang w:val="uk-UA"/>
              </w:rPr>
            </w:pPr>
            <w:r w:rsidRPr="009A7D16">
              <w:rPr>
                <w:rFonts w:eastAsia="Batang" w:cs="Times New Roman"/>
                <w:sz w:val="24"/>
                <w:szCs w:val="24"/>
                <w:lang w:val="uk-UA"/>
              </w:rPr>
              <w:lastRenderedPageBreak/>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МТГ</w:t>
            </w:r>
          </w:p>
        </w:tc>
        <w:tc>
          <w:tcPr>
            <w:tcW w:w="2268" w:type="dxa"/>
            <w:tcBorders>
              <w:top w:val="single" w:sz="4" w:space="0" w:color="auto"/>
            </w:tcBorders>
            <w:shd w:val="clear" w:color="auto" w:fill="auto"/>
          </w:tcPr>
          <w:p w14:paraId="7C433359"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Наказ МНС України №339 від 06.05.2008 року.</w:t>
            </w:r>
          </w:p>
        </w:tc>
        <w:tc>
          <w:tcPr>
            <w:tcW w:w="1275" w:type="dxa"/>
            <w:tcBorders>
              <w:top w:val="single" w:sz="4" w:space="0" w:color="auto"/>
            </w:tcBorders>
            <w:shd w:val="clear" w:color="auto" w:fill="auto"/>
          </w:tcPr>
          <w:p w14:paraId="3915D27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w:t>
            </w:r>
          </w:p>
          <w:p w14:paraId="153735A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місяця</w:t>
            </w:r>
          </w:p>
        </w:tc>
        <w:tc>
          <w:tcPr>
            <w:tcW w:w="1701" w:type="dxa"/>
            <w:tcBorders>
              <w:top w:val="single" w:sz="4" w:space="0" w:color="auto"/>
            </w:tcBorders>
            <w:shd w:val="clear" w:color="auto" w:fill="auto"/>
          </w:tcPr>
          <w:p w14:paraId="02124A7F"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А.Тонкошку-рий</w:t>
            </w:r>
          </w:p>
          <w:p w14:paraId="12C0A329"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В.Гавришке-вич</w:t>
            </w:r>
          </w:p>
          <w:p w14:paraId="03401825" w14:textId="77777777" w:rsidR="0071713A" w:rsidRPr="009A7D16" w:rsidRDefault="0071713A" w:rsidP="0071713A">
            <w:pPr>
              <w:rPr>
                <w:rFonts w:eastAsia="Batang" w:cs="Times New Roman"/>
                <w:sz w:val="24"/>
                <w:szCs w:val="24"/>
                <w:lang w:val="uk-UA"/>
              </w:rPr>
            </w:pPr>
          </w:p>
          <w:p w14:paraId="4CEAE90E" w14:textId="77777777" w:rsidR="0071713A" w:rsidRPr="009A7D16" w:rsidRDefault="0071713A" w:rsidP="0071713A">
            <w:pPr>
              <w:rPr>
                <w:rFonts w:eastAsia="Batang" w:cs="Times New Roman"/>
                <w:sz w:val="24"/>
                <w:szCs w:val="24"/>
                <w:lang w:val="uk-UA"/>
              </w:rPr>
            </w:pPr>
          </w:p>
        </w:tc>
      </w:tr>
      <w:tr w:rsidR="0071713A" w:rsidRPr="009A7D16" w14:paraId="10A9290E" w14:textId="77777777" w:rsidTr="00F42B98">
        <w:trPr>
          <w:trHeight w:val="327"/>
        </w:trPr>
        <w:tc>
          <w:tcPr>
            <w:tcW w:w="9634" w:type="dxa"/>
            <w:gridSpan w:val="4"/>
            <w:tcBorders>
              <w:bottom w:val="single" w:sz="4" w:space="0" w:color="auto"/>
            </w:tcBorders>
            <w:shd w:val="clear" w:color="auto" w:fill="auto"/>
          </w:tcPr>
          <w:p w14:paraId="520E7B9D" w14:textId="77777777" w:rsidR="0071713A" w:rsidRPr="009A7D16" w:rsidRDefault="0071713A" w:rsidP="0071713A">
            <w:pPr>
              <w:jc w:val="center"/>
              <w:rPr>
                <w:rFonts w:eastAsia="Batang" w:cs="Times New Roman"/>
                <w:b/>
                <w:sz w:val="24"/>
                <w:szCs w:val="24"/>
                <w:lang w:val="uk-UA"/>
              </w:rPr>
            </w:pPr>
            <w:r w:rsidRPr="009A7D16">
              <w:rPr>
                <w:rFonts w:eastAsia="Batang" w:cs="Times New Roman"/>
                <w:b/>
                <w:sz w:val="24"/>
                <w:szCs w:val="24"/>
                <w:lang w:val="uk-UA"/>
              </w:rPr>
              <w:t>Масові заходи</w:t>
            </w:r>
          </w:p>
        </w:tc>
      </w:tr>
      <w:tr w:rsidR="0071713A" w:rsidRPr="009A7D16" w14:paraId="20861B15" w14:textId="77777777" w:rsidTr="00F42B98">
        <w:trPr>
          <w:trHeight w:val="327"/>
        </w:trPr>
        <w:tc>
          <w:tcPr>
            <w:tcW w:w="4390" w:type="dxa"/>
            <w:shd w:val="clear" w:color="auto" w:fill="auto"/>
          </w:tcPr>
          <w:p w14:paraId="4498AA98"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Заходи до свята Івана Купала:</w:t>
            </w:r>
          </w:p>
          <w:p w14:paraId="2FD55F03"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shd w:val="clear" w:color="auto" w:fill="FFFFFF"/>
                <w:lang w:val="uk-UA"/>
              </w:rPr>
              <w:t>«Ой, на Івана, ой, на Купала» : н</w:t>
            </w:r>
            <w:r w:rsidRPr="009A7D16">
              <w:rPr>
                <w:rFonts w:eastAsia="Batang" w:cs="Times New Roman"/>
                <w:sz w:val="24"/>
                <w:szCs w:val="24"/>
                <w:lang w:val="uk-UA"/>
              </w:rPr>
              <w:t>ародознавча година + викладка літератури;</w:t>
            </w:r>
          </w:p>
          <w:p w14:paraId="27AACF1B"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shd w:val="clear" w:color="auto" w:fill="FFFFFF"/>
                <w:lang w:val="uk-UA"/>
              </w:rPr>
              <w:t>свято Івана Купала;</w:t>
            </w:r>
          </w:p>
          <w:p w14:paraId="5ED8108E"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народознавча година  «Свято Івана Купала: традиції святкування»;</w:t>
            </w:r>
          </w:p>
          <w:p w14:paraId="21FFF7F2"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майстер клас  з купальського вінкоплетіння « Ой зів’ю віночок  з зеленого барвіночку»;</w:t>
            </w:r>
          </w:p>
          <w:p w14:paraId="73D7C904"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проведення етно-години до Дня Івана Купала «Ой на Івана, та й на Купала»;</w:t>
            </w:r>
          </w:p>
          <w:p w14:paraId="384790F2" w14:textId="77777777" w:rsidR="0071713A" w:rsidRPr="009A7D16" w:rsidRDefault="0071713A" w:rsidP="0071713A">
            <w:pPr>
              <w:numPr>
                <w:ilvl w:val="0"/>
                <w:numId w:val="7"/>
              </w:numPr>
              <w:contextualSpacing/>
              <w:jc w:val="both"/>
              <w:rPr>
                <w:rFonts w:eastAsia="Batang" w:cs="Times New Roman"/>
                <w:sz w:val="24"/>
                <w:szCs w:val="24"/>
                <w:lang w:val="uk-UA"/>
              </w:rPr>
            </w:pPr>
            <w:r w:rsidRPr="009A7D16">
              <w:rPr>
                <w:rFonts w:eastAsia="Batang" w:cs="Times New Roman"/>
                <w:sz w:val="24"/>
                <w:szCs w:val="24"/>
                <w:lang w:val="uk-UA"/>
              </w:rPr>
              <w:t>майстер-клас з виготовлення віночків до Івана Купала;</w:t>
            </w:r>
          </w:p>
          <w:p w14:paraId="2C905C5F" w14:textId="77777777" w:rsidR="0071713A" w:rsidRPr="009A7D16" w:rsidRDefault="0071713A" w:rsidP="0071713A">
            <w:pPr>
              <w:numPr>
                <w:ilvl w:val="0"/>
                <w:numId w:val="7"/>
              </w:numPr>
              <w:contextualSpacing/>
              <w:jc w:val="both"/>
              <w:rPr>
                <w:rFonts w:eastAsia="Batang" w:cs="Times New Roman"/>
                <w:sz w:val="24"/>
                <w:szCs w:val="24"/>
                <w:shd w:val="clear" w:color="auto" w:fill="FFFFFF"/>
                <w:lang w:val="uk-UA"/>
              </w:rPr>
            </w:pPr>
            <w:r w:rsidRPr="009A7D16">
              <w:rPr>
                <w:rFonts w:eastAsia="Batang" w:cs="Times New Roman"/>
                <w:sz w:val="24"/>
                <w:szCs w:val="24"/>
                <w:lang w:val="uk-UA"/>
              </w:rPr>
              <w:t>г</w:t>
            </w:r>
            <w:r w:rsidRPr="009A7D16">
              <w:rPr>
                <w:rFonts w:eastAsia="Batang" w:cs="Times New Roman"/>
                <w:sz w:val="24"/>
                <w:szCs w:val="24"/>
                <w:shd w:val="clear" w:color="auto" w:fill="FFFFFF"/>
                <w:lang w:val="uk-UA"/>
              </w:rPr>
              <w:t>одина народознавства «Ой, на Івана та й на Купала»</w:t>
            </w:r>
          </w:p>
        </w:tc>
        <w:tc>
          <w:tcPr>
            <w:tcW w:w="2268" w:type="dxa"/>
            <w:shd w:val="clear" w:color="auto" w:fill="auto"/>
          </w:tcPr>
          <w:p w14:paraId="393474CA"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2C713FC7"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06</w:t>
            </w:r>
          </w:p>
        </w:tc>
        <w:tc>
          <w:tcPr>
            <w:tcW w:w="1701" w:type="dxa"/>
            <w:tcBorders>
              <w:top w:val="single" w:sz="4" w:space="0" w:color="auto"/>
              <w:bottom w:val="single" w:sz="4" w:space="0" w:color="auto"/>
            </w:tcBorders>
            <w:shd w:val="clear" w:color="auto" w:fill="auto"/>
          </w:tcPr>
          <w:p w14:paraId="0FA87955"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В.Данілко</w:t>
            </w:r>
          </w:p>
          <w:p w14:paraId="4D4362A8"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Н.Кирильчук</w:t>
            </w:r>
          </w:p>
          <w:p w14:paraId="2D2CAA63"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В.Обруснік</w:t>
            </w:r>
          </w:p>
          <w:p w14:paraId="25916C43"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І.Лавренчук</w:t>
            </w:r>
          </w:p>
          <w:p w14:paraId="56F30714"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Г.Карпач</w:t>
            </w:r>
          </w:p>
          <w:p w14:paraId="446361B5"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М.Шершень</w:t>
            </w:r>
          </w:p>
          <w:p w14:paraId="33A8359F"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Н.Кедич</w:t>
            </w:r>
          </w:p>
          <w:p w14:paraId="571DD89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Т.Несіпбаєва</w:t>
            </w:r>
          </w:p>
          <w:p w14:paraId="2F0A41A4"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Я.Фалько</w:t>
            </w:r>
          </w:p>
          <w:p w14:paraId="3784F9EF"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А.Килюх</w:t>
            </w:r>
          </w:p>
          <w:p w14:paraId="03751900" w14:textId="77777777" w:rsidR="0071713A" w:rsidRPr="009A7D16" w:rsidRDefault="0071713A" w:rsidP="0071713A">
            <w:pPr>
              <w:rPr>
                <w:rFonts w:eastAsia="Calibri" w:cs="Times New Roman"/>
                <w:sz w:val="24"/>
                <w:szCs w:val="24"/>
                <w:lang w:val="uk-UA"/>
              </w:rPr>
            </w:pPr>
          </w:p>
          <w:p w14:paraId="3E4CB9F1" w14:textId="77777777" w:rsidR="0071713A" w:rsidRPr="009A7D16" w:rsidRDefault="0071713A" w:rsidP="0071713A">
            <w:pPr>
              <w:rPr>
                <w:rFonts w:eastAsia="Calibri" w:cs="Times New Roman"/>
                <w:sz w:val="24"/>
                <w:szCs w:val="24"/>
                <w:lang w:val="uk-UA"/>
              </w:rPr>
            </w:pPr>
          </w:p>
        </w:tc>
      </w:tr>
      <w:tr w:rsidR="0071713A" w:rsidRPr="009A7D16" w14:paraId="3DE0FE11" w14:textId="77777777" w:rsidTr="00F42B98">
        <w:trPr>
          <w:trHeight w:val="327"/>
        </w:trPr>
        <w:tc>
          <w:tcPr>
            <w:tcW w:w="4390" w:type="dxa"/>
            <w:shd w:val="clear" w:color="auto" w:fill="auto"/>
          </w:tcPr>
          <w:p w14:paraId="53C9C7E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«Щаслива родина – міцна країна» до Дня родини (фотоквест)</w:t>
            </w:r>
          </w:p>
        </w:tc>
        <w:tc>
          <w:tcPr>
            <w:tcW w:w="2268" w:type="dxa"/>
            <w:shd w:val="clear" w:color="auto" w:fill="auto"/>
          </w:tcPr>
          <w:p w14:paraId="7F05AEA5"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1809DAB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07</w:t>
            </w:r>
          </w:p>
        </w:tc>
        <w:tc>
          <w:tcPr>
            <w:tcW w:w="1701" w:type="dxa"/>
            <w:tcBorders>
              <w:top w:val="single" w:sz="4" w:space="0" w:color="auto"/>
              <w:bottom w:val="single" w:sz="4" w:space="0" w:color="auto"/>
            </w:tcBorders>
            <w:shd w:val="clear" w:color="auto" w:fill="auto"/>
          </w:tcPr>
          <w:p w14:paraId="4D18722D"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Н. Кирильчук</w:t>
            </w:r>
          </w:p>
        </w:tc>
      </w:tr>
      <w:tr w:rsidR="0071713A" w:rsidRPr="009A7D16" w14:paraId="5F7D8F3D" w14:textId="77777777" w:rsidTr="00F42B98">
        <w:trPr>
          <w:trHeight w:val="327"/>
        </w:trPr>
        <w:tc>
          <w:tcPr>
            <w:tcW w:w="4390" w:type="dxa"/>
            <w:shd w:val="clear" w:color="auto" w:fill="auto"/>
          </w:tcPr>
          <w:p w14:paraId="7B7FA438"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Проведення фото-вернісажу до Дня родини «Моя родина – це щастя, тепло і добро»</w:t>
            </w:r>
          </w:p>
        </w:tc>
        <w:tc>
          <w:tcPr>
            <w:tcW w:w="2268" w:type="dxa"/>
            <w:shd w:val="clear" w:color="auto" w:fill="auto"/>
            <w:vAlign w:val="center"/>
          </w:tcPr>
          <w:p w14:paraId="6ACBF493"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2D728B89"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08</w:t>
            </w:r>
          </w:p>
        </w:tc>
        <w:tc>
          <w:tcPr>
            <w:tcW w:w="1701" w:type="dxa"/>
            <w:tcBorders>
              <w:top w:val="single" w:sz="4" w:space="0" w:color="auto"/>
              <w:bottom w:val="single" w:sz="4" w:space="0" w:color="auto"/>
            </w:tcBorders>
            <w:shd w:val="clear" w:color="auto" w:fill="auto"/>
          </w:tcPr>
          <w:p w14:paraId="1E5FE269"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І. Лавренчук</w:t>
            </w:r>
          </w:p>
        </w:tc>
      </w:tr>
      <w:tr w:rsidR="0071713A" w:rsidRPr="009A7D16" w14:paraId="4195F46F" w14:textId="77777777" w:rsidTr="00F42B98">
        <w:trPr>
          <w:trHeight w:val="327"/>
        </w:trPr>
        <w:tc>
          <w:tcPr>
            <w:tcW w:w="4390" w:type="dxa"/>
            <w:shd w:val="clear" w:color="auto" w:fill="auto"/>
          </w:tcPr>
          <w:p w14:paraId="6EED00B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Проведення дитячого шашкового турніру, присвяченого Дню шахів в Україні </w:t>
            </w:r>
          </w:p>
        </w:tc>
        <w:tc>
          <w:tcPr>
            <w:tcW w:w="2268" w:type="dxa"/>
            <w:shd w:val="clear" w:color="auto" w:fill="auto"/>
            <w:vAlign w:val="center"/>
          </w:tcPr>
          <w:p w14:paraId="15420384"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208DA2EA"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17</w:t>
            </w:r>
          </w:p>
        </w:tc>
        <w:tc>
          <w:tcPr>
            <w:tcW w:w="1701" w:type="dxa"/>
            <w:tcBorders>
              <w:top w:val="single" w:sz="4" w:space="0" w:color="auto"/>
              <w:bottom w:val="single" w:sz="4" w:space="0" w:color="auto"/>
            </w:tcBorders>
            <w:shd w:val="clear" w:color="auto" w:fill="auto"/>
          </w:tcPr>
          <w:p w14:paraId="74AFBB2E" w14:textId="77777777" w:rsidR="0071713A" w:rsidRPr="009A7D16" w:rsidRDefault="0071713A" w:rsidP="0071713A">
            <w:pPr>
              <w:rPr>
                <w:rFonts w:eastAsia="Times New Roman" w:cs="Times New Roman"/>
                <w:sz w:val="24"/>
                <w:szCs w:val="24"/>
                <w:lang w:val="uk-UA"/>
              </w:rPr>
            </w:pPr>
            <w:r w:rsidRPr="009A7D16">
              <w:rPr>
                <w:rFonts w:eastAsia="Times New Roman" w:cs="Times New Roman"/>
                <w:color w:val="000000"/>
                <w:sz w:val="24"/>
                <w:szCs w:val="24"/>
                <w:lang w:val="uk-UA"/>
              </w:rPr>
              <w:t>О.Бігун</w:t>
            </w:r>
          </w:p>
          <w:p w14:paraId="14ACBB31" w14:textId="77777777" w:rsidR="0071713A" w:rsidRPr="009A7D16" w:rsidRDefault="0071713A" w:rsidP="0071713A">
            <w:pPr>
              <w:rPr>
                <w:rFonts w:eastAsia="Calibri" w:cs="Times New Roman"/>
                <w:color w:val="000000"/>
                <w:sz w:val="24"/>
                <w:szCs w:val="24"/>
                <w:lang w:val="uk-UA"/>
              </w:rPr>
            </w:pPr>
            <w:r w:rsidRPr="009A7D16">
              <w:rPr>
                <w:rFonts w:eastAsia="Batang" w:cs="Times New Roman"/>
                <w:color w:val="000000"/>
                <w:sz w:val="24"/>
                <w:szCs w:val="24"/>
                <w:lang w:val="uk-UA"/>
              </w:rPr>
              <w:t>О.Макоєдов</w:t>
            </w:r>
          </w:p>
        </w:tc>
      </w:tr>
      <w:tr w:rsidR="0071713A" w:rsidRPr="009A7D16" w14:paraId="4D1A6A08" w14:textId="77777777" w:rsidTr="00F42B98">
        <w:trPr>
          <w:trHeight w:val="327"/>
        </w:trPr>
        <w:tc>
          <w:tcPr>
            <w:tcW w:w="4390" w:type="dxa"/>
            <w:shd w:val="clear" w:color="auto" w:fill="auto"/>
          </w:tcPr>
          <w:p w14:paraId="30CF118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«Християнство – духовна опора нації»   (До Дня хрещення Київської Русі) </w:t>
            </w:r>
          </w:p>
        </w:tc>
        <w:tc>
          <w:tcPr>
            <w:tcW w:w="2268" w:type="dxa"/>
            <w:shd w:val="clear" w:color="auto" w:fill="auto"/>
          </w:tcPr>
          <w:p w14:paraId="12E13627"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 та </w:t>
            </w:r>
            <w:r w:rsidRPr="009A7D16">
              <w:rPr>
                <w:rFonts w:eastAsia="Batang" w:cs="Times New Roman"/>
                <w:sz w:val="24"/>
                <w:szCs w:val="24"/>
                <w:lang w:val="uk-UA"/>
              </w:rPr>
              <w:t xml:space="preserve"> управління освіти  виконавчого комітету</w:t>
            </w:r>
          </w:p>
        </w:tc>
        <w:tc>
          <w:tcPr>
            <w:tcW w:w="1275" w:type="dxa"/>
            <w:shd w:val="clear" w:color="auto" w:fill="auto"/>
          </w:tcPr>
          <w:p w14:paraId="64E7272B"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19</w:t>
            </w:r>
          </w:p>
        </w:tc>
        <w:tc>
          <w:tcPr>
            <w:tcW w:w="1701" w:type="dxa"/>
            <w:tcBorders>
              <w:top w:val="single" w:sz="4" w:space="0" w:color="auto"/>
              <w:bottom w:val="single" w:sz="4" w:space="0" w:color="auto"/>
            </w:tcBorders>
            <w:shd w:val="clear" w:color="auto" w:fill="auto"/>
          </w:tcPr>
          <w:p w14:paraId="12D694E2"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Н. Кирильчук</w:t>
            </w:r>
          </w:p>
        </w:tc>
      </w:tr>
      <w:tr w:rsidR="0071713A" w:rsidRPr="009A7D16" w14:paraId="4B54854F" w14:textId="77777777" w:rsidTr="00F42B98">
        <w:trPr>
          <w:trHeight w:val="327"/>
        </w:trPr>
        <w:tc>
          <w:tcPr>
            <w:tcW w:w="4390" w:type="dxa"/>
            <w:shd w:val="clear" w:color="auto" w:fill="auto"/>
          </w:tcPr>
          <w:p w14:paraId="09629D23" w14:textId="77777777" w:rsidR="0071713A" w:rsidRPr="009A7D16" w:rsidRDefault="0071713A" w:rsidP="0071713A">
            <w:pPr>
              <w:rPr>
                <w:rFonts w:eastAsia="Times New Roman" w:cs="Times New Roman"/>
                <w:sz w:val="24"/>
                <w:szCs w:val="24"/>
                <w:lang w:val="uk-UA" w:eastAsia="uk-UA"/>
              </w:rPr>
            </w:pPr>
            <w:r w:rsidRPr="009A7D16">
              <w:rPr>
                <w:rFonts w:eastAsia="Times New Roman" w:cs="Times New Roman"/>
                <w:sz w:val="24"/>
                <w:szCs w:val="24"/>
                <w:lang w:val="uk-UA" w:eastAsia="uk-UA"/>
              </w:rPr>
              <w:t xml:space="preserve">Заходи щодо відзначення Дня Української державності </w:t>
            </w:r>
          </w:p>
        </w:tc>
        <w:tc>
          <w:tcPr>
            <w:tcW w:w="2268" w:type="dxa"/>
            <w:shd w:val="clear" w:color="auto" w:fill="auto"/>
          </w:tcPr>
          <w:p w14:paraId="2732EE3B"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Указ Президента України від 24.08.2021 №423/2021</w:t>
            </w:r>
            <w:r w:rsidR="009A7D16" w:rsidRPr="009A7D16">
              <w:rPr>
                <w:rFonts w:eastAsia="Batang" w:cs="Times New Roman"/>
                <w:sz w:val="24"/>
                <w:szCs w:val="24"/>
                <w:lang w:val="uk-UA"/>
              </w:rPr>
              <w:t>,</w:t>
            </w:r>
          </w:p>
          <w:p w14:paraId="67EA0ED8" w14:textId="77777777" w:rsidR="009A7D16" w:rsidRPr="009A7D16" w:rsidRDefault="009A7D16"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lastRenderedPageBreak/>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19486444"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25-28</w:t>
            </w:r>
          </w:p>
        </w:tc>
        <w:tc>
          <w:tcPr>
            <w:tcW w:w="1701" w:type="dxa"/>
            <w:tcBorders>
              <w:top w:val="single" w:sz="4" w:space="0" w:color="auto"/>
              <w:bottom w:val="single" w:sz="4" w:space="0" w:color="auto"/>
            </w:tcBorders>
            <w:shd w:val="clear" w:color="auto" w:fill="auto"/>
          </w:tcPr>
          <w:p w14:paraId="093B387B" w14:textId="77777777" w:rsidR="009A7D16" w:rsidRPr="009A7D16" w:rsidRDefault="0071713A" w:rsidP="009A7D16">
            <w:pPr>
              <w:rPr>
                <w:rFonts w:eastAsia="Batang" w:cs="Times New Roman"/>
                <w:sz w:val="24"/>
                <w:szCs w:val="24"/>
                <w:lang w:val="uk-UA"/>
              </w:rPr>
            </w:pPr>
            <w:r w:rsidRPr="009A7D16">
              <w:rPr>
                <w:rFonts w:eastAsia="Batang" w:cs="Times New Roman"/>
                <w:sz w:val="24"/>
                <w:szCs w:val="24"/>
                <w:lang w:val="uk-UA"/>
              </w:rPr>
              <w:t>Керівники закладів освіти</w:t>
            </w:r>
            <w:r w:rsidR="009A7D16" w:rsidRPr="009A7D16">
              <w:rPr>
                <w:rFonts w:eastAsia="Batang" w:cs="Times New Roman"/>
                <w:sz w:val="24"/>
                <w:szCs w:val="24"/>
                <w:lang w:val="uk-UA"/>
              </w:rPr>
              <w:t>,</w:t>
            </w:r>
          </w:p>
          <w:p w14:paraId="3FF28DDE" w14:textId="77777777" w:rsidR="009A7D16" w:rsidRPr="009A7D16" w:rsidRDefault="009A7D16" w:rsidP="009A7D16">
            <w:pPr>
              <w:rPr>
                <w:rFonts w:eastAsia="Batang" w:cs="Times New Roman"/>
                <w:sz w:val="24"/>
                <w:szCs w:val="24"/>
                <w:lang w:val="uk-UA"/>
              </w:rPr>
            </w:pPr>
            <w:r w:rsidRPr="009A7D16">
              <w:rPr>
                <w:rFonts w:eastAsia="Batang" w:cs="Times New Roman"/>
                <w:sz w:val="24"/>
                <w:szCs w:val="24"/>
                <w:lang w:val="uk-UA"/>
              </w:rPr>
              <w:t>Т.Несіпбаєва</w:t>
            </w:r>
          </w:p>
          <w:p w14:paraId="5739468D" w14:textId="77777777" w:rsidR="009A7D16" w:rsidRPr="009A7D16" w:rsidRDefault="009A7D16" w:rsidP="009A7D16">
            <w:pPr>
              <w:rPr>
                <w:rFonts w:eastAsia="Calibri" w:cs="Times New Roman"/>
                <w:sz w:val="24"/>
                <w:szCs w:val="24"/>
                <w:lang w:val="uk-UA"/>
              </w:rPr>
            </w:pPr>
            <w:r w:rsidRPr="009A7D16">
              <w:rPr>
                <w:rFonts w:eastAsia="Calibri" w:cs="Times New Roman"/>
                <w:color w:val="000000"/>
                <w:sz w:val="24"/>
                <w:szCs w:val="24"/>
                <w:lang w:val="uk-UA"/>
              </w:rPr>
              <w:t>Я.Фалько</w:t>
            </w:r>
          </w:p>
        </w:tc>
      </w:tr>
      <w:tr w:rsidR="0071713A" w:rsidRPr="009A7D16" w14:paraId="334D450A" w14:textId="77777777" w:rsidTr="00F42B98">
        <w:trPr>
          <w:trHeight w:val="327"/>
        </w:trPr>
        <w:tc>
          <w:tcPr>
            <w:tcW w:w="4390" w:type="dxa"/>
            <w:shd w:val="clear" w:color="auto" w:fill="auto"/>
          </w:tcPr>
          <w:p w14:paraId="048B0BBC" w14:textId="77777777" w:rsidR="0071713A" w:rsidRPr="009A7D16" w:rsidRDefault="0071713A" w:rsidP="0071713A">
            <w:pPr>
              <w:rPr>
                <w:rFonts w:eastAsia="Times New Roman" w:cs="Times New Roman"/>
                <w:sz w:val="24"/>
                <w:szCs w:val="24"/>
                <w:lang w:val="uk-UA" w:eastAsia="uk-UA"/>
              </w:rPr>
            </w:pPr>
            <w:r w:rsidRPr="009A7D16">
              <w:rPr>
                <w:rFonts w:eastAsia="Times New Roman" w:cs="Times New Roman"/>
                <w:sz w:val="24"/>
                <w:szCs w:val="24"/>
                <w:lang w:val="uk-UA" w:eastAsia="uk-UA"/>
              </w:rPr>
              <w:t>Майстер – клас Міжнародний день дружби</w:t>
            </w:r>
          </w:p>
        </w:tc>
        <w:tc>
          <w:tcPr>
            <w:tcW w:w="2268" w:type="dxa"/>
            <w:shd w:val="clear" w:color="auto" w:fill="auto"/>
            <w:vAlign w:val="center"/>
          </w:tcPr>
          <w:p w14:paraId="654DCB37"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7479E55A" w14:textId="77777777" w:rsidR="0071713A" w:rsidRPr="009A7D16" w:rsidRDefault="0071713A" w:rsidP="0071713A">
            <w:pPr>
              <w:jc w:val="center"/>
              <w:rPr>
                <w:rFonts w:eastAsia="Batang" w:cs="Times New Roman"/>
                <w:sz w:val="24"/>
                <w:szCs w:val="24"/>
                <w:lang w:val="uk-UA"/>
              </w:rPr>
            </w:pPr>
            <w:r w:rsidRPr="009A7D16">
              <w:rPr>
                <w:rFonts w:eastAsia="Batang" w:cs="Times New Roman"/>
                <w:color w:val="000000"/>
                <w:sz w:val="24"/>
                <w:szCs w:val="24"/>
                <w:lang w:val="uk-UA"/>
              </w:rPr>
              <w:t>30</w:t>
            </w:r>
          </w:p>
        </w:tc>
        <w:tc>
          <w:tcPr>
            <w:tcW w:w="1701" w:type="dxa"/>
            <w:tcBorders>
              <w:top w:val="single" w:sz="4" w:space="0" w:color="auto"/>
              <w:bottom w:val="single" w:sz="4" w:space="0" w:color="auto"/>
            </w:tcBorders>
            <w:shd w:val="clear" w:color="auto" w:fill="auto"/>
          </w:tcPr>
          <w:p w14:paraId="0360AEE0" w14:textId="77777777" w:rsidR="0071713A" w:rsidRPr="009A7D16" w:rsidRDefault="0071713A" w:rsidP="0071713A">
            <w:pPr>
              <w:rPr>
                <w:rFonts w:eastAsia="Batang" w:cs="Times New Roman"/>
                <w:color w:val="000000"/>
                <w:sz w:val="24"/>
                <w:szCs w:val="24"/>
                <w:lang w:val="uk-UA"/>
              </w:rPr>
            </w:pPr>
            <w:r w:rsidRPr="009A7D16">
              <w:rPr>
                <w:rFonts w:eastAsia="Batang" w:cs="Times New Roman"/>
                <w:color w:val="000000"/>
                <w:sz w:val="24"/>
                <w:szCs w:val="24"/>
                <w:lang w:val="uk-UA"/>
              </w:rPr>
              <w:t>Н.Петрович</w:t>
            </w:r>
          </w:p>
          <w:p w14:paraId="2F21808C" w14:textId="77777777" w:rsidR="0071713A" w:rsidRPr="009A7D16" w:rsidRDefault="0071713A" w:rsidP="0071713A">
            <w:pPr>
              <w:rPr>
                <w:rFonts w:eastAsia="Batang" w:cs="Times New Roman"/>
                <w:sz w:val="24"/>
                <w:szCs w:val="24"/>
                <w:lang w:val="uk-UA"/>
              </w:rPr>
            </w:pPr>
            <w:r w:rsidRPr="009A7D16">
              <w:rPr>
                <w:rFonts w:eastAsia="Batang" w:cs="Times New Roman"/>
                <w:color w:val="000000"/>
                <w:sz w:val="24"/>
                <w:szCs w:val="24"/>
                <w:lang w:val="uk-UA"/>
              </w:rPr>
              <w:t>Ю.Савчук</w:t>
            </w:r>
          </w:p>
        </w:tc>
      </w:tr>
      <w:tr w:rsidR="0071713A" w:rsidRPr="009A7D16" w14:paraId="29221009" w14:textId="77777777" w:rsidTr="00F42B98">
        <w:trPr>
          <w:trHeight w:val="327"/>
        </w:trPr>
        <w:tc>
          <w:tcPr>
            <w:tcW w:w="4390" w:type="dxa"/>
            <w:shd w:val="clear" w:color="auto" w:fill="auto"/>
          </w:tcPr>
          <w:p w14:paraId="365E63BB" w14:textId="77777777" w:rsidR="0071713A" w:rsidRPr="009A7D16" w:rsidRDefault="0071713A" w:rsidP="0071713A">
            <w:pPr>
              <w:rPr>
                <w:rFonts w:eastAsia="Times New Roman" w:cs="Times New Roman"/>
                <w:sz w:val="24"/>
                <w:szCs w:val="24"/>
                <w:lang w:val="uk-UA" w:eastAsia="uk-UA"/>
              </w:rPr>
            </w:pPr>
            <w:r w:rsidRPr="009A7D16">
              <w:rPr>
                <w:rFonts w:eastAsia="Times New Roman" w:cs="Times New Roman"/>
                <w:sz w:val="24"/>
                <w:szCs w:val="24"/>
                <w:lang w:val="uk-UA" w:eastAsia="uk-UA"/>
              </w:rPr>
              <w:t>Благодійний аукціон з продажу картин</w:t>
            </w:r>
            <w:r w:rsidR="00F42B98" w:rsidRPr="009A7D16">
              <w:rPr>
                <w:rFonts w:eastAsia="Times New Roman" w:cs="Times New Roman"/>
                <w:sz w:val="24"/>
                <w:szCs w:val="24"/>
                <w:lang w:val="uk-UA" w:eastAsia="uk-UA"/>
              </w:rPr>
              <w:t>:</w:t>
            </w:r>
            <w:r w:rsidRPr="009A7D16">
              <w:rPr>
                <w:rFonts w:eastAsia="Times New Roman" w:cs="Times New Roman"/>
                <w:sz w:val="24"/>
                <w:szCs w:val="24"/>
                <w:lang w:val="uk-UA" w:eastAsia="uk-UA"/>
              </w:rPr>
              <w:t xml:space="preserve"> «Все буде Україна»</w:t>
            </w:r>
            <w:r w:rsidR="00F42B98" w:rsidRPr="009A7D16">
              <w:rPr>
                <w:rFonts w:eastAsia="Times New Roman" w:cs="Times New Roman"/>
                <w:sz w:val="24"/>
                <w:szCs w:val="24"/>
                <w:lang w:val="uk-UA" w:eastAsia="uk-UA"/>
              </w:rPr>
              <w:t>, «Україна»</w:t>
            </w:r>
          </w:p>
        </w:tc>
        <w:tc>
          <w:tcPr>
            <w:tcW w:w="2268" w:type="dxa"/>
            <w:shd w:val="clear" w:color="auto" w:fill="auto"/>
          </w:tcPr>
          <w:p w14:paraId="5E24C144"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431740B8"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6E1AA5B6"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Н.Петрович</w:t>
            </w:r>
          </w:p>
          <w:p w14:paraId="0F543347"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М. Ковбасюк</w:t>
            </w:r>
          </w:p>
          <w:p w14:paraId="2C3FDD85" w14:textId="77777777" w:rsidR="00F42B98" w:rsidRPr="009A7D16" w:rsidRDefault="00F42B98" w:rsidP="0071713A">
            <w:pPr>
              <w:rPr>
                <w:rFonts w:eastAsia="Batang" w:cs="Times New Roman"/>
                <w:sz w:val="24"/>
                <w:szCs w:val="24"/>
                <w:lang w:val="uk-UA"/>
              </w:rPr>
            </w:pPr>
            <w:r w:rsidRPr="009A7D16">
              <w:rPr>
                <w:rFonts w:eastAsia="Batang" w:cs="Times New Roman"/>
                <w:color w:val="000000"/>
                <w:sz w:val="24"/>
                <w:szCs w:val="24"/>
                <w:lang w:val="uk-UA"/>
              </w:rPr>
              <w:t>Ю.Савчук</w:t>
            </w:r>
          </w:p>
        </w:tc>
      </w:tr>
      <w:tr w:rsidR="0071713A" w:rsidRPr="009A7D16" w14:paraId="71A7F2E8" w14:textId="77777777" w:rsidTr="00F42B98">
        <w:trPr>
          <w:trHeight w:val="327"/>
        </w:trPr>
        <w:tc>
          <w:tcPr>
            <w:tcW w:w="4390" w:type="dxa"/>
            <w:shd w:val="clear" w:color="auto" w:fill="auto"/>
          </w:tcPr>
          <w:p w14:paraId="1ACDDF25" w14:textId="77777777" w:rsidR="0071713A" w:rsidRPr="009A7D16" w:rsidRDefault="0071713A" w:rsidP="0071713A">
            <w:pPr>
              <w:rPr>
                <w:rFonts w:eastAsia="Times New Roman" w:cs="Times New Roman"/>
                <w:sz w:val="24"/>
                <w:szCs w:val="24"/>
                <w:lang w:val="uk-UA" w:eastAsia="uk-UA"/>
              </w:rPr>
            </w:pPr>
            <w:r w:rsidRPr="009A7D16">
              <w:rPr>
                <w:rFonts w:eastAsia="Times New Roman" w:cs="Times New Roman"/>
                <w:sz w:val="24"/>
                <w:szCs w:val="24"/>
                <w:lang w:val="uk-UA" w:eastAsia="uk-UA"/>
              </w:rPr>
              <w:t xml:space="preserve">Спортивні розваги для дітей та батьків </w:t>
            </w:r>
          </w:p>
        </w:tc>
        <w:tc>
          <w:tcPr>
            <w:tcW w:w="2268" w:type="dxa"/>
            <w:shd w:val="clear" w:color="auto" w:fill="auto"/>
          </w:tcPr>
          <w:p w14:paraId="66F658EB" w14:textId="77777777" w:rsidR="0071713A" w:rsidRPr="009A7D16" w:rsidRDefault="0071713A" w:rsidP="0071713A">
            <w:pPr>
              <w:tabs>
                <w:tab w:val="left" w:pos="9720"/>
              </w:tabs>
              <w:jc w:val="center"/>
              <w:rPr>
                <w:rFonts w:eastAsia="Batang" w:cs="Times New Roman"/>
                <w:sz w:val="24"/>
                <w:szCs w:val="24"/>
                <w:lang w:val="uk-UA"/>
              </w:rPr>
            </w:pPr>
            <w:r w:rsidRPr="009A7D16">
              <w:rPr>
                <w:rFonts w:eastAsia="Batang" w:cs="Times New Roman"/>
                <w:sz w:val="24"/>
                <w:szCs w:val="24"/>
                <w:lang w:val="uk-UA"/>
              </w:rPr>
              <w:t>План роботи інклюзивно-</w:t>
            </w:r>
          </w:p>
          <w:p w14:paraId="13BE1E58"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ресурсного центру на 2022 рік</w:t>
            </w:r>
          </w:p>
        </w:tc>
        <w:tc>
          <w:tcPr>
            <w:tcW w:w="1275" w:type="dxa"/>
            <w:shd w:val="clear" w:color="auto" w:fill="auto"/>
          </w:tcPr>
          <w:p w14:paraId="7F9EC9D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09B14B71" w14:textId="77777777" w:rsidR="0071713A" w:rsidRPr="009A7D16" w:rsidRDefault="0071713A" w:rsidP="0071713A">
            <w:pPr>
              <w:rPr>
                <w:rFonts w:eastAsia="Calibri" w:cs="Times New Roman"/>
                <w:sz w:val="24"/>
                <w:szCs w:val="24"/>
                <w:lang w:val="uk-UA"/>
              </w:rPr>
            </w:pPr>
            <w:r w:rsidRPr="009A7D16">
              <w:rPr>
                <w:rFonts w:eastAsia="Calibri" w:cs="Times New Roman"/>
                <w:sz w:val="24"/>
                <w:szCs w:val="24"/>
                <w:lang w:val="uk-UA"/>
              </w:rPr>
              <w:t>Н.Шаблевська</w:t>
            </w:r>
          </w:p>
        </w:tc>
      </w:tr>
      <w:tr w:rsidR="0071713A" w:rsidRPr="009A7D16" w14:paraId="03A89101" w14:textId="77777777" w:rsidTr="00F42B98">
        <w:trPr>
          <w:trHeight w:val="327"/>
        </w:trPr>
        <w:tc>
          <w:tcPr>
            <w:tcW w:w="4390" w:type="dxa"/>
            <w:shd w:val="clear" w:color="auto" w:fill="auto"/>
          </w:tcPr>
          <w:p w14:paraId="531EABB6" w14:textId="77777777" w:rsidR="0071713A" w:rsidRPr="009A7D16" w:rsidRDefault="0071713A" w:rsidP="0071713A">
            <w:pPr>
              <w:rPr>
                <w:rFonts w:eastAsia="Times New Roman" w:cs="Times New Roman"/>
                <w:sz w:val="24"/>
                <w:szCs w:val="24"/>
                <w:lang w:val="uk-UA" w:eastAsia="uk-UA"/>
              </w:rPr>
            </w:pPr>
            <w:r w:rsidRPr="009A7D16">
              <w:rPr>
                <w:rFonts w:eastAsia="Times New Roman" w:cs="Times New Roman"/>
                <w:sz w:val="24"/>
                <w:szCs w:val="24"/>
                <w:lang w:val="uk-UA" w:eastAsia="uk-UA"/>
              </w:rPr>
              <w:t>Волонтерський про</w:t>
            </w:r>
            <w:r w:rsidR="00F42B98" w:rsidRPr="009A7D16">
              <w:rPr>
                <w:rFonts w:eastAsia="Times New Roman" w:cs="Times New Roman"/>
                <w:sz w:val="24"/>
                <w:szCs w:val="24"/>
                <w:lang w:val="uk-UA" w:eastAsia="uk-UA"/>
              </w:rPr>
              <w:t>є</w:t>
            </w:r>
            <w:r w:rsidRPr="009A7D16">
              <w:rPr>
                <w:rFonts w:eastAsia="Times New Roman" w:cs="Times New Roman"/>
                <w:sz w:val="24"/>
                <w:szCs w:val="24"/>
                <w:lang w:val="uk-UA" w:eastAsia="uk-UA"/>
              </w:rPr>
              <w:t>кт «Я є добро»</w:t>
            </w:r>
          </w:p>
        </w:tc>
        <w:tc>
          <w:tcPr>
            <w:tcW w:w="2268" w:type="dxa"/>
            <w:shd w:val="clear" w:color="auto" w:fill="auto"/>
          </w:tcPr>
          <w:p w14:paraId="5AAE41A7"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управління освіти </w:t>
            </w:r>
          </w:p>
        </w:tc>
        <w:tc>
          <w:tcPr>
            <w:tcW w:w="1275" w:type="dxa"/>
            <w:shd w:val="clear" w:color="auto" w:fill="auto"/>
          </w:tcPr>
          <w:p w14:paraId="6A198A05"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Впродовж місяця</w:t>
            </w:r>
          </w:p>
          <w:p w14:paraId="70D0C04C" w14:textId="77777777" w:rsidR="0071713A" w:rsidRPr="009A7D16" w:rsidRDefault="0071713A" w:rsidP="0071713A">
            <w:pPr>
              <w:jc w:val="center"/>
              <w:rPr>
                <w:rFonts w:eastAsia="Batang" w:cs="Times New Roman"/>
                <w:sz w:val="24"/>
                <w:szCs w:val="24"/>
                <w:lang w:val="uk-UA"/>
              </w:rPr>
            </w:pPr>
          </w:p>
        </w:tc>
        <w:tc>
          <w:tcPr>
            <w:tcW w:w="1701" w:type="dxa"/>
            <w:tcBorders>
              <w:top w:val="single" w:sz="4" w:space="0" w:color="auto"/>
              <w:bottom w:val="single" w:sz="4" w:space="0" w:color="auto"/>
            </w:tcBorders>
            <w:shd w:val="clear" w:color="auto" w:fill="auto"/>
          </w:tcPr>
          <w:p w14:paraId="136E25B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 Т.Маркевич</w:t>
            </w:r>
          </w:p>
        </w:tc>
      </w:tr>
      <w:tr w:rsidR="0071713A" w:rsidRPr="009A7D16" w14:paraId="5D0AB54F" w14:textId="77777777" w:rsidTr="00F42B98">
        <w:trPr>
          <w:trHeight w:val="327"/>
        </w:trPr>
        <w:tc>
          <w:tcPr>
            <w:tcW w:w="4390" w:type="dxa"/>
            <w:shd w:val="clear" w:color="auto" w:fill="auto"/>
          </w:tcPr>
          <w:p w14:paraId="74CF9273" w14:textId="77777777" w:rsidR="0071713A" w:rsidRPr="009A7D16" w:rsidRDefault="0071713A" w:rsidP="0071713A">
            <w:pPr>
              <w:jc w:val="both"/>
              <w:rPr>
                <w:rFonts w:eastAsia="Batang" w:cs="Times New Roman"/>
                <w:sz w:val="24"/>
                <w:szCs w:val="24"/>
                <w:highlight w:val="yellow"/>
                <w:lang w:val="uk-UA"/>
              </w:rPr>
            </w:pPr>
            <w:r w:rsidRPr="009A7D16">
              <w:rPr>
                <w:rFonts w:eastAsia="Batang" w:cs="Times New Roman"/>
                <w:sz w:val="24"/>
                <w:szCs w:val="24"/>
                <w:lang w:val="uk-UA"/>
              </w:rPr>
              <w:t>Кубок ЗСУ з міні-футболу</w:t>
            </w:r>
          </w:p>
        </w:tc>
        <w:tc>
          <w:tcPr>
            <w:tcW w:w="2268" w:type="dxa"/>
            <w:shd w:val="clear" w:color="auto" w:fill="auto"/>
          </w:tcPr>
          <w:p w14:paraId="5A3243BB"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555D43CF"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5FF4519"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sz w:val="24"/>
                <w:szCs w:val="24"/>
                <w:lang w:val="uk-UA"/>
              </w:rPr>
              <w:t>А. Шкабура</w:t>
            </w:r>
          </w:p>
        </w:tc>
      </w:tr>
      <w:tr w:rsidR="0071713A" w:rsidRPr="009A7D16" w14:paraId="1F51F992" w14:textId="77777777" w:rsidTr="00F42B98">
        <w:trPr>
          <w:trHeight w:val="327"/>
        </w:trPr>
        <w:tc>
          <w:tcPr>
            <w:tcW w:w="4390" w:type="dxa"/>
            <w:shd w:val="clear" w:color="auto" w:fill="auto"/>
          </w:tcPr>
          <w:p w14:paraId="7EDA80D2"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Турнір з футболу серед юнаків 2008-2009 р.н.</w:t>
            </w:r>
          </w:p>
        </w:tc>
        <w:tc>
          <w:tcPr>
            <w:tcW w:w="2268" w:type="dxa"/>
            <w:shd w:val="clear" w:color="auto" w:fill="auto"/>
          </w:tcPr>
          <w:p w14:paraId="1F8CF26D"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7D3CF61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6B8EC67"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sz w:val="24"/>
                <w:szCs w:val="24"/>
                <w:lang w:val="uk-UA"/>
              </w:rPr>
              <w:t>А. Шкабура</w:t>
            </w:r>
          </w:p>
        </w:tc>
      </w:tr>
      <w:tr w:rsidR="0071713A" w:rsidRPr="009A7D16" w14:paraId="4EB285C7" w14:textId="77777777" w:rsidTr="00F42B98">
        <w:trPr>
          <w:trHeight w:val="327"/>
        </w:trPr>
        <w:tc>
          <w:tcPr>
            <w:tcW w:w="4390" w:type="dxa"/>
            <w:shd w:val="clear" w:color="auto" w:fill="auto"/>
          </w:tcPr>
          <w:p w14:paraId="26E01AD3"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Навчально – тренувальні збори з футболу серед юнаків до чемпіонату України</w:t>
            </w:r>
          </w:p>
        </w:tc>
        <w:tc>
          <w:tcPr>
            <w:tcW w:w="2268" w:type="dxa"/>
            <w:shd w:val="clear" w:color="auto" w:fill="auto"/>
          </w:tcPr>
          <w:p w14:paraId="7E71E0BF"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71C80641"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1A4EA05"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sz w:val="24"/>
                <w:szCs w:val="24"/>
                <w:lang w:val="uk-UA"/>
              </w:rPr>
              <w:t>А. Шкабура</w:t>
            </w:r>
          </w:p>
        </w:tc>
      </w:tr>
      <w:tr w:rsidR="0071713A" w:rsidRPr="009A7D16" w14:paraId="42911EDB" w14:textId="77777777" w:rsidTr="00F42B98">
        <w:trPr>
          <w:trHeight w:val="327"/>
        </w:trPr>
        <w:tc>
          <w:tcPr>
            <w:tcW w:w="4390" w:type="dxa"/>
            <w:shd w:val="clear" w:color="auto" w:fill="auto"/>
          </w:tcPr>
          <w:p w14:paraId="31C2F378" w14:textId="77777777" w:rsidR="0071713A" w:rsidRPr="009A7D16" w:rsidRDefault="0071713A" w:rsidP="0071713A">
            <w:pPr>
              <w:jc w:val="both"/>
              <w:rPr>
                <w:rFonts w:eastAsia="Batang" w:cs="Times New Roman"/>
                <w:sz w:val="24"/>
                <w:szCs w:val="24"/>
                <w:lang w:val="uk-UA"/>
              </w:rPr>
            </w:pPr>
            <w:r w:rsidRPr="009A7D16">
              <w:rPr>
                <w:rFonts w:eastAsia="Batang" w:cs="Times New Roman"/>
                <w:sz w:val="24"/>
                <w:szCs w:val="24"/>
                <w:lang w:val="uk-UA"/>
              </w:rPr>
              <w:t>Турнір з міні-футболу серед ветеранів</w:t>
            </w:r>
          </w:p>
        </w:tc>
        <w:tc>
          <w:tcPr>
            <w:tcW w:w="2268" w:type="dxa"/>
            <w:shd w:val="clear" w:color="auto" w:fill="auto"/>
          </w:tcPr>
          <w:p w14:paraId="1F0303B5"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51B20AA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3650531C"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sz w:val="24"/>
                <w:szCs w:val="24"/>
                <w:lang w:val="uk-UA"/>
              </w:rPr>
              <w:t>А. Шкабура</w:t>
            </w:r>
          </w:p>
        </w:tc>
      </w:tr>
      <w:tr w:rsidR="0071713A" w:rsidRPr="009A7D16" w14:paraId="7AD414F2" w14:textId="77777777" w:rsidTr="00F42B98">
        <w:trPr>
          <w:trHeight w:val="327"/>
        </w:trPr>
        <w:tc>
          <w:tcPr>
            <w:tcW w:w="4390" w:type="dxa"/>
            <w:shd w:val="clear" w:color="auto" w:fill="auto"/>
          </w:tcPr>
          <w:p w14:paraId="54598E8D"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Турнір з шахів  до Дня шахів в Україні</w:t>
            </w:r>
          </w:p>
        </w:tc>
        <w:tc>
          <w:tcPr>
            <w:tcW w:w="2268" w:type="dxa"/>
            <w:shd w:val="clear" w:color="auto" w:fill="auto"/>
          </w:tcPr>
          <w:p w14:paraId="0ABE8CA5"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4B264C1D"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742DAE4"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sz w:val="24"/>
                <w:szCs w:val="24"/>
                <w:lang w:val="uk-UA"/>
              </w:rPr>
              <w:t>А. Шкабура</w:t>
            </w:r>
          </w:p>
        </w:tc>
      </w:tr>
      <w:tr w:rsidR="0071713A" w:rsidRPr="009A7D16" w14:paraId="67548970" w14:textId="77777777" w:rsidTr="00F42B98">
        <w:trPr>
          <w:trHeight w:val="327"/>
        </w:trPr>
        <w:tc>
          <w:tcPr>
            <w:tcW w:w="4390" w:type="dxa"/>
            <w:shd w:val="clear" w:color="auto" w:fill="auto"/>
          </w:tcPr>
          <w:p w14:paraId="353489FE"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Літні наметові табори для дітей Вараської громади</w:t>
            </w:r>
          </w:p>
        </w:tc>
        <w:tc>
          <w:tcPr>
            <w:tcW w:w="2268" w:type="dxa"/>
            <w:shd w:val="clear" w:color="auto" w:fill="auto"/>
          </w:tcPr>
          <w:p w14:paraId="3B9E9556"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4DD3E9B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55B92941"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А. Антонюк</w:t>
            </w:r>
          </w:p>
          <w:p w14:paraId="3B70896A" w14:textId="77777777" w:rsidR="0071713A" w:rsidRPr="009A7D16" w:rsidRDefault="0071713A" w:rsidP="0071713A">
            <w:pPr>
              <w:rPr>
                <w:rFonts w:eastAsia="Calibri" w:cs="Times New Roman"/>
                <w:sz w:val="24"/>
                <w:szCs w:val="24"/>
                <w:highlight w:val="yellow"/>
                <w:lang w:val="uk-UA"/>
              </w:rPr>
            </w:pPr>
            <w:r w:rsidRPr="009A7D16">
              <w:rPr>
                <w:rFonts w:eastAsia="Calibri" w:cs="Times New Roman"/>
                <w:color w:val="000000"/>
                <w:sz w:val="24"/>
                <w:szCs w:val="24"/>
                <w:lang w:val="uk-UA"/>
              </w:rPr>
              <w:t>О.Мороз</w:t>
            </w:r>
          </w:p>
        </w:tc>
      </w:tr>
      <w:tr w:rsidR="0071713A" w:rsidRPr="009A7D16" w14:paraId="782A0AC4" w14:textId="77777777" w:rsidTr="00F42B98">
        <w:trPr>
          <w:trHeight w:val="327"/>
        </w:trPr>
        <w:tc>
          <w:tcPr>
            <w:tcW w:w="4390" w:type="dxa"/>
            <w:shd w:val="clear" w:color="auto" w:fill="auto"/>
          </w:tcPr>
          <w:p w14:paraId="3129770A"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Мандрівний пластовий табір «Цвіт папороті» </w:t>
            </w:r>
          </w:p>
        </w:tc>
        <w:tc>
          <w:tcPr>
            <w:tcW w:w="2268" w:type="dxa"/>
            <w:shd w:val="clear" w:color="auto" w:fill="auto"/>
          </w:tcPr>
          <w:p w14:paraId="1EC87CF2"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0C6E203E"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77D79335"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А. Антонюк</w:t>
            </w:r>
          </w:p>
          <w:p w14:paraId="24374A4C"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О.Мороз</w:t>
            </w:r>
          </w:p>
        </w:tc>
      </w:tr>
      <w:tr w:rsidR="0071713A" w:rsidRPr="009A7D16" w14:paraId="7A6B5EC9" w14:textId="77777777" w:rsidTr="00F42B98">
        <w:trPr>
          <w:trHeight w:val="327"/>
        </w:trPr>
        <w:tc>
          <w:tcPr>
            <w:tcW w:w="4390" w:type="dxa"/>
            <w:shd w:val="clear" w:color="auto" w:fill="auto"/>
          </w:tcPr>
          <w:p w14:paraId="7FEBF424"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 xml:space="preserve">Похід-експедиція «Шацькі озера – 2022» </w:t>
            </w:r>
          </w:p>
        </w:tc>
        <w:tc>
          <w:tcPr>
            <w:tcW w:w="2268" w:type="dxa"/>
            <w:shd w:val="clear" w:color="auto" w:fill="auto"/>
          </w:tcPr>
          <w:p w14:paraId="1A01FB7F"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w:t>
            </w:r>
            <w:r w:rsidRPr="009A7D16">
              <w:rPr>
                <w:rFonts w:eastAsia="Calibri" w:cs="Times New Roman"/>
                <w:sz w:val="24"/>
                <w:szCs w:val="24"/>
                <w:lang w:val="uk-UA"/>
              </w:rPr>
              <w:lastRenderedPageBreak/>
              <w:t>культури, туризму, молоді та спорту</w:t>
            </w:r>
          </w:p>
        </w:tc>
        <w:tc>
          <w:tcPr>
            <w:tcW w:w="1275" w:type="dxa"/>
            <w:shd w:val="clear" w:color="auto" w:fill="auto"/>
          </w:tcPr>
          <w:p w14:paraId="5919F8B3"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lastRenderedPageBreak/>
              <w:t>Впродовж місяця</w:t>
            </w:r>
          </w:p>
        </w:tc>
        <w:tc>
          <w:tcPr>
            <w:tcW w:w="1701" w:type="dxa"/>
            <w:tcBorders>
              <w:top w:val="single" w:sz="4" w:space="0" w:color="auto"/>
              <w:bottom w:val="single" w:sz="4" w:space="0" w:color="auto"/>
            </w:tcBorders>
            <w:shd w:val="clear" w:color="auto" w:fill="auto"/>
          </w:tcPr>
          <w:p w14:paraId="5466C265"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А. Антонюк</w:t>
            </w:r>
          </w:p>
          <w:p w14:paraId="053C6E98"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О.Мороз</w:t>
            </w:r>
          </w:p>
        </w:tc>
      </w:tr>
      <w:tr w:rsidR="0071713A" w:rsidRPr="009A7D16" w14:paraId="6E9D1C14" w14:textId="77777777" w:rsidTr="00F42B98">
        <w:trPr>
          <w:trHeight w:val="327"/>
        </w:trPr>
        <w:tc>
          <w:tcPr>
            <w:tcW w:w="4390" w:type="dxa"/>
            <w:shd w:val="clear" w:color="auto" w:fill="auto"/>
          </w:tcPr>
          <w:p w14:paraId="04202D40"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Похід зі скелелазними заняттями на природних скелях «Дениші – 2022»</w:t>
            </w:r>
          </w:p>
        </w:tc>
        <w:tc>
          <w:tcPr>
            <w:tcW w:w="2268" w:type="dxa"/>
            <w:shd w:val="clear" w:color="auto" w:fill="auto"/>
          </w:tcPr>
          <w:p w14:paraId="617496D6"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 xml:space="preserve">План  роботи </w:t>
            </w:r>
            <w:r w:rsidRPr="009A7D16">
              <w:rPr>
                <w:rFonts w:eastAsia="Calibri" w:cs="Times New Roman"/>
                <w:sz w:val="24"/>
                <w:szCs w:val="24"/>
                <w:lang w:val="uk-UA"/>
              </w:rPr>
              <w:t xml:space="preserve"> департаменту культури, туризму, молоді та спорту</w:t>
            </w:r>
          </w:p>
        </w:tc>
        <w:tc>
          <w:tcPr>
            <w:tcW w:w="1275" w:type="dxa"/>
            <w:shd w:val="clear" w:color="auto" w:fill="auto"/>
          </w:tcPr>
          <w:p w14:paraId="50CB7E7C"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29C046B8" w14:textId="77777777" w:rsidR="0071713A" w:rsidRPr="009A7D16" w:rsidRDefault="0071713A" w:rsidP="0071713A">
            <w:pPr>
              <w:rPr>
                <w:rFonts w:eastAsia="Calibri" w:cs="Times New Roman"/>
                <w:color w:val="000000"/>
                <w:sz w:val="24"/>
                <w:szCs w:val="24"/>
                <w:lang w:val="uk-UA"/>
              </w:rPr>
            </w:pPr>
            <w:r w:rsidRPr="009A7D16">
              <w:rPr>
                <w:rFonts w:eastAsia="Calibri" w:cs="Times New Roman"/>
                <w:color w:val="000000"/>
                <w:sz w:val="24"/>
                <w:szCs w:val="24"/>
                <w:lang w:val="uk-UA"/>
              </w:rPr>
              <w:t>А. Антонюк</w:t>
            </w:r>
          </w:p>
          <w:p w14:paraId="5065DB5B" w14:textId="77777777" w:rsidR="0071713A" w:rsidRPr="009A7D16" w:rsidRDefault="0071713A" w:rsidP="0071713A">
            <w:pPr>
              <w:rPr>
                <w:rFonts w:eastAsia="Calibri" w:cs="Times New Roman"/>
                <w:sz w:val="24"/>
                <w:szCs w:val="24"/>
                <w:lang w:val="uk-UA"/>
              </w:rPr>
            </w:pPr>
            <w:r w:rsidRPr="009A7D16">
              <w:rPr>
                <w:rFonts w:eastAsia="Calibri" w:cs="Times New Roman"/>
                <w:color w:val="000000"/>
                <w:sz w:val="24"/>
                <w:szCs w:val="24"/>
                <w:lang w:val="uk-UA"/>
              </w:rPr>
              <w:t>О.Мороз</w:t>
            </w:r>
          </w:p>
        </w:tc>
      </w:tr>
      <w:tr w:rsidR="0071713A" w:rsidRPr="009A7D16" w14:paraId="7015E1CE" w14:textId="77777777" w:rsidTr="00F42B98">
        <w:trPr>
          <w:trHeight w:val="327"/>
        </w:trPr>
        <w:tc>
          <w:tcPr>
            <w:tcW w:w="4390" w:type="dxa"/>
            <w:shd w:val="clear" w:color="auto" w:fill="auto"/>
            <w:vAlign w:val="center"/>
          </w:tcPr>
          <w:p w14:paraId="1C4B2C4B"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Проведення онлайн програми літнього дозвілля для вихованців підліткових клубів за місцем проживання</w:t>
            </w:r>
          </w:p>
        </w:tc>
        <w:tc>
          <w:tcPr>
            <w:tcW w:w="2268" w:type="dxa"/>
            <w:shd w:val="clear" w:color="auto" w:fill="auto"/>
          </w:tcPr>
          <w:p w14:paraId="0AEF0AFF" w14:textId="77777777" w:rsidR="0071713A" w:rsidRPr="009A7D16" w:rsidRDefault="0071713A" w:rsidP="0071713A">
            <w:pPr>
              <w:tabs>
                <w:tab w:val="left" w:pos="3060"/>
              </w:tabs>
              <w:jc w:val="center"/>
              <w:rPr>
                <w:rFonts w:eastAsia="Batang" w:cs="Times New Roman"/>
                <w:sz w:val="24"/>
                <w:szCs w:val="24"/>
                <w:lang w:val="uk-UA"/>
              </w:rPr>
            </w:pPr>
            <w:r w:rsidRPr="009A7D16">
              <w:rPr>
                <w:rFonts w:eastAsia="Batang" w:cs="Times New Roman"/>
                <w:sz w:val="24"/>
                <w:szCs w:val="24"/>
                <w:lang w:val="uk-UA"/>
              </w:rPr>
              <w:t>План роботи Вараського МЦ СС</w:t>
            </w:r>
          </w:p>
        </w:tc>
        <w:tc>
          <w:tcPr>
            <w:tcW w:w="1275" w:type="dxa"/>
            <w:shd w:val="clear" w:color="auto" w:fill="auto"/>
          </w:tcPr>
          <w:p w14:paraId="0F8592A2" w14:textId="77777777" w:rsidR="0071713A" w:rsidRPr="009A7D16" w:rsidRDefault="0071713A" w:rsidP="0071713A">
            <w:pPr>
              <w:jc w:val="center"/>
              <w:rPr>
                <w:rFonts w:eastAsia="Batang" w:cs="Times New Roman"/>
                <w:sz w:val="24"/>
                <w:szCs w:val="24"/>
                <w:lang w:val="uk-UA"/>
              </w:rPr>
            </w:pPr>
            <w:r w:rsidRPr="009A7D16">
              <w:rPr>
                <w:rFonts w:eastAsia="Batang" w:cs="Times New Roman"/>
                <w:sz w:val="24"/>
                <w:szCs w:val="24"/>
                <w:lang w:val="uk-UA"/>
              </w:rPr>
              <w:t>Впродовж місяця</w:t>
            </w:r>
          </w:p>
        </w:tc>
        <w:tc>
          <w:tcPr>
            <w:tcW w:w="1701" w:type="dxa"/>
            <w:tcBorders>
              <w:top w:val="single" w:sz="4" w:space="0" w:color="auto"/>
              <w:bottom w:val="single" w:sz="4" w:space="0" w:color="auto"/>
            </w:tcBorders>
            <w:shd w:val="clear" w:color="auto" w:fill="auto"/>
          </w:tcPr>
          <w:p w14:paraId="12571AF5"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С.Пашко</w:t>
            </w:r>
          </w:p>
          <w:p w14:paraId="32B1F522" w14:textId="77777777" w:rsidR="0071713A" w:rsidRPr="009A7D16" w:rsidRDefault="0071713A" w:rsidP="0071713A">
            <w:pPr>
              <w:rPr>
                <w:rFonts w:eastAsia="Batang" w:cs="Times New Roman"/>
                <w:sz w:val="24"/>
                <w:szCs w:val="24"/>
                <w:lang w:val="uk-UA"/>
              </w:rPr>
            </w:pPr>
            <w:r w:rsidRPr="009A7D16">
              <w:rPr>
                <w:rFonts w:eastAsia="Batang" w:cs="Times New Roman"/>
                <w:sz w:val="24"/>
                <w:szCs w:val="24"/>
                <w:lang w:val="uk-UA"/>
              </w:rPr>
              <w:t>спеціалісти ВМЦСС</w:t>
            </w:r>
          </w:p>
        </w:tc>
      </w:tr>
    </w:tbl>
    <w:p w14:paraId="12848E7B" w14:textId="77777777" w:rsidR="0071713A" w:rsidRPr="009A7D16" w:rsidRDefault="0071713A" w:rsidP="0071713A">
      <w:pPr>
        <w:ind w:left="-426"/>
        <w:jc w:val="both"/>
        <w:rPr>
          <w:rFonts w:eastAsia="Batang" w:cs="Times New Roman"/>
          <w:sz w:val="28"/>
          <w:szCs w:val="28"/>
          <w:lang w:val="uk-UA"/>
        </w:rPr>
      </w:pPr>
      <w:r w:rsidRPr="009A7D16">
        <w:rPr>
          <w:rFonts w:eastAsia="Batang" w:cs="Times New Roman"/>
          <w:sz w:val="28"/>
          <w:szCs w:val="28"/>
          <w:lang w:val="uk-UA"/>
        </w:rPr>
        <w:tab/>
      </w:r>
    </w:p>
    <w:p w14:paraId="025AB4DE" w14:textId="77777777" w:rsidR="0071713A" w:rsidRPr="009A7D16" w:rsidRDefault="0071713A" w:rsidP="0071713A">
      <w:pPr>
        <w:ind w:left="-426"/>
        <w:jc w:val="both"/>
        <w:rPr>
          <w:rFonts w:eastAsia="Batang" w:cs="Times New Roman"/>
          <w:sz w:val="28"/>
          <w:szCs w:val="28"/>
          <w:lang w:val="uk-UA"/>
        </w:rPr>
      </w:pPr>
    </w:p>
    <w:p w14:paraId="6CD95441" w14:textId="77777777" w:rsidR="0071713A" w:rsidRPr="009A7D16" w:rsidRDefault="0071713A" w:rsidP="0071713A">
      <w:pPr>
        <w:ind w:left="-426"/>
        <w:jc w:val="both"/>
        <w:rPr>
          <w:rFonts w:eastAsia="Batang" w:cs="Times New Roman"/>
          <w:sz w:val="28"/>
          <w:szCs w:val="28"/>
          <w:lang w:val="uk-UA"/>
        </w:rPr>
      </w:pPr>
      <w:r w:rsidRPr="009A7D16">
        <w:rPr>
          <w:rFonts w:eastAsia="Batang" w:cs="Times New Roman"/>
          <w:sz w:val="28"/>
          <w:szCs w:val="28"/>
          <w:lang w:val="uk-UA"/>
        </w:rPr>
        <w:tab/>
        <w:t>Керуючий справами</w:t>
      </w:r>
    </w:p>
    <w:p w14:paraId="688236E0" w14:textId="77777777" w:rsidR="0071713A" w:rsidRPr="009A7D16" w:rsidRDefault="0071713A" w:rsidP="0071713A">
      <w:pPr>
        <w:ind w:left="-426"/>
        <w:jc w:val="both"/>
        <w:rPr>
          <w:rFonts w:eastAsia="Batang" w:cs="Times New Roman"/>
          <w:sz w:val="28"/>
          <w:szCs w:val="28"/>
          <w:lang w:val="uk-UA"/>
        </w:rPr>
      </w:pPr>
      <w:r w:rsidRPr="009A7D16">
        <w:rPr>
          <w:rFonts w:eastAsia="Batang" w:cs="Times New Roman"/>
          <w:sz w:val="28"/>
          <w:szCs w:val="28"/>
          <w:lang w:val="uk-UA"/>
        </w:rPr>
        <w:tab/>
        <w:t xml:space="preserve">виконавчого комітету                </w:t>
      </w:r>
      <w:r w:rsidRPr="009A7D16">
        <w:rPr>
          <w:rFonts w:eastAsia="Batang" w:cs="Times New Roman"/>
          <w:sz w:val="28"/>
          <w:szCs w:val="28"/>
          <w:lang w:val="uk-UA"/>
        </w:rPr>
        <w:tab/>
      </w:r>
      <w:r w:rsidRPr="009A7D16">
        <w:rPr>
          <w:rFonts w:eastAsia="Batang" w:cs="Times New Roman"/>
          <w:sz w:val="28"/>
          <w:szCs w:val="28"/>
          <w:lang w:val="uk-UA"/>
        </w:rPr>
        <w:tab/>
      </w:r>
      <w:r w:rsidRPr="009A7D16">
        <w:rPr>
          <w:rFonts w:eastAsia="Batang" w:cs="Times New Roman"/>
          <w:sz w:val="28"/>
          <w:szCs w:val="28"/>
          <w:lang w:val="uk-UA"/>
        </w:rPr>
        <w:tab/>
        <w:t xml:space="preserve">             </w:t>
      </w:r>
      <w:r w:rsidRPr="009A7D16">
        <w:rPr>
          <w:rFonts w:eastAsia="Batang" w:cs="Times New Roman"/>
          <w:sz w:val="28"/>
          <w:szCs w:val="28"/>
          <w:lang w:val="uk-UA"/>
        </w:rPr>
        <w:tab/>
        <w:t>Сергій ДЕНЕГА</w:t>
      </w:r>
    </w:p>
    <w:p w14:paraId="66802A7B" w14:textId="77777777" w:rsidR="0071713A" w:rsidRPr="009A7D16" w:rsidRDefault="0071713A" w:rsidP="0071713A">
      <w:pPr>
        <w:rPr>
          <w:rFonts w:eastAsia="Batang" w:cs="Times New Roman"/>
          <w:lang w:val="uk-UA"/>
        </w:rPr>
      </w:pPr>
    </w:p>
    <w:p w14:paraId="5DEA9B3B" w14:textId="77777777" w:rsidR="003D2105" w:rsidRPr="009A7D16" w:rsidRDefault="003D2105">
      <w:pPr>
        <w:rPr>
          <w:lang w:val="uk-UA"/>
        </w:rPr>
      </w:pPr>
    </w:p>
    <w:sectPr w:rsidR="003D2105" w:rsidRPr="009A7D16" w:rsidSect="00F42B98">
      <w:headerReference w:type="default" r:id="rId7"/>
      <w:pgSz w:w="11906" w:h="16838"/>
      <w:pgMar w:top="850" w:right="850"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0E332" w14:textId="77777777" w:rsidR="00393510" w:rsidRDefault="00393510" w:rsidP="00F42B98">
      <w:r>
        <w:separator/>
      </w:r>
    </w:p>
  </w:endnote>
  <w:endnote w:type="continuationSeparator" w:id="0">
    <w:p w14:paraId="0A948641" w14:textId="77777777" w:rsidR="00393510" w:rsidRDefault="00393510" w:rsidP="00F4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20B84" w14:textId="77777777" w:rsidR="00393510" w:rsidRDefault="00393510" w:rsidP="00F42B98">
      <w:r>
        <w:separator/>
      </w:r>
    </w:p>
  </w:footnote>
  <w:footnote w:type="continuationSeparator" w:id="0">
    <w:p w14:paraId="3BE67D6F" w14:textId="77777777" w:rsidR="00393510" w:rsidRDefault="00393510" w:rsidP="00F4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0279946"/>
      <w:docPartObj>
        <w:docPartGallery w:val="Page Numbers (Top of Page)"/>
        <w:docPartUnique/>
      </w:docPartObj>
    </w:sdtPr>
    <w:sdtEndPr/>
    <w:sdtContent>
      <w:p w14:paraId="369CA61F" w14:textId="77777777" w:rsidR="00F42B98" w:rsidRDefault="00F42B98">
        <w:pPr>
          <w:pStyle w:val="a7"/>
          <w:jc w:val="center"/>
        </w:pPr>
        <w:r>
          <w:fldChar w:fldCharType="begin"/>
        </w:r>
        <w:r>
          <w:instrText>PAGE   \* MERGEFORMAT</w:instrText>
        </w:r>
        <w:r>
          <w:fldChar w:fldCharType="separate"/>
        </w:r>
        <w:r>
          <w:rPr>
            <w:noProof/>
          </w:rPr>
          <w:t>20</w:t>
        </w:r>
        <w:r>
          <w:fldChar w:fldCharType="end"/>
        </w:r>
      </w:p>
    </w:sdtContent>
  </w:sdt>
  <w:p w14:paraId="329DD63E" w14:textId="77777777" w:rsidR="00F42B98" w:rsidRPr="00F42B98" w:rsidRDefault="00F42B98">
    <w:pPr>
      <w:pStyle w:val="a7"/>
      <w:rPr>
        <w:lang w:val="uk-UA"/>
      </w:rPr>
    </w:pPr>
    <w:r>
      <w:tab/>
    </w:r>
    <w:r>
      <w:tab/>
    </w:r>
    <w:r>
      <w:rPr>
        <w:lang w:val="uk-UA"/>
      </w:rPr>
      <w:t>Продовження 3120-ПЛ-02-22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3A"/>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3510"/>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0225"/>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1713A"/>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A7D16"/>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2B98"/>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B9D0"/>
  <w15:chartTrackingRefBased/>
  <w15:docId w15:val="{A8A25959-8E48-488B-8B7F-215D4784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uiPriority w:val="9"/>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71713A"/>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71713A"/>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71713A"/>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71713A"/>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71713A"/>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71713A"/>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71713A"/>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71713A"/>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71713A"/>
  </w:style>
  <w:style w:type="character" w:customStyle="1" w:styleId="20">
    <w:name w:val="Заголовок 2 Знак"/>
    <w:basedOn w:val="a0"/>
    <w:link w:val="2"/>
    <w:uiPriority w:val="9"/>
    <w:rsid w:val="0071713A"/>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rsid w:val="0071713A"/>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71713A"/>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rsid w:val="0071713A"/>
    <w:rPr>
      <w:rFonts w:ascii="Calibri Light" w:eastAsia="Times New Roman" w:hAnsi="Calibri Light" w:cs="Times New Roman"/>
      <w:color w:val="2E74B5"/>
      <w:sz w:val="20"/>
      <w:szCs w:val="20"/>
      <w:lang w:val="ru-RU" w:eastAsia="ru-RU"/>
    </w:rPr>
  </w:style>
  <w:style w:type="paragraph" w:styleId="a5">
    <w:name w:val="Body Text Indent"/>
    <w:basedOn w:val="a"/>
    <w:link w:val="a6"/>
    <w:rsid w:val="0071713A"/>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71713A"/>
    <w:rPr>
      <w:rFonts w:ascii="Times New Roman" w:eastAsia="Batang" w:hAnsi="Times New Roman" w:cs="Times New Roman"/>
      <w:sz w:val="28"/>
      <w:szCs w:val="20"/>
      <w:lang w:val="en-US" w:eastAsia="ru-RU"/>
    </w:rPr>
  </w:style>
  <w:style w:type="paragraph" w:styleId="a7">
    <w:name w:val="header"/>
    <w:basedOn w:val="a"/>
    <w:link w:val="a8"/>
    <w:uiPriority w:val="99"/>
    <w:rsid w:val="0071713A"/>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71713A"/>
    <w:rPr>
      <w:rFonts w:ascii="Times New Roman" w:eastAsia="Batang" w:hAnsi="Times New Roman" w:cs="Times New Roman"/>
      <w:sz w:val="20"/>
      <w:szCs w:val="20"/>
      <w:lang w:val="ru-RU" w:eastAsia="ru-RU"/>
    </w:rPr>
  </w:style>
  <w:style w:type="character" w:styleId="a9">
    <w:name w:val="page number"/>
    <w:basedOn w:val="a0"/>
    <w:rsid w:val="0071713A"/>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71713A"/>
    <w:rPr>
      <w:rFonts w:ascii="Verdana" w:eastAsia="Times New Roman" w:hAnsi="Verdana" w:cs="Verdana"/>
      <w:lang w:val="en-US" w:eastAsia="en-US"/>
    </w:rPr>
  </w:style>
  <w:style w:type="character" w:customStyle="1" w:styleId="textexposedshow">
    <w:name w:val="text_exposed_show"/>
    <w:basedOn w:val="a0"/>
    <w:rsid w:val="0071713A"/>
  </w:style>
  <w:style w:type="paragraph" w:styleId="aa">
    <w:name w:val="List Paragraph"/>
    <w:basedOn w:val="a"/>
    <w:qFormat/>
    <w:rsid w:val="0071713A"/>
    <w:pPr>
      <w:ind w:left="720"/>
      <w:contextualSpacing/>
    </w:pPr>
    <w:rPr>
      <w:rFonts w:eastAsia="Batang" w:cs="Times New Roman"/>
    </w:rPr>
  </w:style>
  <w:style w:type="paragraph" w:styleId="ab">
    <w:name w:val="footer"/>
    <w:basedOn w:val="a"/>
    <w:link w:val="ac"/>
    <w:uiPriority w:val="99"/>
    <w:unhideWhenUsed/>
    <w:rsid w:val="0071713A"/>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71713A"/>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71713A"/>
    <w:rPr>
      <w:rFonts w:ascii="Segoe UI" w:eastAsia="Batang" w:hAnsi="Segoe UI" w:cs="Segoe UI"/>
      <w:sz w:val="18"/>
      <w:szCs w:val="18"/>
    </w:rPr>
  </w:style>
  <w:style w:type="character" w:customStyle="1" w:styleId="ae">
    <w:name w:val="Текст выноски Знак"/>
    <w:basedOn w:val="a0"/>
    <w:link w:val="ad"/>
    <w:uiPriority w:val="99"/>
    <w:semiHidden/>
    <w:rsid w:val="0071713A"/>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71713A"/>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71713A"/>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71713A"/>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71713A"/>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71713A"/>
    <w:rPr>
      <w:rFonts w:ascii="Times New Roman" w:eastAsia="MS Mincho" w:hAnsi="Times New Roman" w:cs="Times New Roman"/>
      <w:sz w:val="20"/>
      <w:szCs w:val="20"/>
      <w:lang w:val="ru-RU" w:eastAsia="ru-RU"/>
    </w:rPr>
  </w:style>
  <w:style w:type="paragraph" w:styleId="af0">
    <w:name w:val="Body Text"/>
    <w:basedOn w:val="a"/>
    <w:link w:val="af1"/>
    <w:rsid w:val="0071713A"/>
    <w:pPr>
      <w:jc w:val="center"/>
    </w:pPr>
    <w:rPr>
      <w:rFonts w:eastAsia="Times New Roman" w:cs="Times New Roman"/>
      <w:sz w:val="32"/>
      <w:szCs w:val="24"/>
      <w:lang w:val="uk-UA"/>
    </w:rPr>
  </w:style>
  <w:style w:type="character" w:customStyle="1" w:styleId="af1">
    <w:name w:val="Основной текст Знак"/>
    <w:basedOn w:val="a0"/>
    <w:link w:val="af0"/>
    <w:rsid w:val="0071713A"/>
    <w:rPr>
      <w:rFonts w:ascii="Times New Roman" w:eastAsia="Times New Roman" w:hAnsi="Times New Roman" w:cs="Times New Roman"/>
      <w:sz w:val="32"/>
      <w:szCs w:val="24"/>
      <w:lang w:eastAsia="ru-RU"/>
    </w:rPr>
  </w:style>
  <w:style w:type="paragraph" w:customStyle="1" w:styleId="af2">
    <w:name w:val="Знак Знак Знак"/>
    <w:basedOn w:val="a"/>
    <w:rsid w:val="0071713A"/>
    <w:rPr>
      <w:rFonts w:ascii="Verdana" w:eastAsia="Times New Roman" w:hAnsi="Verdana" w:cs="Verdana"/>
      <w:lang w:val="en-US" w:eastAsia="en-US"/>
    </w:rPr>
  </w:style>
  <w:style w:type="paragraph" w:customStyle="1" w:styleId="13">
    <w:name w:val="Заголовок1"/>
    <w:basedOn w:val="a"/>
    <w:next w:val="a"/>
    <w:uiPriority w:val="10"/>
    <w:qFormat/>
    <w:rsid w:val="0071713A"/>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71713A"/>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71713A"/>
    <w:rPr>
      <w:rFonts w:ascii="Times New Roman" w:hAnsi="Times New Roman" w:cs="Times New Roman"/>
    </w:rPr>
  </w:style>
  <w:style w:type="paragraph" w:customStyle="1" w:styleId="14">
    <w:name w:val="Абзац списка1"/>
    <w:basedOn w:val="a"/>
    <w:rsid w:val="0071713A"/>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71713A"/>
    <w:rPr>
      <w:b/>
      <w:bCs/>
    </w:rPr>
  </w:style>
  <w:style w:type="paragraph" w:customStyle="1" w:styleId="Standard">
    <w:name w:val="Standard"/>
    <w:rsid w:val="0071713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71713A"/>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71713A"/>
    <w:rPr>
      <w:rFonts w:eastAsia="Times New Roman" w:cs="Times New Roman"/>
      <w:sz w:val="16"/>
      <w:szCs w:val="22"/>
      <w:lang w:val="uk-UA" w:eastAsia="uk-UA"/>
    </w:rPr>
  </w:style>
  <w:style w:type="character" w:customStyle="1" w:styleId="23">
    <w:name w:val="Основной текст 2 Знак"/>
    <w:basedOn w:val="a0"/>
    <w:link w:val="22"/>
    <w:rsid w:val="0071713A"/>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71713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71713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71713A"/>
  </w:style>
  <w:style w:type="character" w:styleId="af7">
    <w:name w:val="Emphasis"/>
    <w:basedOn w:val="a0"/>
    <w:uiPriority w:val="20"/>
    <w:qFormat/>
    <w:rsid w:val="0071713A"/>
    <w:rPr>
      <w:i/>
      <w:iCs/>
    </w:rPr>
  </w:style>
  <w:style w:type="character" w:customStyle="1" w:styleId="af8">
    <w:name w:val="Другое_"/>
    <w:link w:val="af9"/>
    <w:locked/>
    <w:rsid w:val="0071713A"/>
    <w:rPr>
      <w:sz w:val="28"/>
      <w:szCs w:val="28"/>
    </w:rPr>
  </w:style>
  <w:style w:type="paragraph" w:customStyle="1" w:styleId="af9">
    <w:name w:val="Другое"/>
    <w:basedOn w:val="a"/>
    <w:link w:val="af8"/>
    <w:rsid w:val="0071713A"/>
    <w:pPr>
      <w:widowControl w:val="0"/>
    </w:pPr>
    <w:rPr>
      <w:rFonts w:asciiTheme="minorHAnsi" w:eastAsiaTheme="minorHAnsi" w:hAnsiTheme="minorHAnsi"/>
      <w:sz w:val="28"/>
      <w:szCs w:val="28"/>
      <w:lang w:val="uk-UA" w:eastAsia="en-US"/>
    </w:rPr>
  </w:style>
  <w:style w:type="table" w:styleId="afa">
    <w:name w:val="Table Grid"/>
    <w:basedOn w:val="a1"/>
    <w:rsid w:val="0071713A"/>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71713A"/>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71713A"/>
  </w:style>
  <w:style w:type="character" w:customStyle="1" w:styleId="rvts9">
    <w:name w:val="rvts9"/>
    <w:basedOn w:val="a0"/>
    <w:rsid w:val="0071713A"/>
  </w:style>
  <w:style w:type="character" w:customStyle="1" w:styleId="42">
    <w:name w:val="Основной текст (4)_"/>
    <w:link w:val="43"/>
    <w:locked/>
    <w:rsid w:val="0071713A"/>
    <w:rPr>
      <w:sz w:val="17"/>
      <w:szCs w:val="17"/>
      <w:shd w:val="clear" w:color="auto" w:fill="FFFFFF"/>
    </w:rPr>
  </w:style>
  <w:style w:type="paragraph" w:customStyle="1" w:styleId="43">
    <w:name w:val="Основной текст (4)"/>
    <w:basedOn w:val="a"/>
    <w:link w:val="42"/>
    <w:rsid w:val="0071713A"/>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71713A"/>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71713A"/>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71713A"/>
  </w:style>
  <w:style w:type="character" w:customStyle="1" w:styleId="210">
    <w:name w:val="Заголовок 2 Знак1"/>
    <w:basedOn w:val="a0"/>
    <w:uiPriority w:val="9"/>
    <w:semiHidden/>
    <w:rsid w:val="0071713A"/>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71713A"/>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71713A"/>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71713A"/>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71713A"/>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71713A"/>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24242</Words>
  <Characters>13818</Characters>
  <Application>Microsoft Office Word</Application>
  <DocSecurity>0</DocSecurity>
  <Lines>115</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dcterms:created xsi:type="dcterms:W3CDTF">2022-06-28T14:58:00Z</dcterms:created>
  <dcterms:modified xsi:type="dcterms:W3CDTF">2022-06-28T14:58:00Z</dcterms:modified>
</cp:coreProperties>
</file>