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30F0" w:rsidRPr="002530F0" w:rsidRDefault="002530F0" w:rsidP="002530F0">
      <w:pPr>
        <w:ind w:right="140"/>
        <w:jc w:val="center"/>
        <w:rPr>
          <w:rFonts w:eastAsia="Times New Roman" w:cs="Times New Roman"/>
          <w:sz w:val="28"/>
          <w:szCs w:val="28"/>
          <w:lang w:val="uk-UA"/>
        </w:rPr>
      </w:pPr>
      <w:r w:rsidRPr="002530F0">
        <w:rPr>
          <w:rFonts w:eastAsia="Times New Roman" w:cs="Times New Roman"/>
          <w:sz w:val="28"/>
          <w:szCs w:val="28"/>
          <w:lang w:val="uk-UA"/>
        </w:rPr>
        <w:t xml:space="preserve">             Додаток </w:t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</w:p>
    <w:p w:rsidR="002530F0" w:rsidRPr="002530F0" w:rsidRDefault="002530F0" w:rsidP="002530F0">
      <w:pPr>
        <w:ind w:right="140"/>
        <w:jc w:val="both"/>
        <w:rPr>
          <w:rFonts w:eastAsia="Times New Roman" w:cs="Times New Roman"/>
          <w:sz w:val="28"/>
          <w:szCs w:val="28"/>
          <w:lang w:val="uk-UA"/>
        </w:rPr>
      </w:pP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  <w:t>до   розпорядження   міського   голови</w:t>
      </w:r>
    </w:p>
    <w:p w:rsidR="002530F0" w:rsidRPr="002530F0" w:rsidRDefault="002530F0" w:rsidP="002530F0">
      <w:pPr>
        <w:ind w:right="140"/>
        <w:jc w:val="both"/>
        <w:rPr>
          <w:rFonts w:eastAsia="Times New Roman" w:cs="Times New Roman"/>
          <w:sz w:val="28"/>
          <w:szCs w:val="28"/>
          <w:u w:val="single"/>
          <w:lang w:val="uk-UA"/>
        </w:rPr>
      </w:pP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en-US"/>
        </w:rPr>
        <w:t xml:space="preserve">04 </w:t>
      </w:r>
      <w:r>
        <w:rPr>
          <w:rFonts w:eastAsia="Times New Roman" w:cs="Times New Roman"/>
          <w:sz w:val="28"/>
          <w:szCs w:val="28"/>
          <w:lang w:val="uk-UA"/>
        </w:rPr>
        <w:t>листопада</w:t>
      </w:r>
      <w:r w:rsidRPr="002530F0">
        <w:rPr>
          <w:rFonts w:eastAsia="Times New Roman" w:cs="Times New Roman"/>
          <w:sz w:val="28"/>
          <w:szCs w:val="28"/>
          <w:lang w:val="uk-UA"/>
        </w:rPr>
        <w:t xml:space="preserve"> 2021 року №</w:t>
      </w:r>
      <w:r>
        <w:rPr>
          <w:rFonts w:eastAsia="Times New Roman" w:cs="Times New Roman"/>
          <w:sz w:val="28"/>
          <w:szCs w:val="28"/>
          <w:lang w:val="uk-UA"/>
        </w:rPr>
        <w:t>262-Род-22-720</w:t>
      </w:r>
      <w:bookmarkStart w:id="0" w:name="_GoBack"/>
      <w:bookmarkEnd w:id="0"/>
    </w:p>
    <w:p w:rsidR="002530F0" w:rsidRPr="002530F0" w:rsidRDefault="002530F0" w:rsidP="002530F0">
      <w:pPr>
        <w:ind w:right="140"/>
        <w:rPr>
          <w:rFonts w:eastAsia="Times New Roman" w:cs="Times New Roman"/>
          <w:lang w:val="uk-UA"/>
        </w:rPr>
      </w:pPr>
    </w:p>
    <w:p w:rsidR="002530F0" w:rsidRPr="002530F0" w:rsidRDefault="002530F0" w:rsidP="002530F0">
      <w:pPr>
        <w:ind w:right="140"/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</w:p>
    <w:p w:rsidR="002530F0" w:rsidRPr="002530F0" w:rsidRDefault="002530F0" w:rsidP="002530F0">
      <w:pPr>
        <w:widowControl w:val="0"/>
        <w:ind w:right="140" w:firstLine="720"/>
        <w:jc w:val="center"/>
        <w:rPr>
          <w:rFonts w:eastAsia="Times New Roman" w:cs="Times New Roman"/>
          <w:sz w:val="28"/>
          <w:szCs w:val="28"/>
          <w:lang w:val="uk-UA"/>
        </w:rPr>
      </w:pPr>
      <w:r w:rsidRPr="002530F0">
        <w:rPr>
          <w:rFonts w:eastAsia="Times New Roman" w:cs="Times New Roman"/>
          <w:sz w:val="28"/>
          <w:szCs w:val="28"/>
          <w:lang w:val="uk-UA"/>
        </w:rPr>
        <w:t>СКЛАД</w:t>
      </w:r>
    </w:p>
    <w:p w:rsidR="002530F0" w:rsidRPr="002530F0" w:rsidRDefault="002530F0" w:rsidP="002530F0">
      <w:pPr>
        <w:widowControl w:val="0"/>
        <w:ind w:right="140" w:firstLine="720"/>
        <w:jc w:val="center"/>
        <w:rPr>
          <w:rFonts w:eastAsia="Times New Roman" w:cs="Times New Roman"/>
          <w:sz w:val="28"/>
          <w:szCs w:val="28"/>
          <w:lang w:val="uk-UA"/>
        </w:rPr>
      </w:pPr>
      <w:r w:rsidRPr="002530F0">
        <w:rPr>
          <w:rFonts w:eastAsia="Times New Roman" w:cs="Times New Roman"/>
          <w:sz w:val="28"/>
          <w:szCs w:val="28"/>
          <w:lang w:val="uk-UA"/>
        </w:rPr>
        <w:t xml:space="preserve">керівного комітету з організації розробки Стратегії розвитку </w:t>
      </w:r>
    </w:p>
    <w:p w:rsidR="002530F0" w:rsidRPr="002530F0" w:rsidRDefault="002530F0" w:rsidP="002530F0">
      <w:pPr>
        <w:widowControl w:val="0"/>
        <w:ind w:right="140" w:firstLine="720"/>
        <w:jc w:val="center"/>
        <w:rPr>
          <w:rFonts w:eastAsia="Times New Roman" w:cs="Times New Roman"/>
          <w:sz w:val="28"/>
          <w:szCs w:val="28"/>
          <w:lang w:val="uk-UA"/>
        </w:rPr>
      </w:pPr>
      <w:r w:rsidRPr="002530F0">
        <w:rPr>
          <w:rFonts w:eastAsia="Times New Roman" w:cs="Times New Roman"/>
          <w:sz w:val="28"/>
          <w:szCs w:val="28"/>
          <w:lang w:val="uk-UA"/>
        </w:rPr>
        <w:t>Вараської міської територіальної громади на період до 2027 року</w:t>
      </w:r>
    </w:p>
    <w:p w:rsidR="002530F0" w:rsidRPr="002530F0" w:rsidRDefault="002530F0" w:rsidP="002530F0">
      <w:pPr>
        <w:widowControl w:val="0"/>
        <w:ind w:right="140" w:firstLine="720"/>
        <w:jc w:val="center"/>
        <w:rPr>
          <w:rFonts w:eastAsia="Times New Roman" w:cs="Times New Roman"/>
          <w:sz w:val="28"/>
          <w:szCs w:val="28"/>
          <w:lang w:val="uk-UA"/>
        </w:rPr>
      </w:pPr>
      <w:r w:rsidRPr="002530F0">
        <w:rPr>
          <w:rFonts w:eastAsia="Times New Roman" w:cs="Times New Roman"/>
          <w:sz w:val="28"/>
          <w:szCs w:val="28"/>
          <w:lang w:val="uk-UA"/>
        </w:rPr>
        <w:t>та плану заходів з її реалізації</w:t>
      </w:r>
    </w:p>
    <w:p w:rsidR="002530F0" w:rsidRPr="002530F0" w:rsidRDefault="002530F0" w:rsidP="002530F0">
      <w:pPr>
        <w:widowControl w:val="0"/>
        <w:ind w:right="140" w:firstLine="720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2530F0">
        <w:rPr>
          <w:rFonts w:eastAsia="Times New Roman" w:cs="Times New Roman"/>
          <w:sz w:val="28"/>
          <w:szCs w:val="28"/>
          <w:lang w:val="uk-UA"/>
        </w:rPr>
        <w:t>№7200-ПЕ-06-22</w:t>
      </w:r>
    </w:p>
    <w:p w:rsidR="002530F0" w:rsidRPr="002530F0" w:rsidRDefault="002530F0" w:rsidP="002530F0">
      <w:pPr>
        <w:ind w:right="140"/>
        <w:jc w:val="both"/>
        <w:rPr>
          <w:rFonts w:eastAsia="Times New Roman" w:cs="Times New Roman"/>
          <w:sz w:val="28"/>
          <w:szCs w:val="28"/>
          <w:lang w:val="uk-UA"/>
        </w:rPr>
      </w:pP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</w:p>
    <w:p w:rsidR="002530F0" w:rsidRPr="002530F0" w:rsidRDefault="002530F0" w:rsidP="002530F0">
      <w:pPr>
        <w:tabs>
          <w:tab w:val="left" w:pos="4248"/>
        </w:tabs>
        <w:ind w:right="140"/>
        <w:jc w:val="both"/>
        <w:rPr>
          <w:rFonts w:eastAsia="Times New Roman" w:cs="Times New Roman"/>
          <w:sz w:val="28"/>
          <w:szCs w:val="28"/>
          <w:lang w:val="uk-UA"/>
        </w:rPr>
      </w:pPr>
      <w:r w:rsidRPr="002530F0">
        <w:rPr>
          <w:rFonts w:eastAsia="Times New Roman" w:cs="Times New Roman"/>
          <w:sz w:val="28"/>
          <w:szCs w:val="28"/>
          <w:lang w:val="uk-UA"/>
        </w:rPr>
        <w:tab/>
        <w:t xml:space="preserve">                                           </w:t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</w:p>
    <w:tbl>
      <w:tblPr>
        <w:tblW w:w="9808" w:type="dxa"/>
        <w:tblLayout w:type="fixed"/>
        <w:tblLook w:val="0000" w:firstRow="0" w:lastRow="0" w:firstColumn="0" w:lastColumn="0" w:noHBand="0" w:noVBand="0"/>
      </w:tblPr>
      <w:tblGrid>
        <w:gridCol w:w="3608"/>
        <w:gridCol w:w="6200"/>
      </w:tblGrid>
      <w:tr w:rsidR="002530F0" w:rsidRPr="002530F0" w:rsidTr="00E23809">
        <w:trPr>
          <w:trHeight w:val="940"/>
        </w:trPr>
        <w:tc>
          <w:tcPr>
            <w:tcW w:w="3608" w:type="dxa"/>
          </w:tcPr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МЕНЗУЛ</w:t>
            </w:r>
          </w:p>
          <w:p w:rsidR="002530F0" w:rsidRPr="002530F0" w:rsidRDefault="002530F0" w:rsidP="002530F0">
            <w:pPr>
              <w:ind w:right="140"/>
              <w:jc w:val="both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Calibri" w:cs="Times New Roman"/>
                <w:sz w:val="28"/>
                <w:szCs w:val="28"/>
                <w:lang w:val="uk-UA"/>
              </w:rPr>
              <w:t>Олександр Павлович</w:t>
            </w:r>
          </w:p>
        </w:tc>
        <w:tc>
          <w:tcPr>
            <w:tcW w:w="6200" w:type="dxa"/>
          </w:tcPr>
          <w:p w:rsidR="002530F0" w:rsidRPr="002530F0" w:rsidRDefault="002530F0" w:rsidP="002530F0">
            <w:pPr>
              <w:numPr>
                <w:ilvl w:val="0"/>
                <w:numId w:val="1"/>
              </w:numPr>
              <w:tabs>
                <w:tab w:val="left" w:pos="317"/>
              </w:tabs>
              <w:ind w:right="140"/>
              <w:jc w:val="both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Calibri" w:cs="Times New Roman"/>
                <w:sz w:val="28"/>
                <w:szCs w:val="28"/>
                <w:lang w:val="uk-UA"/>
              </w:rPr>
              <w:t>міський голова, голова керівного комітету</w:t>
            </w:r>
          </w:p>
        </w:tc>
      </w:tr>
      <w:tr w:rsidR="002530F0" w:rsidRPr="002530F0" w:rsidTr="00E23809">
        <w:trPr>
          <w:trHeight w:val="940"/>
        </w:trPr>
        <w:tc>
          <w:tcPr>
            <w:tcW w:w="3608" w:type="dxa"/>
          </w:tcPr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ПАВЛИШИН</w:t>
            </w:r>
          </w:p>
          <w:p w:rsidR="002530F0" w:rsidRPr="002530F0" w:rsidRDefault="002530F0" w:rsidP="002530F0">
            <w:pPr>
              <w:ind w:right="140"/>
              <w:jc w:val="both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Павло Яремович</w:t>
            </w:r>
          </w:p>
        </w:tc>
        <w:tc>
          <w:tcPr>
            <w:tcW w:w="6200" w:type="dxa"/>
          </w:tcPr>
          <w:p w:rsidR="002530F0" w:rsidRPr="002530F0" w:rsidRDefault="002530F0" w:rsidP="002530F0">
            <w:pPr>
              <w:numPr>
                <w:ilvl w:val="0"/>
                <w:numId w:val="1"/>
              </w:numPr>
              <w:tabs>
                <w:tab w:val="left" w:pos="317"/>
              </w:tabs>
              <w:ind w:right="140"/>
              <w:jc w:val="both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Calibri" w:cs="Times New Roman"/>
                <w:sz w:val="28"/>
                <w:szCs w:val="28"/>
                <w:lang w:val="uk-UA"/>
              </w:rPr>
              <w:t>перший заступник міського голови з питань</w:t>
            </w:r>
            <w:r w:rsidRPr="002530F0">
              <w:rPr>
                <w:rFonts w:eastAsia="Batang" w:cs="Times New Roman"/>
              </w:rPr>
              <w:t xml:space="preserve"> </w:t>
            </w:r>
            <w:r w:rsidRPr="002530F0">
              <w:rPr>
                <w:rFonts w:eastAsia="Calibri" w:cs="Times New Roman"/>
                <w:sz w:val="28"/>
                <w:szCs w:val="28"/>
                <w:lang w:val="uk-UA"/>
              </w:rPr>
              <w:t>діяльності виконавчих органів ради,</w:t>
            </w:r>
            <w:r w:rsidRPr="002530F0">
              <w:rPr>
                <w:rFonts w:eastAsia="Batang" w:cs="Times New Roman"/>
              </w:rPr>
              <w:t xml:space="preserve"> </w:t>
            </w:r>
            <w:r w:rsidRPr="002530F0">
              <w:rPr>
                <w:rFonts w:eastAsia="Calibri" w:cs="Times New Roman"/>
                <w:sz w:val="28"/>
                <w:szCs w:val="28"/>
                <w:lang w:val="uk-UA"/>
              </w:rPr>
              <w:t>заступник голови керівного комітету</w:t>
            </w:r>
          </w:p>
          <w:p w:rsidR="002530F0" w:rsidRPr="002530F0" w:rsidRDefault="002530F0" w:rsidP="002530F0">
            <w:pPr>
              <w:tabs>
                <w:tab w:val="left" w:pos="317"/>
              </w:tabs>
              <w:ind w:left="720" w:right="140"/>
              <w:jc w:val="both"/>
              <w:rPr>
                <w:rFonts w:eastAsia="Calibri" w:cs="Times New Roman"/>
                <w:sz w:val="28"/>
                <w:szCs w:val="28"/>
                <w:lang w:val="uk-UA"/>
              </w:rPr>
            </w:pPr>
          </w:p>
        </w:tc>
      </w:tr>
      <w:tr w:rsidR="002530F0" w:rsidRPr="002530F0" w:rsidTr="00E23809">
        <w:trPr>
          <w:trHeight w:val="940"/>
        </w:trPr>
        <w:tc>
          <w:tcPr>
            <w:tcW w:w="3608" w:type="dxa"/>
          </w:tcPr>
          <w:p w:rsidR="002530F0" w:rsidRPr="002530F0" w:rsidRDefault="002530F0" w:rsidP="002530F0">
            <w:pPr>
              <w:ind w:right="140"/>
              <w:jc w:val="both"/>
              <w:rPr>
                <w:rFonts w:eastAsia="Batang" w:cs="Times New Roman"/>
              </w:rPr>
            </w:pPr>
            <w:r w:rsidRPr="002530F0">
              <w:rPr>
                <w:rFonts w:eastAsia="Calibri" w:cs="Times New Roman"/>
                <w:sz w:val="28"/>
                <w:szCs w:val="28"/>
                <w:lang w:val="uk-UA"/>
              </w:rPr>
              <w:t>БАРАБУХ</w:t>
            </w:r>
            <w:r w:rsidRPr="002530F0">
              <w:rPr>
                <w:rFonts w:eastAsia="Batang" w:cs="Times New Roman"/>
              </w:rPr>
              <w:t xml:space="preserve"> </w:t>
            </w:r>
          </w:p>
          <w:p w:rsidR="002530F0" w:rsidRPr="002530F0" w:rsidRDefault="002530F0" w:rsidP="002530F0">
            <w:pPr>
              <w:ind w:right="140"/>
              <w:jc w:val="both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Calibri" w:cs="Times New Roman"/>
                <w:sz w:val="28"/>
                <w:szCs w:val="28"/>
                <w:lang w:val="uk-UA"/>
              </w:rPr>
              <w:t xml:space="preserve">Ірина Ростиславівна </w:t>
            </w:r>
          </w:p>
          <w:p w:rsidR="002530F0" w:rsidRPr="002530F0" w:rsidRDefault="002530F0" w:rsidP="002530F0">
            <w:pPr>
              <w:ind w:right="140"/>
              <w:jc w:val="both"/>
              <w:rPr>
                <w:rFonts w:eastAsia="Calibri" w:cs="Times New Roman"/>
                <w:sz w:val="28"/>
                <w:szCs w:val="28"/>
                <w:lang w:val="uk-UA"/>
              </w:rPr>
            </w:pPr>
          </w:p>
        </w:tc>
        <w:tc>
          <w:tcPr>
            <w:tcW w:w="6200" w:type="dxa"/>
          </w:tcPr>
          <w:p w:rsidR="002530F0" w:rsidRPr="002530F0" w:rsidRDefault="002530F0" w:rsidP="002530F0">
            <w:pPr>
              <w:numPr>
                <w:ilvl w:val="0"/>
                <w:numId w:val="1"/>
              </w:numPr>
              <w:tabs>
                <w:tab w:val="left" w:pos="317"/>
              </w:tabs>
              <w:ind w:right="140"/>
              <w:jc w:val="both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Calibri" w:cs="Times New Roman"/>
                <w:sz w:val="28"/>
                <w:szCs w:val="28"/>
                <w:lang w:val="uk-UA"/>
              </w:rPr>
              <w:t>начальник управління економіки та розвитку громади, секретар керівного</w:t>
            </w:r>
            <w:r w:rsidRPr="002530F0">
              <w:rPr>
                <w:rFonts w:eastAsia="Batang" w:cs="Times New Roman"/>
              </w:rPr>
              <w:t xml:space="preserve"> </w:t>
            </w:r>
            <w:r w:rsidRPr="002530F0">
              <w:rPr>
                <w:rFonts w:eastAsia="Calibri" w:cs="Times New Roman"/>
                <w:sz w:val="28"/>
                <w:szCs w:val="28"/>
                <w:lang w:val="uk-UA"/>
              </w:rPr>
              <w:t xml:space="preserve">комітету                                                             </w:t>
            </w:r>
          </w:p>
        </w:tc>
      </w:tr>
    </w:tbl>
    <w:p w:rsidR="002530F0" w:rsidRPr="002530F0" w:rsidRDefault="002530F0" w:rsidP="002530F0">
      <w:pPr>
        <w:ind w:right="14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2530F0" w:rsidRPr="002530F0" w:rsidRDefault="002530F0" w:rsidP="002530F0">
      <w:pPr>
        <w:ind w:right="140"/>
        <w:jc w:val="both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2530F0">
        <w:rPr>
          <w:rFonts w:eastAsia="Times New Roman" w:cs="Times New Roman"/>
          <w:b/>
          <w:bCs/>
          <w:sz w:val="28"/>
          <w:szCs w:val="28"/>
          <w:lang w:val="uk-UA"/>
        </w:rPr>
        <w:t>Члени керівного комітету:</w:t>
      </w:r>
    </w:p>
    <w:p w:rsidR="002530F0" w:rsidRPr="002530F0" w:rsidRDefault="002530F0" w:rsidP="002530F0">
      <w:pPr>
        <w:ind w:right="140"/>
        <w:jc w:val="both"/>
        <w:rPr>
          <w:rFonts w:eastAsia="Times New Roman" w:cs="Times New Roman"/>
          <w:sz w:val="28"/>
          <w:szCs w:val="28"/>
          <w:lang w:val="uk-UA"/>
        </w:rPr>
      </w:pP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  <w:t xml:space="preserve">                                </w:t>
      </w:r>
    </w:p>
    <w:tbl>
      <w:tblPr>
        <w:tblW w:w="9808" w:type="dxa"/>
        <w:tblLayout w:type="fixed"/>
        <w:tblLook w:val="0000" w:firstRow="0" w:lastRow="0" w:firstColumn="0" w:lastColumn="0" w:noHBand="0" w:noVBand="0"/>
      </w:tblPr>
      <w:tblGrid>
        <w:gridCol w:w="3608"/>
        <w:gridCol w:w="6200"/>
      </w:tblGrid>
      <w:tr w:rsidR="002530F0" w:rsidRPr="002530F0" w:rsidTr="00E23809">
        <w:trPr>
          <w:trHeight w:val="940"/>
        </w:trPr>
        <w:tc>
          <w:tcPr>
            <w:tcW w:w="3608" w:type="dxa"/>
          </w:tcPr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ВОСКОБОЙНИК</w:t>
            </w:r>
          </w:p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Ігор Сергійович        </w:t>
            </w:r>
          </w:p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ДЕНЕГА</w:t>
            </w:r>
          </w:p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Сергій Віталійович </w:t>
            </w:r>
          </w:p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6200" w:type="dxa"/>
          </w:tcPr>
          <w:p w:rsidR="002530F0" w:rsidRPr="002530F0" w:rsidRDefault="002530F0" w:rsidP="002530F0">
            <w:pPr>
              <w:numPr>
                <w:ilvl w:val="0"/>
                <w:numId w:val="1"/>
              </w:num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2530F0" w:rsidRPr="002530F0" w:rsidRDefault="002530F0" w:rsidP="002530F0">
            <w:pPr>
              <w:ind w:left="720"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2530F0" w:rsidRPr="002530F0" w:rsidRDefault="002530F0" w:rsidP="002530F0">
            <w:pPr>
              <w:numPr>
                <w:ilvl w:val="0"/>
                <w:numId w:val="1"/>
              </w:num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2530F0" w:rsidRPr="002530F0" w:rsidTr="00E23809">
        <w:trPr>
          <w:trHeight w:val="940"/>
        </w:trPr>
        <w:tc>
          <w:tcPr>
            <w:tcW w:w="3608" w:type="dxa"/>
          </w:tcPr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ДЕРЕВ’ЯНЧУК</w:t>
            </w:r>
          </w:p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Генадій Миколайович</w:t>
            </w:r>
          </w:p>
        </w:tc>
        <w:tc>
          <w:tcPr>
            <w:tcW w:w="6200" w:type="dxa"/>
          </w:tcPr>
          <w:p w:rsidR="002530F0" w:rsidRPr="002530F0" w:rsidRDefault="002530F0" w:rsidP="002530F0">
            <w:pPr>
              <w:numPr>
                <w:ilvl w:val="0"/>
                <w:numId w:val="1"/>
              </w:num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секретар Вараської міської ради</w:t>
            </w:r>
          </w:p>
        </w:tc>
      </w:tr>
      <w:tr w:rsidR="002530F0" w:rsidRPr="002530F0" w:rsidTr="00E23809">
        <w:trPr>
          <w:trHeight w:val="940"/>
        </w:trPr>
        <w:tc>
          <w:tcPr>
            <w:tcW w:w="3608" w:type="dxa"/>
          </w:tcPr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КАЛУШ </w:t>
            </w:r>
          </w:p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6200" w:type="dxa"/>
          </w:tcPr>
          <w:p w:rsidR="002530F0" w:rsidRPr="002530F0" w:rsidRDefault="002530F0" w:rsidP="002530F0">
            <w:pPr>
              <w:numPr>
                <w:ilvl w:val="0"/>
                <w:numId w:val="1"/>
              </w:num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голова громадської організації «Кузнецовська асоціація захисту прав підприємців» (за згодою)</w:t>
            </w:r>
          </w:p>
          <w:p w:rsidR="002530F0" w:rsidRPr="002530F0" w:rsidRDefault="002530F0" w:rsidP="002530F0">
            <w:pPr>
              <w:ind w:left="720"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2530F0" w:rsidRPr="002530F0" w:rsidTr="00E23809">
        <w:trPr>
          <w:trHeight w:val="940"/>
        </w:trPr>
        <w:tc>
          <w:tcPr>
            <w:tcW w:w="3608" w:type="dxa"/>
          </w:tcPr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КАШЕВСЬКА</w:t>
            </w:r>
          </w:p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Ольга Ярославівна</w:t>
            </w:r>
          </w:p>
        </w:tc>
        <w:tc>
          <w:tcPr>
            <w:tcW w:w="6200" w:type="dxa"/>
          </w:tcPr>
          <w:p w:rsidR="002530F0" w:rsidRPr="002530F0" w:rsidRDefault="002530F0" w:rsidP="002530F0">
            <w:pPr>
              <w:numPr>
                <w:ilvl w:val="0"/>
                <w:numId w:val="1"/>
              </w:num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регіональний координатор ПРООН з досягнення цілей сталого розвитку в Рівненській області (за згодою)</w:t>
            </w:r>
          </w:p>
          <w:p w:rsidR="002530F0" w:rsidRPr="002530F0" w:rsidRDefault="002530F0" w:rsidP="002530F0">
            <w:pPr>
              <w:ind w:left="720"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2530F0" w:rsidRPr="002530F0" w:rsidTr="00E23809">
        <w:trPr>
          <w:trHeight w:val="940"/>
        </w:trPr>
        <w:tc>
          <w:tcPr>
            <w:tcW w:w="3608" w:type="dxa"/>
          </w:tcPr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КРАВЕЦЬ </w:t>
            </w:r>
          </w:p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Віктор</w:t>
            </w:r>
            <w:r w:rsidRPr="002530F0">
              <w:rPr>
                <w:rFonts w:eastAsia="Batang" w:cs="Times New Roman"/>
              </w:rPr>
              <w:t xml:space="preserve"> </w:t>
            </w: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Павлович</w:t>
            </w:r>
          </w:p>
        </w:tc>
        <w:tc>
          <w:tcPr>
            <w:tcW w:w="6200" w:type="dxa"/>
          </w:tcPr>
          <w:p w:rsidR="002530F0" w:rsidRPr="002530F0" w:rsidRDefault="002530F0" w:rsidP="002530F0">
            <w:pPr>
              <w:numPr>
                <w:ilvl w:val="0"/>
                <w:numId w:val="1"/>
              </w:num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заступник генерального директора ВП «Рівненська АЕС» ДП «НАЕК «Енергоатом» з якості та управління (за згодою)</w:t>
            </w:r>
          </w:p>
        </w:tc>
      </w:tr>
      <w:tr w:rsidR="002530F0" w:rsidRPr="002530F0" w:rsidTr="00E23809">
        <w:trPr>
          <w:trHeight w:val="940"/>
        </w:trPr>
        <w:tc>
          <w:tcPr>
            <w:tcW w:w="3608" w:type="dxa"/>
          </w:tcPr>
          <w:p w:rsidR="002530F0" w:rsidRPr="002530F0" w:rsidRDefault="002530F0" w:rsidP="002530F0">
            <w:pPr>
              <w:ind w:right="140"/>
              <w:rPr>
                <w:rFonts w:eastAsia="Batang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2530F0">
              <w:rPr>
                <w:rFonts w:eastAsia="Batang" w:cs="Times New Roman"/>
                <w:sz w:val="28"/>
                <w:szCs w:val="28"/>
                <w:shd w:val="clear" w:color="auto" w:fill="FFFFFF"/>
              </w:rPr>
              <w:lastRenderedPageBreak/>
              <w:t xml:space="preserve">КРАВЧЕНКО </w:t>
            </w:r>
          </w:p>
          <w:p w:rsidR="002530F0" w:rsidRPr="002530F0" w:rsidRDefault="002530F0" w:rsidP="002530F0">
            <w:pPr>
              <w:ind w:right="140"/>
              <w:rPr>
                <w:rFonts w:eastAsia="Times New Roman" w:cs="Times New Roman"/>
                <w:sz w:val="28"/>
                <w:szCs w:val="28"/>
                <w:lang w:val="uk-UA"/>
              </w:rPr>
            </w:pPr>
            <w:proofErr w:type="spellStart"/>
            <w:r w:rsidRPr="002530F0">
              <w:rPr>
                <w:rFonts w:eastAsia="Batang" w:cs="Times New Roman"/>
                <w:sz w:val="28"/>
                <w:szCs w:val="28"/>
                <w:shd w:val="clear" w:color="auto" w:fill="FFFFFF"/>
              </w:rPr>
              <w:t>Ігор</w:t>
            </w:r>
            <w:proofErr w:type="spellEnd"/>
            <w:r w:rsidRPr="002530F0">
              <w:rPr>
                <w:rFonts w:eastAsia="Batang" w:cs="Times New Roman"/>
                <w:sz w:val="28"/>
                <w:szCs w:val="28"/>
                <w:shd w:val="clear" w:color="auto" w:fill="FFFFFF"/>
              </w:rPr>
              <w:t xml:space="preserve"> Петрович</w:t>
            </w:r>
          </w:p>
        </w:tc>
        <w:tc>
          <w:tcPr>
            <w:tcW w:w="6200" w:type="dxa"/>
          </w:tcPr>
          <w:p w:rsidR="002530F0" w:rsidRPr="002530F0" w:rsidRDefault="002530F0" w:rsidP="002530F0">
            <w:pPr>
              <w:numPr>
                <w:ilvl w:val="0"/>
                <w:numId w:val="1"/>
              </w:num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ГО «Агенція сталого розвитку міста» (за згодою)</w:t>
            </w:r>
          </w:p>
          <w:p w:rsidR="002530F0" w:rsidRPr="002530F0" w:rsidRDefault="002530F0" w:rsidP="002530F0">
            <w:pPr>
              <w:ind w:left="720"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2530F0" w:rsidRPr="002530F0" w:rsidTr="00E23809">
        <w:trPr>
          <w:trHeight w:val="940"/>
        </w:trPr>
        <w:tc>
          <w:tcPr>
            <w:tcW w:w="3608" w:type="dxa"/>
          </w:tcPr>
          <w:p w:rsidR="002530F0" w:rsidRPr="002530F0" w:rsidRDefault="002530F0" w:rsidP="002530F0">
            <w:pPr>
              <w:ind w:right="140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ПРОЦЮК </w:t>
            </w:r>
          </w:p>
          <w:p w:rsidR="002530F0" w:rsidRPr="002530F0" w:rsidRDefault="002530F0" w:rsidP="002530F0">
            <w:pPr>
              <w:ind w:right="140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Олександр Віталійович</w:t>
            </w:r>
          </w:p>
        </w:tc>
        <w:tc>
          <w:tcPr>
            <w:tcW w:w="6200" w:type="dxa"/>
          </w:tcPr>
          <w:p w:rsidR="002530F0" w:rsidRPr="002530F0" w:rsidRDefault="002530F0" w:rsidP="002530F0">
            <w:pPr>
              <w:numPr>
                <w:ilvl w:val="0"/>
                <w:numId w:val="1"/>
              </w:num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директор установи «Агенція регіонального розвитку Рівненської області» (за згодою)</w:t>
            </w:r>
          </w:p>
          <w:p w:rsidR="002530F0" w:rsidRPr="002530F0" w:rsidRDefault="002530F0" w:rsidP="002530F0">
            <w:pPr>
              <w:ind w:left="720"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2530F0" w:rsidRPr="002530F0" w:rsidTr="00E23809">
        <w:trPr>
          <w:trHeight w:val="940"/>
        </w:trPr>
        <w:tc>
          <w:tcPr>
            <w:tcW w:w="3608" w:type="dxa"/>
          </w:tcPr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СТЕЦЮК</w:t>
            </w:r>
          </w:p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Дмитро Валерійович</w:t>
            </w:r>
          </w:p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00" w:type="dxa"/>
          </w:tcPr>
          <w:p w:rsidR="002530F0" w:rsidRPr="002530F0" w:rsidRDefault="002530F0" w:rsidP="002530F0">
            <w:pPr>
              <w:numPr>
                <w:ilvl w:val="0"/>
                <w:numId w:val="1"/>
              </w:num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2530F0" w:rsidRPr="002530F0" w:rsidRDefault="002530F0" w:rsidP="002530F0">
            <w:pPr>
              <w:ind w:left="720"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2530F0" w:rsidRPr="002530F0" w:rsidTr="00E23809">
        <w:trPr>
          <w:trHeight w:val="940"/>
        </w:trPr>
        <w:tc>
          <w:tcPr>
            <w:tcW w:w="3608" w:type="dxa"/>
          </w:tcPr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ХОНДОКА</w:t>
            </w:r>
          </w:p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6200" w:type="dxa"/>
          </w:tcPr>
          <w:p w:rsidR="002530F0" w:rsidRPr="002530F0" w:rsidRDefault="002530F0" w:rsidP="002530F0">
            <w:pPr>
              <w:numPr>
                <w:ilvl w:val="0"/>
                <w:numId w:val="1"/>
              </w:num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530F0">
              <w:rPr>
                <w:rFonts w:eastAsia="Times New Roman" w:cs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2530F0" w:rsidRPr="002530F0" w:rsidRDefault="002530F0" w:rsidP="002530F0">
            <w:pPr>
              <w:ind w:right="140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530F0" w:rsidRPr="002530F0" w:rsidRDefault="002530F0" w:rsidP="002530F0">
      <w:pPr>
        <w:ind w:right="14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2530F0" w:rsidRPr="002530F0" w:rsidRDefault="002530F0" w:rsidP="002530F0">
      <w:pPr>
        <w:ind w:right="14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2530F0" w:rsidRPr="002530F0" w:rsidRDefault="002530F0" w:rsidP="002530F0">
      <w:pPr>
        <w:ind w:right="14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2530F0" w:rsidRPr="002530F0" w:rsidRDefault="002530F0" w:rsidP="002530F0">
      <w:pPr>
        <w:ind w:right="140"/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  <w:r w:rsidRPr="002530F0">
        <w:rPr>
          <w:rFonts w:eastAsia="Times New Roman" w:cs="Times New Roman"/>
          <w:sz w:val="28"/>
          <w:szCs w:val="28"/>
          <w:lang w:val="uk-UA"/>
        </w:rPr>
        <w:t>Міський голова</w:t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</w:r>
      <w:r w:rsidRPr="002530F0">
        <w:rPr>
          <w:rFonts w:eastAsia="Times New Roman" w:cs="Times New Roman"/>
          <w:sz w:val="28"/>
          <w:szCs w:val="28"/>
          <w:lang w:val="uk-UA"/>
        </w:rPr>
        <w:tab/>
        <w:t>Олександр МЕНЗУЛ</w:t>
      </w:r>
    </w:p>
    <w:p w:rsidR="002530F0" w:rsidRPr="002530F0" w:rsidRDefault="002530F0" w:rsidP="002530F0">
      <w:pPr>
        <w:ind w:right="140"/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</w:p>
    <w:p w:rsidR="002530F0" w:rsidRPr="002530F0" w:rsidRDefault="002530F0" w:rsidP="002530F0">
      <w:pPr>
        <w:ind w:right="140"/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</w:p>
    <w:p w:rsidR="002530F0" w:rsidRPr="002530F0" w:rsidRDefault="002530F0" w:rsidP="002530F0">
      <w:pPr>
        <w:ind w:right="140"/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</w:p>
    <w:p w:rsidR="002530F0" w:rsidRPr="002530F0" w:rsidRDefault="002530F0" w:rsidP="002530F0">
      <w:pPr>
        <w:ind w:right="140"/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</w:p>
    <w:p w:rsidR="002530F0" w:rsidRPr="002530F0" w:rsidRDefault="002530F0" w:rsidP="002530F0">
      <w:pPr>
        <w:ind w:right="140"/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</w:p>
    <w:p w:rsidR="002530F0" w:rsidRPr="002530F0" w:rsidRDefault="002530F0" w:rsidP="002530F0">
      <w:pPr>
        <w:ind w:right="140"/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</w:p>
    <w:p w:rsidR="002530F0" w:rsidRPr="002530F0" w:rsidRDefault="002530F0" w:rsidP="002530F0">
      <w:pPr>
        <w:ind w:right="140"/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</w:p>
    <w:p w:rsidR="002530F0" w:rsidRPr="002530F0" w:rsidRDefault="002530F0" w:rsidP="002530F0">
      <w:pPr>
        <w:ind w:right="140"/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B1737"/>
    <w:multiLevelType w:val="hybridMultilevel"/>
    <w:tmpl w:val="EC2C15BA"/>
    <w:lvl w:ilvl="0" w:tplc="224E5FE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F0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30F0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2271"/>
  <w15:chartTrackingRefBased/>
  <w15:docId w15:val="{53CA0595-3CD0-436A-B8FC-FBB47AE7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1205</Words>
  <Characters>687</Characters>
  <Application>Microsoft Office Word</Application>
  <DocSecurity>0</DocSecurity>
  <Lines>5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2022-11-04T10:55:00Z</dcterms:created>
  <dcterms:modified xsi:type="dcterms:W3CDTF">2022-11-04T10:55:00Z</dcterms:modified>
</cp:coreProperties>
</file>