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B117" w14:textId="77777777" w:rsidR="00C0246C" w:rsidRPr="00C0246C" w:rsidRDefault="00C0246C" w:rsidP="00C0246C">
      <w:pPr>
        <w:spacing w:line="276" w:lineRule="auto"/>
        <w:ind w:left="3540" w:firstLine="708"/>
        <w:rPr>
          <w:rFonts w:eastAsia="Times New Roman" w:cs="Times New Roman"/>
          <w:b/>
          <w:sz w:val="22"/>
          <w:szCs w:val="28"/>
          <w:lang w:val="uk-UA" w:eastAsia="en-US"/>
        </w:rPr>
      </w:pPr>
      <w:r w:rsidRPr="00C0246C">
        <w:rPr>
          <w:rFonts w:eastAsia="Times New Roman" w:cs="Times New Roman"/>
          <w:noProof/>
          <w:sz w:val="22"/>
          <w:szCs w:val="22"/>
        </w:rPr>
        <w:drawing>
          <wp:inline distT="0" distB="0" distL="0" distR="0" wp14:anchorId="133D969C" wp14:editId="3CC79FA3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46C">
        <w:rPr>
          <w:rFonts w:eastAsia="Times New Roman" w:cs="Times New Roman"/>
          <w:sz w:val="22"/>
          <w:szCs w:val="22"/>
          <w:lang w:val="uk-UA" w:eastAsia="en-US"/>
        </w:rPr>
        <w:t xml:space="preserve">                                                         </w:t>
      </w:r>
    </w:p>
    <w:p w14:paraId="79919346" w14:textId="77777777" w:rsidR="00C0246C" w:rsidRPr="00C0246C" w:rsidRDefault="00C0246C" w:rsidP="00C0246C">
      <w:pPr>
        <w:spacing w:line="276" w:lineRule="auto"/>
        <w:jc w:val="center"/>
        <w:rPr>
          <w:rFonts w:eastAsia="Times New Roman" w:cs="Times New Roman"/>
          <w:b/>
          <w:sz w:val="32"/>
          <w:szCs w:val="32"/>
          <w:lang w:val="uk-UA" w:eastAsia="en-US"/>
        </w:rPr>
      </w:pPr>
      <w:r w:rsidRPr="00C0246C">
        <w:rPr>
          <w:rFonts w:eastAsia="Times New Roman" w:cs="Times New Roman"/>
          <w:b/>
          <w:sz w:val="32"/>
          <w:szCs w:val="32"/>
          <w:lang w:val="uk-UA" w:eastAsia="en-US"/>
        </w:rPr>
        <w:t>УКРАЇНА</w:t>
      </w:r>
    </w:p>
    <w:p w14:paraId="60CBCF0D" w14:textId="77777777" w:rsidR="00C0246C" w:rsidRPr="00C0246C" w:rsidRDefault="00C0246C" w:rsidP="00C0246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en-US"/>
        </w:rPr>
      </w:pP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>РІВНЕНСЬКА ОБЛАСТЬ</w:t>
      </w:r>
    </w:p>
    <w:p w14:paraId="05D311D9" w14:textId="77777777" w:rsidR="00C0246C" w:rsidRPr="00C0246C" w:rsidRDefault="00C0246C" w:rsidP="00C0246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en-US"/>
        </w:rPr>
      </w:pP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>м. ВАРАШ</w:t>
      </w:r>
    </w:p>
    <w:p w14:paraId="0D60696F" w14:textId="77777777" w:rsidR="00C0246C" w:rsidRPr="00C0246C" w:rsidRDefault="00C0246C" w:rsidP="00C0246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en-US"/>
        </w:rPr>
      </w:pPr>
    </w:p>
    <w:p w14:paraId="46B97242" w14:textId="77777777" w:rsidR="00C0246C" w:rsidRPr="00C0246C" w:rsidRDefault="00C0246C" w:rsidP="00C0246C">
      <w:pPr>
        <w:spacing w:line="276" w:lineRule="auto"/>
        <w:jc w:val="center"/>
        <w:rPr>
          <w:rFonts w:eastAsia="Times New Roman" w:cs="Times New Roman"/>
          <w:b/>
          <w:sz w:val="32"/>
          <w:szCs w:val="32"/>
          <w:lang w:val="uk-UA" w:eastAsia="en-US"/>
        </w:rPr>
      </w:pPr>
      <w:r w:rsidRPr="00C0246C">
        <w:rPr>
          <w:rFonts w:eastAsia="Times New Roman" w:cs="Times New Roman"/>
          <w:b/>
          <w:sz w:val="32"/>
          <w:szCs w:val="32"/>
          <w:lang w:val="uk-UA" w:eastAsia="en-US"/>
        </w:rPr>
        <w:t xml:space="preserve">Р О З П О Р Я Д Ж Е Н </w:t>
      </w:r>
      <w:proofErr w:type="spellStart"/>
      <w:r w:rsidRPr="00C0246C">
        <w:rPr>
          <w:rFonts w:eastAsia="Times New Roman" w:cs="Times New Roman"/>
          <w:b/>
          <w:sz w:val="32"/>
          <w:szCs w:val="32"/>
          <w:lang w:val="uk-UA" w:eastAsia="en-US"/>
        </w:rPr>
        <w:t>Н</w:t>
      </w:r>
      <w:proofErr w:type="spellEnd"/>
      <w:r w:rsidRPr="00C0246C">
        <w:rPr>
          <w:rFonts w:eastAsia="Times New Roman" w:cs="Times New Roman"/>
          <w:b/>
          <w:sz w:val="32"/>
          <w:szCs w:val="32"/>
          <w:lang w:val="uk-UA" w:eastAsia="en-US"/>
        </w:rPr>
        <w:t xml:space="preserve"> Я</w:t>
      </w:r>
    </w:p>
    <w:p w14:paraId="53612AE3" w14:textId="77777777" w:rsidR="00C0246C" w:rsidRPr="00C0246C" w:rsidRDefault="00C0246C" w:rsidP="00C0246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en-US"/>
        </w:rPr>
      </w:pP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>міського голови</w:t>
      </w:r>
    </w:p>
    <w:p w14:paraId="51B7294B" w14:textId="77777777" w:rsidR="00C0246C" w:rsidRPr="00C0246C" w:rsidRDefault="00C0246C" w:rsidP="00C0246C">
      <w:pPr>
        <w:spacing w:line="276" w:lineRule="auto"/>
        <w:rPr>
          <w:rFonts w:eastAsia="Times New Roman" w:cs="Times New Roman"/>
          <w:sz w:val="22"/>
          <w:szCs w:val="22"/>
          <w:lang w:val="uk-UA" w:eastAsia="en-US"/>
        </w:rPr>
      </w:pPr>
    </w:p>
    <w:p w14:paraId="7AB8127C" w14:textId="552F522E" w:rsidR="00C0246C" w:rsidRPr="00C0246C" w:rsidRDefault="00C0246C" w:rsidP="00C0246C">
      <w:pPr>
        <w:spacing w:line="276" w:lineRule="auto"/>
        <w:jc w:val="both"/>
        <w:rPr>
          <w:rFonts w:eastAsia="Times New Roman" w:cs="Times New Roman"/>
          <w:sz w:val="28"/>
          <w:szCs w:val="28"/>
          <w:lang w:val="uk-UA" w:eastAsia="en-US"/>
        </w:rPr>
      </w:pP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>22 серпня 2022 року</w:t>
      </w: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ab/>
      </w: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ab/>
      </w: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ab/>
      </w: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ab/>
        <w:t xml:space="preserve">              </w:t>
      </w: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ab/>
        <w:t xml:space="preserve">         № 1</w:t>
      </w:r>
      <w:r>
        <w:rPr>
          <w:rFonts w:eastAsia="Times New Roman" w:cs="Times New Roman"/>
          <w:b/>
          <w:sz w:val="28"/>
          <w:szCs w:val="28"/>
          <w:lang w:val="uk-UA" w:eastAsia="en-US"/>
        </w:rPr>
        <w:t>70</w:t>
      </w:r>
      <w:r w:rsidRPr="00C0246C">
        <w:rPr>
          <w:rFonts w:eastAsia="Times New Roman" w:cs="Times New Roman"/>
          <w:b/>
          <w:sz w:val="28"/>
          <w:szCs w:val="28"/>
          <w:lang w:val="uk-UA" w:eastAsia="en-US"/>
        </w:rPr>
        <w:t>-Род-22-</w:t>
      </w:r>
      <w:r w:rsidR="00244534">
        <w:rPr>
          <w:rFonts w:eastAsia="Times New Roman" w:cs="Times New Roman"/>
          <w:b/>
          <w:sz w:val="28"/>
          <w:szCs w:val="28"/>
          <w:lang w:val="uk-UA" w:eastAsia="en-US"/>
        </w:rPr>
        <w:t>3120</w:t>
      </w:r>
      <w:bookmarkStart w:id="0" w:name="_GoBack"/>
      <w:bookmarkEnd w:id="0"/>
    </w:p>
    <w:p w14:paraId="02AA2300" w14:textId="77777777" w:rsidR="00C0246C" w:rsidRDefault="00C0246C" w:rsidP="00C0246C">
      <w:pPr>
        <w:pStyle w:val="Default"/>
      </w:pPr>
    </w:p>
    <w:p w14:paraId="540D6588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обмеження масових </w:t>
      </w:r>
    </w:p>
    <w:p w14:paraId="20FCE488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публічних заходів на території </w:t>
      </w:r>
    </w:p>
    <w:p w14:paraId="20D802E2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Вараської міської територіальної громади </w:t>
      </w:r>
    </w:p>
    <w:p w14:paraId="19F36AE6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</w:p>
    <w:p w14:paraId="2A58C862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 метою своєчасного реагування на можливі загрози, забезпечення безпеки та недопущення численних жертв серед мешканців Вараської міської територіальної громади, належного функціонування органів влади, підприємств, установ та організацій, відповідно до пункту 8 статті 8 Закону України «Про правовий режим воєнного стану», керуючись пунктами 19, 20 частини четвертої статті 42 Закону України «Про місцеве самоврядування в Україні»:</w:t>
      </w:r>
    </w:p>
    <w:p w14:paraId="2B0C0E60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904A40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Заборонити в період з 22.08.2022 по 26.08.2022 на території Вараської міської територіальної громади проведення масових публічних заходів, мирних зборів, мітингів та інших заходів, пов’язаних з великим скупченням людей: </w:t>
      </w:r>
    </w:p>
    <w:p w14:paraId="227D36C5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1.1. Обмежити перебування відвідувачів у приміщенні Вараської міської ради та уникати скупчень людей, тимчасово призупинити прийом громадян. </w:t>
      </w:r>
    </w:p>
    <w:p w14:paraId="38AADBEA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1.2. Виконавчим органам Вараської міської ради, комунальним підприємствам, підприємствам, установам та організаціям рекомендувати запровадити аналогічні заходи. </w:t>
      </w:r>
    </w:p>
    <w:p w14:paraId="0DC36A44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</w:p>
    <w:p w14:paraId="1CD06668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Управлінню освіти виконавчого комітету Вараської міської ради в період з 23.08.2022 по 26.08.2022 організувати освітній процес в очному форматі для дітей, батьки яких працюють на стратегічно необхідних підприємствах (об’єктах) на базі дошкільного навчального закладу (ясел-садка) комбінованого типу № 5 та дошкільного навчального закладу (ясел-садка) № 12. </w:t>
      </w:r>
    </w:p>
    <w:p w14:paraId="01F56400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</w:p>
    <w:p w14:paraId="3E09FAAA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14:paraId="1FE21B1D" w14:textId="77777777" w:rsidR="00C0246C" w:rsidRDefault="00C0246C" w:rsidP="00C0246C">
      <w:pPr>
        <w:pStyle w:val="Default"/>
        <w:jc w:val="both"/>
        <w:rPr>
          <w:sz w:val="28"/>
          <w:szCs w:val="28"/>
        </w:rPr>
      </w:pPr>
    </w:p>
    <w:p w14:paraId="4036D95D" w14:textId="77777777" w:rsidR="003D2105" w:rsidRPr="00C0246C" w:rsidRDefault="00C0246C" w:rsidP="00C0246C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C0246C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6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4534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6C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64B3"/>
  <w15:chartTrackingRefBased/>
  <w15:docId w15:val="{E229C767-14D9-4DB8-A1C5-CC51368C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02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2022-08-22T13:38:00Z</dcterms:created>
  <dcterms:modified xsi:type="dcterms:W3CDTF">2022-08-22T13:38:00Z</dcterms:modified>
</cp:coreProperties>
</file>