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0894" w:rsidRPr="005D0894" w:rsidRDefault="005D0894" w:rsidP="005D0894">
      <w:pPr>
        <w:jc w:val="center"/>
        <w:rPr>
          <w:rFonts w:ascii="Times New Roman CYR" w:eastAsia="Batang" w:hAnsi="Times New Roman CYR" w:cs="Times New Roman"/>
          <w:bCs/>
          <w:sz w:val="28"/>
          <w:szCs w:val="32"/>
          <w:lang w:val="uk-UA"/>
        </w:rPr>
      </w:pPr>
      <w:r w:rsidRPr="005D0894">
        <w:rPr>
          <w:rFonts w:ascii="Times New Roman CYR" w:eastAsia="Batang" w:hAnsi="Times New Roman CYR" w:cs="Times New Roman"/>
          <w:bCs/>
          <w:noProof/>
          <w:sz w:val="28"/>
          <w:lang w:val="uk-UA"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894" w:rsidRPr="005D0894" w:rsidRDefault="005D0894" w:rsidP="005D0894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5D0894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УКРАЇНА</w:t>
      </w:r>
    </w:p>
    <w:p w:rsidR="005D0894" w:rsidRPr="005D0894" w:rsidRDefault="005D0894" w:rsidP="005D0894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5D0894">
        <w:rPr>
          <w:rFonts w:ascii="Times New Roman CYR" w:eastAsia="Batang" w:hAnsi="Times New Roman CYR" w:cs="Times New Roman"/>
          <w:b/>
          <w:bCs/>
          <w:sz w:val="28"/>
          <w:lang w:val="uk-UA"/>
        </w:rPr>
        <w:t>РІВНЕНСЬКА ОБЛАСТЬ</w:t>
      </w:r>
    </w:p>
    <w:p w:rsidR="005D0894" w:rsidRPr="005D0894" w:rsidRDefault="005D0894" w:rsidP="005D0894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5D0894">
        <w:rPr>
          <w:rFonts w:ascii="Times New Roman CYR" w:eastAsia="Batang" w:hAnsi="Times New Roman CYR" w:cs="Times New Roman"/>
          <w:b/>
          <w:bCs/>
          <w:sz w:val="28"/>
          <w:lang w:val="uk-UA"/>
        </w:rPr>
        <w:t>м. ВАРАШ</w:t>
      </w:r>
    </w:p>
    <w:p w:rsidR="005D0894" w:rsidRPr="005D0894" w:rsidRDefault="005D0894" w:rsidP="005D0894">
      <w:pPr>
        <w:rPr>
          <w:rFonts w:eastAsia="Batang" w:cs="Times New Roman"/>
          <w:bCs/>
          <w:sz w:val="28"/>
          <w:lang w:val="uk-UA"/>
        </w:rPr>
      </w:pPr>
    </w:p>
    <w:p w:rsidR="005D0894" w:rsidRPr="005D0894" w:rsidRDefault="005D0894" w:rsidP="005D0894">
      <w:pPr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5D0894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5D0894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5D0894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</w:t>
      </w:r>
    </w:p>
    <w:p w:rsidR="005D0894" w:rsidRPr="005D0894" w:rsidRDefault="005D0894" w:rsidP="005D0894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5D0894">
        <w:rPr>
          <w:rFonts w:ascii="Times New Roman CYR" w:eastAsia="Batang" w:hAnsi="Times New Roman CYR" w:cs="Times New Roman"/>
          <w:b/>
          <w:bCs/>
          <w:sz w:val="28"/>
          <w:lang w:val="uk-UA"/>
        </w:rPr>
        <w:t>міського голови</w:t>
      </w:r>
    </w:p>
    <w:p w:rsidR="005D0894" w:rsidRPr="005D0894" w:rsidRDefault="005D0894" w:rsidP="005D0894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</w:p>
    <w:p w:rsidR="005D0894" w:rsidRPr="005D0894" w:rsidRDefault="005D0894" w:rsidP="005D0894">
      <w:pPr>
        <w:jc w:val="both"/>
        <w:rPr>
          <w:rFonts w:eastAsia="Times New Roman" w:cs="Times New Roman"/>
          <w:b/>
          <w:sz w:val="28"/>
          <w:szCs w:val="28"/>
        </w:rPr>
      </w:pPr>
      <w:r w:rsidRPr="005D0894">
        <w:rPr>
          <w:rFonts w:eastAsia="Times New Roman" w:cs="Times New Roman"/>
          <w:sz w:val="28"/>
          <w:szCs w:val="28"/>
        </w:rPr>
        <w:t xml:space="preserve">21 </w:t>
      </w:r>
      <w:r w:rsidRPr="005D0894">
        <w:rPr>
          <w:rFonts w:eastAsia="Times New Roman" w:cs="Times New Roman"/>
          <w:sz w:val="28"/>
          <w:szCs w:val="28"/>
          <w:lang w:val="uk-UA"/>
        </w:rPr>
        <w:t>квітня</w:t>
      </w:r>
      <w:r w:rsidRPr="005D0894">
        <w:rPr>
          <w:rFonts w:eastAsia="Times New Roman" w:cs="Times New Roman"/>
          <w:sz w:val="28"/>
          <w:szCs w:val="28"/>
        </w:rPr>
        <w:t xml:space="preserve">  </w:t>
      </w:r>
      <w:r w:rsidRPr="005D0894">
        <w:rPr>
          <w:rFonts w:eastAsia="Times New Roman" w:cs="Times New Roman"/>
          <w:sz w:val="24"/>
          <w:szCs w:val="24"/>
        </w:rPr>
        <w:t xml:space="preserve"> </w:t>
      </w:r>
      <w:r w:rsidRPr="005D0894">
        <w:rPr>
          <w:rFonts w:eastAsia="Times New Roman" w:cs="Times New Roman"/>
          <w:b/>
          <w:sz w:val="28"/>
          <w:szCs w:val="28"/>
        </w:rPr>
        <w:t>20</w:t>
      </w:r>
      <w:r w:rsidRPr="005D0894">
        <w:rPr>
          <w:rFonts w:eastAsia="Times New Roman" w:cs="Times New Roman"/>
          <w:b/>
          <w:sz w:val="28"/>
          <w:szCs w:val="28"/>
          <w:lang w:val="uk-UA"/>
        </w:rPr>
        <w:t>22</w:t>
      </w:r>
      <w:r w:rsidRPr="005D0894">
        <w:rPr>
          <w:rFonts w:eastAsia="Times New Roman" w:cs="Times New Roman"/>
          <w:b/>
          <w:sz w:val="28"/>
          <w:szCs w:val="28"/>
        </w:rPr>
        <w:t xml:space="preserve"> року</w:t>
      </w:r>
      <w:r w:rsidRPr="005D0894">
        <w:rPr>
          <w:rFonts w:eastAsia="Times New Roman" w:cs="Times New Roman"/>
          <w:b/>
          <w:sz w:val="28"/>
          <w:szCs w:val="28"/>
        </w:rPr>
        <w:tab/>
      </w:r>
      <w:r w:rsidRPr="005D0894">
        <w:rPr>
          <w:rFonts w:eastAsia="Times New Roman" w:cs="Times New Roman"/>
          <w:sz w:val="28"/>
          <w:szCs w:val="28"/>
          <w:lang w:val="uk-UA"/>
        </w:rPr>
        <w:t xml:space="preserve">                       </w:t>
      </w:r>
      <w:r w:rsidRPr="005D0894">
        <w:rPr>
          <w:rFonts w:eastAsia="Times New Roman" w:cs="Times New Roman"/>
          <w:sz w:val="28"/>
          <w:szCs w:val="28"/>
        </w:rPr>
        <w:tab/>
        <w:t xml:space="preserve">     </w:t>
      </w:r>
      <w:r w:rsidRPr="005D0894">
        <w:rPr>
          <w:rFonts w:eastAsia="Times New Roman" w:cs="Times New Roman"/>
          <w:sz w:val="28"/>
          <w:szCs w:val="28"/>
        </w:rPr>
        <w:tab/>
        <w:t xml:space="preserve"> </w:t>
      </w:r>
      <w:r w:rsidRPr="005D0894">
        <w:rPr>
          <w:rFonts w:eastAsia="Times New Roman" w:cs="Times New Roman"/>
          <w:sz w:val="28"/>
          <w:szCs w:val="28"/>
        </w:rPr>
        <w:tab/>
      </w:r>
      <w:r w:rsidRPr="005D0894">
        <w:rPr>
          <w:rFonts w:eastAsia="Times New Roman" w:cs="Times New Roman"/>
          <w:b/>
          <w:sz w:val="28"/>
          <w:szCs w:val="28"/>
        </w:rPr>
        <w:t xml:space="preserve"> № 74-Род-22-1430</w:t>
      </w:r>
    </w:p>
    <w:p w:rsidR="005D0894" w:rsidRPr="005D0894" w:rsidRDefault="005D0894" w:rsidP="005D0894">
      <w:pPr>
        <w:jc w:val="center"/>
        <w:rPr>
          <w:rFonts w:eastAsia="Times New Roman" w:cs="Times New Roman"/>
          <w:bCs/>
          <w:sz w:val="28"/>
          <w:szCs w:val="28"/>
          <w:lang w:val="uk-UA"/>
        </w:rPr>
      </w:pPr>
    </w:p>
    <w:p w:rsidR="005D0894" w:rsidRPr="005D0894" w:rsidRDefault="005D0894" w:rsidP="005D0894">
      <w:pPr>
        <w:jc w:val="center"/>
        <w:rPr>
          <w:rFonts w:eastAsia="Times New Roman" w:cs="Times New Roman"/>
          <w:bCs/>
          <w:sz w:val="28"/>
          <w:szCs w:val="28"/>
          <w:lang w:val="uk-UA"/>
        </w:rPr>
      </w:pPr>
    </w:p>
    <w:p w:rsidR="005D0894" w:rsidRPr="005D0894" w:rsidRDefault="005D0894" w:rsidP="005D0894">
      <w:pPr>
        <w:rPr>
          <w:rFonts w:eastAsia="Times New Roman" w:cs="Times New Roman"/>
          <w:bCs/>
          <w:sz w:val="28"/>
          <w:szCs w:val="28"/>
          <w:lang w:val="uk-UA"/>
        </w:rPr>
      </w:pPr>
      <w:r w:rsidRPr="005D0894">
        <w:rPr>
          <w:rFonts w:eastAsia="Times New Roman" w:cs="Times New Roman"/>
          <w:bCs/>
          <w:sz w:val="28"/>
          <w:szCs w:val="28"/>
          <w:lang w:val="uk-UA"/>
        </w:rPr>
        <w:t xml:space="preserve">Про організацію пересування </w:t>
      </w:r>
    </w:p>
    <w:p w:rsidR="005D0894" w:rsidRPr="005D0894" w:rsidRDefault="005D0894" w:rsidP="005D0894">
      <w:pPr>
        <w:rPr>
          <w:rFonts w:eastAsia="Times New Roman" w:cs="Times New Roman"/>
          <w:bCs/>
          <w:sz w:val="28"/>
          <w:szCs w:val="28"/>
          <w:lang w:val="uk-UA"/>
        </w:rPr>
      </w:pPr>
      <w:r w:rsidRPr="005D0894">
        <w:rPr>
          <w:rFonts w:eastAsia="Times New Roman" w:cs="Times New Roman"/>
          <w:bCs/>
          <w:sz w:val="28"/>
          <w:szCs w:val="28"/>
          <w:lang w:val="uk-UA"/>
        </w:rPr>
        <w:t xml:space="preserve">під час комендантської години </w:t>
      </w:r>
    </w:p>
    <w:p w:rsidR="005D0894" w:rsidRPr="005D0894" w:rsidRDefault="005D0894" w:rsidP="005D0894">
      <w:pPr>
        <w:rPr>
          <w:rFonts w:eastAsia="Times New Roman" w:cs="Times New Roman"/>
          <w:bCs/>
          <w:sz w:val="28"/>
          <w:szCs w:val="28"/>
          <w:lang w:val="uk-UA"/>
        </w:rPr>
      </w:pPr>
      <w:r w:rsidRPr="005D0894">
        <w:rPr>
          <w:rFonts w:eastAsia="Times New Roman" w:cs="Times New Roman"/>
          <w:bCs/>
          <w:sz w:val="28"/>
          <w:szCs w:val="28"/>
          <w:lang w:val="uk-UA"/>
        </w:rPr>
        <w:t>на території Вараської МТГ</w:t>
      </w:r>
    </w:p>
    <w:p w:rsidR="005D0894" w:rsidRPr="005D0894" w:rsidRDefault="005D0894" w:rsidP="005D0894">
      <w:pPr>
        <w:shd w:val="clear" w:color="auto" w:fill="FFFFFF"/>
        <w:tabs>
          <w:tab w:val="left" w:pos="900"/>
        </w:tabs>
        <w:spacing w:before="322" w:line="331" w:lineRule="exact"/>
        <w:ind w:right="29" w:firstLine="567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</w:p>
    <w:p w:rsidR="005D0894" w:rsidRPr="005D0894" w:rsidRDefault="005D0894" w:rsidP="005D0894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5D0894">
        <w:rPr>
          <w:rFonts w:eastAsia="Times New Roman" w:cs="Times New Roman"/>
          <w:sz w:val="28"/>
          <w:szCs w:val="28"/>
          <w:lang w:val="uk-UA"/>
        </w:rPr>
        <w:t>У зв’язку з введенням комендантської години на території Вараської міської територіальної громади, враховуючи Закон України «Про правовий режим воєнного стану», постанову Кабінету Міністрів України  від 08.07.2020 року №573 «Питання запровадження та здійснення деяких заходів правового режиму воєнного стану», указ Президента України від 24 лютого 2022 року №64/2022 «Про введення воєнного стану в Україні», розпорядження голови обласної державної адміністрації від 24.02.2022 року №112 «Про затвердження рішення ради оборони області», розпорядження міського голови від 06.04.2022 року №63-Род-22-1430 «Про введення комендантської години на території Вараської МТГ», керуючись статтею 42 Закону України «Про місцеве самоврядування в Україні»:</w:t>
      </w:r>
    </w:p>
    <w:p w:rsidR="005D0894" w:rsidRPr="005D0894" w:rsidRDefault="005D0894" w:rsidP="005D0894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</w:p>
    <w:p w:rsidR="005D0894" w:rsidRPr="005D0894" w:rsidRDefault="005D0894" w:rsidP="005D0894">
      <w:pPr>
        <w:numPr>
          <w:ilvl w:val="0"/>
          <w:numId w:val="1"/>
        </w:numPr>
        <w:tabs>
          <w:tab w:val="left" w:pos="567"/>
        </w:tabs>
        <w:spacing w:after="240"/>
        <w:ind w:left="0"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D0894">
        <w:rPr>
          <w:rFonts w:eastAsia="Times New Roman" w:cs="Times New Roman"/>
          <w:sz w:val="28"/>
          <w:szCs w:val="28"/>
          <w:lang w:val="uk-UA"/>
        </w:rPr>
        <w:t>Затвердити Положення про перепустки для пересування під час комендантської години 1400-П-02 згідно додатку 1.</w:t>
      </w:r>
    </w:p>
    <w:p w:rsidR="005D0894" w:rsidRPr="005D0894" w:rsidRDefault="005D0894" w:rsidP="005D0894">
      <w:pPr>
        <w:numPr>
          <w:ilvl w:val="0"/>
          <w:numId w:val="1"/>
        </w:numPr>
        <w:tabs>
          <w:tab w:val="left" w:pos="567"/>
        </w:tabs>
        <w:spacing w:after="240"/>
        <w:ind w:left="0"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D0894">
        <w:rPr>
          <w:rFonts w:eastAsia="Times New Roman" w:cs="Times New Roman"/>
          <w:sz w:val="28"/>
          <w:szCs w:val="28"/>
          <w:lang w:val="uk-UA"/>
        </w:rPr>
        <w:t>Затвердити типову форму перепустки для пересування під час комендантської години згідно додатку 2.</w:t>
      </w:r>
    </w:p>
    <w:p w:rsidR="005D0894" w:rsidRPr="005D0894" w:rsidRDefault="005D0894" w:rsidP="005D0894">
      <w:pPr>
        <w:numPr>
          <w:ilvl w:val="0"/>
          <w:numId w:val="1"/>
        </w:numPr>
        <w:tabs>
          <w:tab w:val="left" w:pos="567"/>
        </w:tabs>
        <w:spacing w:after="240"/>
        <w:ind w:left="0"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D0894">
        <w:rPr>
          <w:rFonts w:eastAsia="Times New Roman" w:cs="Times New Roman"/>
          <w:sz w:val="28"/>
          <w:szCs w:val="28"/>
          <w:lang w:val="uk-UA"/>
        </w:rPr>
        <w:t xml:space="preserve">Затвердити форму тимчасової </w:t>
      </w:r>
      <w:bookmarkStart w:id="0" w:name="_GoBack"/>
      <w:bookmarkEnd w:id="0"/>
      <w:r w:rsidRPr="005D0894">
        <w:rPr>
          <w:rFonts w:eastAsia="Times New Roman" w:cs="Times New Roman"/>
          <w:sz w:val="28"/>
          <w:szCs w:val="28"/>
          <w:lang w:val="uk-UA"/>
        </w:rPr>
        <w:t>перепустки для пересування під час комендантської години згідно додатку 3.</w:t>
      </w:r>
    </w:p>
    <w:p w:rsidR="005D0894" w:rsidRPr="005D0894" w:rsidRDefault="005D0894" w:rsidP="005D0894">
      <w:pPr>
        <w:numPr>
          <w:ilvl w:val="0"/>
          <w:numId w:val="1"/>
        </w:numPr>
        <w:spacing w:after="240"/>
        <w:ind w:left="0"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D0894">
        <w:rPr>
          <w:rFonts w:eastAsia="Times New Roman" w:cs="Times New Roman"/>
          <w:sz w:val="28"/>
          <w:szCs w:val="28"/>
          <w:lang w:val="uk-UA"/>
        </w:rPr>
        <w:t>Визначити управління безпеки та внутрішнього контролю виконавчого комітету Вараської міської ради відповідальним за видачу перепусток.</w:t>
      </w:r>
    </w:p>
    <w:p w:rsidR="005D0894" w:rsidRPr="005D0894" w:rsidRDefault="005D0894" w:rsidP="005D0894">
      <w:pPr>
        <w:numPr>
          <w:ilvl w:val="0"/>
          <w:numId w:val="1"/>
        </w:numPr>
        <w:tabs>
          <w:tab w:val="left" w:pos="567"/>
        </w:tabs>
        <w:spacing w:after="240"/>
        <w:ind w:left="0"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D0894">
        <w:rPr>
          <w:rFonts w:eastAsia="Times New Roman" w:cs="Times New Roman"/>
          <w:sz w:val="28"/>
          <w:szCs w:val="28"/>
          <w:lang w:val="uk-UA"/>
        </w:rPr>
        <w:t>Відділу інформаційної політики та комунікацій виконавчого комітету Вараської міської ради довести розпорядження до відома підприємств, установ, організацій та населення Вараської міської територіальної громади.</w:t>
      </w:r>
    </w:p>
    <w:p w:rsidR="005D0894" w:rsidRPr="005D0894" w:rsidRDefault="005D0894" w:rsidP="005D0894">
      <w:pPr>
        <w:numPr>
          <w:ilvl w:val="0"/>
          <w:numId w:val="1"/>
        </w:numPr>
        <w:tabs>
          <w:tab w:val="left" w:pos="567"/>
        </w:tabs>
        <w:spacing w:after="240"/>
        <w:ind w:left="0"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D0894">
        <w:rPr>
          <w:rFonts w:eastAsia="Times New Roman" w:cs="Times New Roman"/>
          <w:sz w:val="28"/>
          <w:szCs w:val="28"/>
        </w:rPr>
        <w:t xml:space="preserve">Контроль за </w:t>
      </w:r>
      <w:proofErr w:type="spellStart"/>
      <w:r w:rsidRPr="005D0894">
        <w:rPr>
          <w:rFonts w:eastAsia="Times New Roman" w:cs="Times New Roman"/>
          <w:sz w:val="28"/>
          <w:szCs w:val="28"/>
        </w:rPr>
        <w:t>виконанням</w:t>
      </w:r>
      <w:proofErr w:type="spellEnd"/>
      <w:r w:rsidRPr="005D089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0894">
        <w:rPr>
          <w:rFonts w:eastAsia="Times New Roman" w:cs="Times New Roman"/>
          <w:sz w:val="28"/>
          <w:szCs w:val="28"/>
        </w:rPr>
        <w:t>розпорядження</w:t>
      </w:r>
      <w:proofErr w:type="spellEnd"/>
      <w:r w:rsidRPr="005D0894">
        <w:rPr>
          <w:rFonts w:eastAsia="Times New Roman" w:cs="Times New Roman"/>
          <w:sz w:val="28"/>
          <w:szCs w:val="28"/>
          <w:lang w:val="uk-UA"/>
        </w:rPr>
        <w:t xml:space="preserve"> залишаю за собою.</w:t>
      </w:r>
    </w:p>
    <w:p w:rsidR="005D0894" w:rsidRPr="005D0894" w:rsidRDefault="005D0894" w:rsidP="005D08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5D0894" w:rsidRPr="005D0894" w:rsidRDefault="005D0894" w:rsidP="005D08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5D0894" w:rsidRPr="005D0894" w:rsidRDefault="005D0894" w:rsidP="005D08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5D0894" w:rsidRPr="005D0894" w:rsidRDefault="005D0894" w:rsidP="005D08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5D0894">
        <w:rPr>
          <w:rFonts w:eastAsia="Times New Roman" w:cs="Times New Roman"/>
          <w:sz w:val="28"/>
          <w:szCs w:val="28"/>
          <w:lang w:val="uk-UA"/>
        </w:rPr>
        <w:t xml:space="preserve">Міський голова                                                    </w:t>
      </w:r>
      <w:r w:rsidRPr="005D0894">
        <w:rPr>
          <w:rFonts w:eastAsia="Times New Roman" w:cs="Times New Roman"/>
          <w:sz w:val="28"/>
          <w:szCs w:val="28"/>
          <w:lang w:val="uk-UA"/>
        </w:rPr>
        <w:tab/>
      </w:r>
      <w:r w:rsidRPr="005D0894">
        <w:rPr>
          <w:rFonts w:eastAsia="Times New Roman" w:cs="Times New Roman"/>
          <w:sz w:val="28"/>
          <w:szCs w:val="28"/>
          <w:lang w:val="uk-UA"/>
        </w:rPr>
        <w:tab/>
        <w:t xml:space="preserve">      Олександр МЕНЗУЛ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9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0894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70C15-76D6-4236-AE2A-3B6AA58A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1143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2022-04-21T14:30:00Z</dcterms:created>
  <dcterms:modified xsi:type="dcterms:W3CDTF">2022-04-21T14:31:00Z</dcterms:modified>
</cp:coreProperties>
</file>