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1CE1" w:rsidRDefault="004F1CE1" w:rsidP="004F1CE1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 wp14:anchorId="44FFD813" wp14:editId="261135FC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CE1" w:rsidRPr="001726F5" w:rsidRDefault="004F1CE1" w:rsidP="004F1CE1">
      <w:pPr>
        <w:jc w:val="center"/>
        <w:rPr>
          <w:b/>
          <w:szCs w:val="28"/>
        </w:rPr>
      </w:pPr>
      <w:r w:rsidRPr="001726F5">
        <w:rPr>
          <w:b/>
          <w:szCs w:val="28"/>
        </w:rPr>
        <w:t>УКРАЇНА</w:t>
      </w:r>
    </w:p>
    <w:p w:rsidR="004F1CE1" w:rsidRPr="009B025B" w:rsidRDefault="004F1CE1" w:rsidP="004F1CE1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4F1CE1" w:rsidRPr="009B025B" w:rsidRDefault="004F1CE1" w:rsidP="004F1CE1">
      <w:pPr>
        <w:jc w:val="center"/>
        <w:rPr>
          <w:b/>
        </w:rPr>
      </w:pPr>
      <w:r w:rsidRPr="009B025B">
        <w:rPr>
          <w:b/>
        </w:rPr>
        <w:t>м. ВАРАШ</w:t>
      </w:r>
    </w:p>
    <w:p w:rsidR="004F1CE1" w:rsidRPr="009B025B" w:rsidRDefault="004F1CE1" w:rsidP="004F1CE1">
      <w:pPr>
        <w:rPr>
          <w:rFonts w:ascii="Times New Roman" w:hAnsi="Times New Roman"/>
        </w:rPr>
      </w:pPr>
    </w:p>
    <w:p w:rsidR="004F1CE1" w:rsidRPr="001726F5" w:rsidRDefault="004F1CE1" w:rsidP="004F1CE1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 xml:space="preserve">Р О З П О Р Я Д Ж Е Н </w:t>
      </w:r>
      <w:proofErr w:type="spellStart"/>
      <w:r w:rsidRPr="001726F5">
        <w:rPr>
          <w:b/>
          <w:sz w:val="32"/>
          <w:szCs w:val="32"/>
        </w:rPr>
        <w:t>Н</w:t>
      </w:r>
      <w:proofErr w:type="spellEnd"/>
      <w:r w:rsidRPr="001726F5">
        <w:rPr>
          <w:b/>
          <w:sz w:val="32"/>
          <w:szCs w:val="32"/>
        </w:rPr>
        <w:t xml:space="preserve"> Я</w:t>
      </w:r>
    </w:p>
    <w:p w:rsidR="004F1CE1" w:rsidRPr="001726F5" w:rsidRDefault="004F1CE1" w:rsidP="004F1CE1">
      <w:pPr>
        <w:jc w:val="center"/>
        <w:rPr>
          <w:b/>
        </w:rPr>
      </w:pPr>
      <w:r w:rsidRPr="001726F5">
        <w:rPr>
          <w:b/>
        </w:rPr>
        <w:t>міського голови</w:t>
      </w:r>
    </w:p>
    <w:p w:rsidR="004F1CE1" w:rsidRPr="009B025B" w:rsidRDefault="004F1CE1" w:rsidP="004F1CE1">
      <w:pPr>
        <w:rPr>
          <w:rFonts w:ascii="Times New Roman" w:hAnsi="Times New Roman"/>
        </w:rPr>
      </w:pPr>
    </w:p>
    <w:p w:rsidR="004F1CE1" w:rsidRDefault="004F1CE1" w:rsidP="004F1CE1">
      <w:pPr>
        <w:jc w:val="both"/>
        <w:rPr>
          <w:b/>
          <w:szCs w:val="28"/>
          <w:u w:val="single"/>
        </w:rPr>
      </w:pPr>
    </w:p>
    <w:p w:rsidR="004F1CE1" w:rsidRDefault="004F1CE1" w:rsidP="004F1CE1">
      <w:pPr>
        <w:jc w:val="both"/>
        <w:rPr>
          <w:b/>
          <w:szCs w:val="28"/>
          <w:u w:val="single"/>
        </w:rPr>
      </w:pPr>
    </w:p>
    <w:p w:rsidR="004F1CE1" w:rsidRDefault="004F1CE1" w:rsidP="004F1CE1">
      <w:pPr>
        <w:jc w:val="both"/>
        <w:rPr>
          <w:bCs w:val="0"/>
          <w:szCs w:val="28"/>
          <w:u w:val="single"/>
          <w:lang w:val="en-US"/>
        </w:rPr>
      </w:pPr>
      <w:r>
        <w:rPr>
          <w:szCs w:val="28"/>
          <w:u w:val="single"/>
          <w:lang w:val="en-US"/>
        </w:rPr>
        <w:t>20</w:t>
      </w:r>
      <w:r>
        <w:rPr>
          <w:szCs w:val="28"/>
          <w:u w:val="single"/>
        </w:rPr>
        <w:t xml:space="preserve"> травня</w:t>
      </w:r>
      <w:r>
        <w:t xml:space="preserve"> </w:t>
      </w:r>
      <w:r>
        <w:rPr>
          <w:b/>
          <w:szCs w:val="28"/>
        </w:rPr>
        <w:t>2022 року</w:t>
      </w:r>
      <w:r>
        <w:rPr>
          <w:b/>
          <w:szCs w:val="28"/>
        </w:rPr>
        <w:tab/>
      </w:r>
      <w:proofErr w:type="gramStart"/>
      <w:r>
        <w:rPr>
          <w:szCs w:val="28"/>
        </w:rPr>
        <w:tab/>
        <w:t xml:space="preserve">  </w:t>
      </w:r>
      <w:r>
        <w:rPr>
          <w:szCs w:val="28"/>
        </w:rPr>
        <w:tab/>
      </w:r>
      <w:proofErr w:type="gramEnd"/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b/>
          <w:szCs w:val="28"/>
        </w:rPr>
        <w:t xml:space="preserve"> № </w:t>
      </w:r>
      <w:r w:rsidRPr="00597052">
        <w:rPr>
          <w:bCs w:val="0"/>
          <w:szCs w:val="28"/>
          <w:u w:val="single"/>
        </w:rPr>
        <w:t>9</w:t>
      </w:r>
      <w:r>
        <w:rPr>
          <w:bCs w:val="0"/>
          <w:szCs w:val="28"/>
          <w:u w:val="single"/>
          <w:lang w:val="en-US"/>
        </w:rPr>
        <w:t>5</w:t>
      </w:r>
      <w:r w:rsidRPr="00597052">
        <w:rPr>
          <w:bCs w:val="0"/>
          <w:szCs w:val="28"/>
          <w:u w:val="single"/>
        </w:rPr>
        <w:t>-Род-22-</w:t>
      </w:r>
      <w:r>
        <w:rPr>
          <w:bCs w:val="0"/>
          <w:szCs w:val="28"/>
          <w:u w:val="single"/>
          <w:lang w:val="en-US"/>
        </w:rPr>
        <w:t>1100</w:t>
      </w:r>
    </w:p>
    <w:p w:rsidR="004F1CE1" w:rsidRDefault="004F1CE1" w:rsidP="004F1CE1">
      <w:pPr>
        <w:jc w:val="both"/>
        <w:rPr>
          <w:bCs w:val="0"/>
          <w:szCs w:val="28"/>
          <w:u w:val="single"/>
          <w:lang w:val="en-US"/>
        </w:rPr>
      </w:pPr>
    </w:p>
    <w:p w:rsidR="004F1CE1" w:rsidRDefault="004F1CE1" w:rsidP="004F1CE1">
      <w:pPr>
        <w:pStyle w:val="Default"/>
      </w:pPr>
    </w:p>
    <w:p w:rsidR="004F1CE1" w:rsidRDefault="004F1CE1" w:rsidP="004F1CE1">
      <w:pPr>
        <w:jc w:val="both"/>
        <w:rPr>
          <w:szCs w:val="28"/>
        </w:rPr>
      </w:pPr>
      <w:r>
        <w:rPr>
          <w:szCs w:val="28"/>
        </w:rPr>
        <w:t>Про скорочення штату працівників</w:t>
      </w:r>
    </w:p>
    <w:p w:rsidR="004F1CE1" w:rsidRDefault="004F1CE1" w:rsidP="004F1CE1">
      <w:pPr>
        <w:jc w:val="both"/>
        <w:rPr>
          <w:szCs w:val="28"/>
        </w:rPr>
      </w:pPr>
      <w:r>
        <w:rPr>
          <w:szCs w:val="28"/>
        </w:rPr>
        <w:t xml:space="preserve">виконавчого комітету Вараської </w:t>
      </w:r>
    </w:p>
    <w:p w:rsidR="004F1CE1" w:rsidRDefault="004F1CE1" w:rsidP="004F1CE1">
      <w:pPr>
        <w:jc w:val="both"/>
        <w:rPr>
          <w:szCs w:val="28"/>
        </w:rPr>
      </w:pPr>
      <w:r>
        <w:rPr>
          <w:szCs w:val="28"/>
        </w:rPr>
        <w:t>міської ради</w:t>
      </w:r>
    </w:p>
    <w:p w:rsidR="004F1CE1" w:rsidRDefault="004F1CE1" w:rsidP="004F1CE1">
      <w:pPr>
        <w:jc w:val="both"/>
        <w:rPr>
          <w:szCs w:val="28"/>
        </w:rPr>
      </w:pPr>
    </w:p>
    <w:p w:rsidR="004F1CE1" w:rsidRDefault="004F1CE1" w:rsidP="004F1CE1">
      <w:pPr>
        <w:pStyle w:val="Default"/>
      </w:pPr>
    </w:p>
    <w:p w:rsidR="004F1CE1" w:rsidRDefault="004F1CE1" w:rsidP="004F1CE1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 метою оптимізації чисельності працівників виконавчих органів Вараської міської ради, відповідно до Кодексу законів про працю України, Закону України «Про організацію трудових відносин в умовах воєнного стану», рішення Вараської міської ради від 18.05.2022 № 1397-РР-VІІІ «Про внесення змін до рішення Вараської міської ради від 20.08.2021 № 594 «Про затвердження структури виконавчих органів Вараської міської ради, загальної чисельності працівників апарату управління», керуючись пунктом 20 частини четвертої статті 42 Закону України «Про місцеве самоврядування в Україні»: </w:t>
      </w:r>
    </w:p>
    <w:p w:rsidR="004F1CE1" w:rsidRDefault="004F1CE1" w:rsidP="004F1CE1">
      <w:pPr>
        <w:pStyle w:val="Default"/>
        <w:jc w:val="both"/>
        <w:rPr>
          <w:sz w:val="28"/>
          <w:szCs w:val="28"/>
        </w:rPr>
      </w:pPr>
    </w:p>
    <w:p w:rsidR="004F1CE1" w:rsidRDefault="004F1CE1" w:rsidP="004F1C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СКОРОТИТИ з 01 червня 2022 року в </w:t>
      </w:r>
      <w:proofErr w:type="spellStart"/>
      <w:r>
        <w:rPr>
          <w:sz w:val="28"/>
          <w:szCs w:val="28"/>
        </w:rPr>
        <w:t>апараті</w:t>
      </w:r>
      <w:proofErr w:type="spellEnd"/>
      <w:r>
        <w:rPr>
          <w:sz w:val="28"/>
          <w:szCs w:val="28"/>
        </w:rPr>
        <w:t xml:space="preserve"> управління ради та виконавчого комітету Вараської міської ради наступну посаду: </w:t>
      </w:r>
    </w:p>
    <w:p w:rsidR="004F1CE1" w:rsidRDefault="004F1CE1" w:rsidP="004F1C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заступник міського голови з питань діяльності виконавчих органів ради – 1. </w:t>
      </w:r>
    </w:p>
    <w:p w:rsidR="004F1CE1" w:rsidRDefault="004F1CE1" w:rsidP="004F1CE1">
      <w:pPr>
        <w:pStyle w:val="Default"/>
        <w:jc w:val="both"/>
        <w:rPr>
          <w:sz w:val="28"/>
          <w:szCs w:val="28"/>
        </w:rPr>
      </w:pPr>
    </w:p>
    <w:p w:rsidR="004F1CE1" w:rsidRDefault="004F1CE1" w:rsidP="004F1C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СКОРОТИТИ з 01 серпня 2022 року у відділі економіки, промисловості та транспорту управління економіки та розвитку громади виконавчого комітету Вараської міської ради наступну посаду: </w:t>
      </w:r>
    </w:p>
    <w:p w:rsidR="004F1CE1" w:rsidRDefault="004F1CE1" w:rsidP="004F1C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провідний спеціаліст – 1. </w:t>
      </w:r>
    </w:p>
    <w:p w:rsidR="004F1CE1" w:rsidRDefault="004F1CE1" w:rsidP="004F1CE1">
      <w:pPr>
        <w:pStyle w:val="Default"/>
        <w:jc w:val="both"/>
        <w:rPr>
          <w:sz w:val="28"/>
          <w:szCs w:val="28"/>
        </w:rPr>
      </w:pPr>
    </w:p>
    <w:p w:rsidR="004F1CE1" w:rsidRDefault="004F1CE1" w:rsidP="004F1C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ВВЕСТИ з 01 червня 2022 року у відділі економіки, промисловості та транспорту управління економіки та розвитку громади виконавчого комітету Вараської міської ради наступну посаду: </w:t>
      </w:r>
    </w:p>
    <w:p w:rsidR="004F1CE1" w:rsidRDefault="004F1CE1" w:rsidP="004F1CE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- головний спеціаліст – 1.</w:t>
      </w:r>
    </w:p>
    <w:p w:rsidR="004F1CE1" w:rsidRDefault="004F1CE1" w:rsidP="004F1CE1">
      <w:pPr>
        <w:jc w:val="both"/>
        <w:rPr>
          <w:szCs w:val="28"/>
        </w:rPr>
      </w:pPr>
    </w:p>
    <w:p w:rsidR="004F1CE1" w:rsidRDefault="004F1CE1" w:rsidP="004F1C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4. Відділу бухгалтерського обліку та звітності виконавчого комітету Вараської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штатного розпису виконавчого комітету Вараської міської ради на 2022 рік. </w:t>
      </w:r>
    </w:p>
    <w:p w:rsidR="004F1CE1" w:rsidRDefault="004F1CE1" w:rsidP="004F1CE1">
      <w:pPr>
        <w:pStyle w:val="Default"/>
        <w:jc w:val="both"/>
        <w:rPr>
          <w:sz w:val="28"/>
          <w:szCs w:val="28"/>
        </w:rPr>
      </w:pPr>
    </w:p>
    <w:p w:rsidR="004F1CE1" w:rsidRDefault="004F1CE1" w:rsidP="004F1C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5. Відділу персоналу виконавчого комітету Вараської міської ради відповідно до статті 49-2 Кодексу законів про працю України, провести попередження працівника про наступне вивільнення із займаної посади за пунктом 1 статті 40 Кодексу законів про працю України. </w:t>
      </w:r>
    </w:p>
    <w:p w:rsidR="004F1CE1" w:rsidRDefault="004F1CE1" w:rsidP="004F1CE1">
      <w:pPr>
        <w:pStyle w:val="Default"/>
        <w:jc w:val="both"/>
        <w:rPr>
          <w:sz w:val="28"/>
          <w:szCs w:val="28"/>
        </w:rPr>
      </w:pPr>
    </w:p>
    <w:p w:rsidR="004F1CE1" w:rsidRDefault="004F1CE1" w:rsidP="004F1C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6. Контроль за виконанням розпорядження залишаю за собою. </w:t>
      </w:r>
    </w:p>
    <w:p w:rsidR="004F1CE1" w:rsidRDefault="004F1CE1" w:rsidP="004F1CE1">
      <w:pPr>
        <w:pStyle w:val="Default"/>
        <w:jc w:val="both"/>
        <w:rPr>
          <w:sz w:val="28"/>
          <w:szCs w:val="28"/>
        </w:rPr>
      </w:pPr>
    </w:p>
    <w:p w:rsidR="004F1CE1" w:rsidRPr="004F1CE1" w:rsidRDefault="004F1CE1" w:rsidP="004F1CE1">
      <w:pPr>
        <w:jc w:val="both"/>
        <w:rPr>
          <w:bCs w:val="0"/>
          <w:szCs w:val="28"/>
          <w:u w:val="single"/>
          <w:lang w:val="ru-RU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>Олександр МЕНЗУЛ</w:t>
      </w:r>
    </w:p>
    <w:p w:rsidR="004F1CE1" w:rsidRDefault="004F1CE1" w:rsidP="004F1CE1">
      <w:pPr>
        <w:jc w:val="both"/>
        <w:rPr>
          <w:bCs w:val="0"/>
          <w:szCs w:val="28"/>
          <w:u w:val="single"/>
        </w:rPr>
      </w:pPr>
    </w:p>
    <w:p w:rsidR="004F1CE1" w:rsidRPr="00597052" w:rsidRDefault="004F1CE1" w:rsidP="004F1CE1">
      <w:pPr>
        <w:jc w:val="both"/>
        <w:rPr>
          <w:bCs w:val="0"/>
          <w:szCs w:val="28"/>
          <w:u w:val="single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E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1CE1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7FCE"/>
  <w15:chartTrackingRefBased/>
  <w15:docId w15:val="{0D7909D3-EE91-4A06-BF94-AAD953EF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CE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4F1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1264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2022-05-20T12:33:00Z</dcterms:created>
  <dcterms:modified xsi:type="dcterms:W3CDTF">2022-05-20T12:35:00Z</dcterms:modified>
</cp:coreProperties>
</file>