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499A8" w14:textId="77777777" w:rsidR="002A41B7" w:rsidRPr="002A41B7" w:rsidRDefault="002A41B7" w:rsidP="002A41B7">
      <w:pPr>
        <w:spacing w:line="276" w:lineRule="auto"/>
        <w:ind w:left="3540" w:firstLine="708"/>
        <w:rPr>
          <w:rFonts w:eastAsia="Calibri" w:cs="Times New Roman"/>
          <w:color w:val="17365D" w:themeColor="text2" w:themeShade="BF"/>
          <w:sz w:val="22"/>
          <w:szCs w:val="22"/>
          <w:lang w:eastAsia="en-US"/>
        </w:rPr>
      </w:pPr>
    </w:p>
    <w:p w14:paraId="4E479E58" w14:textId="77777777" w:rsidR="002A41B7" w:rsidRPr="002A41B7" w:rsidRDefault="002A41B7" w:rsidP="002A41B7">
      <w:pPr>
        <w:spacing w:line="276" w:lineRule="auto"/>
        <w:ind w:left="3540" w:firstLine="708"/>
        <w:rPr>
          <w:rFonts w:eastAsia="Calibri" w:cs="Times New Roman"/>
          <w:color w:val="002060"/>
          <w:sz w:val="22"/>
          <w:szCs w:val="22"/>
          <w:lang w:eastAsia="en-US"/>
        </w:rPr>
      </w:pPr>
      <w:r w:rsidRPr="002A41B7">
        <w:rPr>
          <w:rFonts w:eastAsia="Calibri" w:cs="Times New Roman"/>
          <w:color w:val="002060"/>
          <w:sz w:val="22"/>
          <w:szCs w:val="22"/>
          <w:lang w:val="uk-UA" w:eastAsia="en-US"/>
        </w:rPr>
        <w:t xml:space="preserve">  </w:t>
      </w:r>
      <w:r w:rsidRPr="002A41B7">
        <w:rPr>
          <w:rFonts w:eastAsia="Calibri" w:cs="Times New Roman"/>
          <w:noProof/>
          <w:color w:val="002060"/>
          <w:sz w:val="22"/>
          <w:szCs w:val="22"/>
          <w:lang w:eastAsia="en-US"/>
        </w:rPr>
        <w:drawing>
          <wp:inline distT="0" distB="0" distL="0" distR="0" wp14:anchorId="3AA57CC8" wp14:editId="79B0C564">
            <wp:extent cx="466725" cy="657225"/>
            <wp:effectExtent l="0" t="0" r="9525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92676B" w14:textId="77777777" w:rsidR="002A41B7" w:rsidRPr="002A41B7" w:rsidRDefault="002A41B7" w:rsidP="002A41B7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2A41B7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14:paraId="0796385C" w14:textId="77777777" w:rsidR="002A41B7" w:rsidRPr="002A41B7" w:rsidRDefault="002A41B7" w:rsidP="002A41B7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2A41B7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м. Вараш</w:t>
      </w:r>
    </w:p>
    <w:p w14:paraId="28FCD5A6" w14:textId="77777777" w:rsidR="002A41B7" w:rsidRPr="002A41B7" w:rsidRDefault="002A41B7" w:rsidP="002A41B7">
      <w:pPr>
        <w:spacing w:line="276" w:lineRule="auto"/>
        <w:jc w:val="center"/>
        <w:rPr>
          <w:rFonts w:eastAsia="Calibri" w:cs="Times New Roman"/>
          <w:b/>
          <w:color w:val="002060"/>
          <w:sz w:val="16"/>
          <w:szCs w:val="16"/>
          <w:lang w:val="uk-UA" w:eastAsia="en-US"/>
        </w:rPr>
      </w:pPr>
    </w:p>
    <w:p w14:paraId="069D0BF0" w14:textId="77777777" w:rsidR="002A41B7" w:rsidRPr="002A41B7" w:rsidRDefault="002A41B7" w:rsidP="002A41B7">
      <w:pPr>
        <w:spacing w:line="276" w:lineRule="auto"/>
        <w:jc w:val="center"/>
        <w:rPr>
          <w:rFonts w:eastAsia="Calibri" w:cs="Times New Roman"/>
          <w:b/>
          <w:color w:val="002060"/>
          <w:sz w:val="32"/>
          <w:szCs w:val="32"/>
          <w:lang w:eastAsia="en-US"/>
        </w:rPr>
      </w:pPr>
      <w:r w:rsidRPr="002A41B7">
        <w:rPr>
          <w:rFonts w:eastAsia="Calibri" w:cs="Times New Roman"/>
          <w:b/>
          <w:color w:val="002060"/>
          <w:sz w:val="32"/>
          <w:szCs w:val="32"/>
          <w:lang w:eastAsia="en-US"/>
        </w:rPr>
        <w:t>Р О З П О Р Я Д Ж Е Н Н Я</w:t>
      </w:r>
    </w:p>
    <w:p w14:paraId="51DFA65E" w14:textId="77777777" w:rsidR="00602E7E" w:rsidRPr="002A41B7" w:rsidRDefault="00602E7E" w:rsidP="00602E7E">
      <w:pPr>
        <w:jc w:val="center"/>
        <w:rPr>
          <w:rFonts w:cs="Times New Roman"/>
          <w:b/>
          <w:bCs/>
          <w:sz w:val="28"/>
          <w:szCs w:val="28"/>
        </w:rPr>
      </w:pPr>
    </w:p>
    <w:p w14:paraId="0BFE3620" w14:textId="77777777" w:rsidR="00602E7E" w:rsidRPr="000B1457" w:rsidRDefault="00602E7E" w:rsidP="00602E7E">
      <w:pPr>
        <w:jc w:val="both"/>
        <w:rPr>
          <w:rFonts w:cs="Times New Roman"/>
          <w:lang w:val="uk-UA"/>
        </w:rPr>
      </w:pPr>
    </w:p>
    <w:p w14:paraId="326F122A" w14:textId="77777777" w:rsidR="00602E7E" w:rsidRDefault="00602E7E" w:rsidP="00602E7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A1892FF" w14:textId="5DBB6B5D" w:rsidR="00602E7E" w:rsidRPr="00824C58" w:rsidRDefault="00824C58" w:rsidP="00824C58">
      <w:pPr>
        <w:rPr>
          <w:sz w:val="28"/>
          <w:szCs w:val="28"/>
        </w:rPr>
      </w:pPr>
      <w:r w:rsidRPr="00824C58">
        <w:rPr>
          <w:sz w:val="28"/>
          <w:szCs w:val="28"/>
        </w:rPr>
        <w:t>10.05.2023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C58">
        <w:rPr>
          <w:sz w:val="28"/>
          <w:szCs w:val="28"/>
        </w:rPr>
        <w:t xml:space="preserve"> №119-Род-23-3120</w:t>
      </w:r>
    </w:p>
    <w:p w14:paraId="4BCC3440" w14:textId="77777777" w:rsidR="00602E7E" w:rsidRPr="004E7537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  <w:bookmarkStart w:id="0" w:name="_Hlk127780069"/>
    </w:p>
    <w:p w14:paraId="73FD5F80" w14:textId="77777777" w:rsidR="00602E7E" w:rsidRPr="000B1457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5A45B30D" w14:textId="77777777" w:rsidR="00602E7E" w:rsidRPr="000B1457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3EF2D5CF" w14:textId="77777777" w:rsidR="00602E7E" w:rsidRPr="000B1457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</w:p>
    <w:p w14:paraId="0501491C" w14:textId="77777777" w:rsidR="00602E7E" w:rsidRPr="000B1457" w:rsidRDefault="00602E7E" w:rsidP="00602E7E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1D5E61A9" w14:textId="77777777" w:rsidR="00602E7E" w:rsidRPr="000B1457" w:rsidRDefault="00602E7E" w:rsidP="00602E7E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48D5437F" w14:textId="77777777" w:rsidR="00602E7E" w:rsidRPr="00C77E5E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  <w:r w:rsidRPr="00AB34B5">
        <w:rPr>
          <w:rFonts w:cs="Times New Roman"/>
          <w:sz w:val="28"/>
          <w:szCs w:val="28"/>
          <w:lang w:val="uk-UA"/>
        </w:rPr>
        <w:tab/>
        <w:t xml:space="preserve">1. </w:t>
      </w:r>
      <w:r w:rsidRPr="000B1457">
        <w:rPr>
          <w:rFonts w:cs="Times New Roman"/>
          <w:sz w:val="28"/>
          <w:szCs w:val="28"/>
          <w:lang w:val="uk-UA"/>
        </w:rPr>
        <w:t>Провести засідання виконавчого комітету Вараської міської ради</w:t>
      </w:r>
      <w:r>
        <w:rPr>
          <w:rFonts w:cs="Times New Roman"/>
          <w:sz w:val="28"/>
          <w:szCs w:val="28"/>
          <w:lang w:val="uk-UA"/>
        </w:rPr>
        <w:t xml:space="preserve">             </w:t>
      </w:r>
      <w:r w:rsidRPr="004E7537">
        <w:rPr>
          <w:rFonts w:cs="Times New Roman"/>
          <w:sz w:val="28"/>
          <w:szCs w:val="28"/>
        </w:rPr>
        <w:t xml:space="preserve">11 </w:t>
      </w:r>
      <w:r>
        <w:rPr>
          <w:rFonts w:cs="Times New Roman"/>
          <w:sz w:val="28"/>
          <w:szCs w:val="28"/>
          <w:lang w:val="uk-UA"/>
        </w:rPr>
        <w:t xml:space="preserve">травня </w:t>
      </w:r>
      <w:r w:rsidRPr="000B1457">
        <w:rPr>
          <w:rFonts w:cs="Times New Roman"/>
          <w:sz w:val="28"/>
          <w:szCs w:val="28"/>
          <w:lang w:val="uk-UA"/>
        </w:rPr>
        <w:t xml:space="preserve">2023 року о </w:t>
      </w:r>
      <w:r>
        <w:rPr>
          <w:rFonts w:cs="Times New Roman"/>
          <w:sz w:val="28"/>
          <w:szCs w:val="28"/>
          <w:lang w:val="uk-UA"/>
        </w:rPr>
        <w:t>12.00</w:t>
      </w:r>
      <w:r w:rsidRPr="000B1457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</w:t>
      </w:r>
      <w:r w:rsidRPr="00FE506D">
        <w:rPr>
          <w:rFonts w:cs="Times New Roman"/>
          <w:sz w:val="28"/>
          <w:szCs w:val="28"/>
          <w:lang w:val="uk-UA"/>
        </w:rPr>
        <w:t xml:space="preserve"> </w:t>
      </w:r>
      <w:r w:rsidRPr="00C77E5E">
        <w:rPr>
          <w:rFonts w:cs="Times New Roman"/>
          <w:sz w:val="28"/>
          <w:szCs w:val="28"/>
          <w:lang w:val="uk-UA"/>
        </w:rPr>
        <w:t>з порядком денним:</w:t>
      </w:r>
    </w:p>
    <w:p w14:paraId="388B3455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rFonts w:cs="Times New Roman"/>
          <w:sz w:val="28"/>
          <w:szCs w:val="28"/>
          <w:lang w:val="uk-UA"/>
        </w:rPr>
        <w:t>1.1</w:t>
      </w:r>
      <w:r w:rsidRPr="00FC7D27">
        <w:rPr>
          <w:sz w:val="28"/>
          <w:szCs w:val="28"/>
        </w:rPr>
        <w:t xml:space="preserve">. </w:t>
      </w:r>
      <w:hyperlink r:id="rId5" w:history="1">
        <w:r w:rsidRPr="00FC7D27">
          <w:rPr>
            <w:rStyle w:val="a4"/>
            <w:color w:val="auto"/>
            <w:sz w:val="28"/>
            <w:szCs w:val="28"/>
            <w:u w:val="none"/>
          </w:rPr>
          <w:t>Про зміну розпорядника бюджетних коштів нижчого рівня</w:t>
        </w:r>
      </w:hyperlink>
      <w:r w:rsidRPr="00FC7D27">
        <w:rPr>
          <w:sz w:val="28"/>
          <w:szCs w:val="28"/>
        </w:rPr>
        <w:t xml:space="preserve"> (№162-ПРВ-23-5200).</w:t>
      </w:r>
    </w:p>
    <w:p w14:paraId="4F636882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rFonts w:cs="Times New Roman"/>
          <w:sz w:val="28"/>
          <w:szCs w:val="28"/>
          <w:lang w:val="uk-UA"/>
        </w:rPr>
        <w:t xml:space="preserve">1.2. </w:t>
      </w:r>
      <w:hyperlink r:id="rId6" w:history="1">
        <w:r w:rsidRPr="00FC7D27">
          <w:rPr>
            <w:rStyle w:val="a4"/>
            <w:color w:val="auto"/>
            <w:sz w:val="28"/>
            <w:szCs w:val="28"/>
            <w:u w:val="none"/>
          </w:rPr>
          <w:t>Про затвердження мережі закладів дошкільної освіти Вараської міської територіальної громади</w:t>
        </w:r>
      </w:hyperlink>
      <w:r w:rsidRPr="00FC7D27">
        <w:rPr>
          <w:sz w:val="28"/>
          <w:szCs w:val="28"/>
        </w:rPr>
        <w:t xml:space="preserve"> (№165-ПРВ-23-5200).</w:t>
      </w:r>
    </w:p>
    <w:p w14:paraId="33AD35F1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sz w:val="28"/>
          <w:szCs w:val="28"/>
          <w:lang w:val="uk-UA"/>
        </w:rPr>
        <w:t xml:space="preserve">1.3. </w:t>
      </w:r>
      <w:hyperlink r:id="rId7" w:history="1">
        <w:r w:rsidRPr="00FC7D27">
          <w:rPr>
            <w:rStyle w:val="a4"/>
            <w:color w:val="auto"/>
            <w:sz w:val="28"/>
            <w:szCs w:val="28"/>
            <w:u w:val="none"/>
          </w:rPr>
          <w:t>Про нову редакцію фінансового плану КП «УК «Житлокомунсервіс» ВМР на 2023 рік №4560-ПЛ-01-23</w:t>
        </w:r>
      </w:hyperlink>
      <w:r w:rsidRPr="00FC7D27">
        <w:rPr>
          <w:sz w:val="28"/>
          <w:szCs w:val="28"/>
        </w:rPr>
        <w:t xml:space="preserve"> (№182-ПРВ-23-7210).</w:t>
      </w:r>
    </w:p>
    <w:p w14:paraId="16FB3BEA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rFonts w:cs="Times New Roman"/>
          <w:sz w:val="28"/>
          <w:szCs w:val="28"/>
          <w:lang w:val="uk-UA"/>
        </w:rPr>
        <w:t xml:space="preserve">1.4. </w:t>
      </w:r>
      <w:bookmarkStart w:id="1" w:name="_Hlk130465090"/>
      <w:r w:rsidRPr="00FC7D27">
        <w:rPr>
          <w:sz w:val="28"/>
          <w:szCs w:val="28"/>
        </w:rPr>
        <w:fldChar w:fldCharType="begin"/>
      </w:r>
      <w:r w:rsidRPr="00FC7D27">
        <w:rPr>
          <w:sz w:val="28"/>
          <w:szCs w:val="28"/>
        </w:rPr>
        <w:instrText xml:space="preserve"> HYPERLINK "http://doc.varash-rada.gov.ua/component/documents/20540:prv187-2023" </w:instrText>
      </w:r>
      <w:r w:rsidRPr="00FC7D27">
        <w:rPr>
          <w:sz w:val="28"/>
          <w:szCs w:val="28"/>
        </w:rPr>
        <w:fldChar w:fldCharType="separate"/>
      </w:r>
      <w:r w:rsidRPr="00FC7D27">
        <w:rPr>
          <w:rStyle w:val="a4"/>
          <w:color w:val="auto"/>
          <w:sz w:val="28"/>
          <w:szCs w:val="28"/>
          <w:u w:val="none"/>
        </w:rPr>
        <w:t>Про затвердження переможця конкурсу з визначення автомобільного перевізника на приміському автобусному маршруті загального користування №0230 «Вараш АС –Щоків»</w:t>
      </w:r>
      <w:r w:rsidRPr="00FC7D27">
        <w:rPr>
          <w:sz w:val="28"/>
          <w:szCs w:val="28"/>
        </w:rPr>
        <w:fldChar w:fldCharType="end"/>
      </w:r>
      <w:r w:rsidRPr="00FC7D27">
        <w:rPr>
          <w:sz w:val="28"/>
          <w:szCs w:val="28"/>
        </w:rPr>
        <w:t xml:space="preserve"> (№187-ПРВ-23-7210).</w:t>
      </w:r>
    </w:p>
    <w:bookmarkEnd w:id="1"/>
    <w:p w14:paraId="3F363FEC" w14:textId="1F6FF3AF" w:rsidR="00602E7E" w:rsidRPr="00FC7D27" w:rsidRDefault="00602E7E" w:rsidP="00602E7E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FC7D27">
        <w:rPr>
          <w:rFonts w:cs="Times New Roman"/>
          <w:sz w:val="28"/>
          <w:szCs w:val="28"/>
          <w:lang w:val="uk-UA"/>
        </w:rPr>
        <w:t>1.</w:t>
      </w:r>
      <w:r w:rsidRPr="00FC7D27">
        <w:rPr>
          <w:rFonts w:cs="Times New Roman"/>
          <w:sz w:val="28"/>
          <w:szCs w:val="28"/>
        </w:rPr>
        <w:t>5</w:t>
      </w:r>
      <w:bookmarkStart w:id="2" w:name="_Hlk130465158"/>
      <w:r w:rsidRPr="00FC7D27">
        <w:rPr>
          <w:lang w:val="uk-UA"/>
        </w:rPr>
        <w:t xml:space="preserve">. </w:t>
      </w:r>
      <w:r w:rsidR="00F11CC9">
        <w:rPr>
          <w:sz w:val="28"/>
          <w:szCs w:val="28"/>
          <w:lang w:val="uk-UA" w:eastAsia="uk-UA"/>
        </w:rPr>
        <w:t>Про продовження опалювального періоду 2022-2023 років у с.Заболоття</w:t>
      </w:r>
      <w:r w:rsidRPr="00FC7D27">
        <w:rPr>
          <w:sz w:val="28"/>
          <w:szCs w:val="28"/>
        </w:rPr>
        <w:t>.</w:t>
      </w:r>
    </w:p>
    <w:p w14:paraId="1F3F1841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sz w:val="28"/>
          <w:szCs w:val="28"/>
        </w:rPr>
        <w:t>1</w:t>
      </w:r>
      <w:r w:rsidRPr="00FC7D27">
        <w:rPr>
          <w:sz w:val="28"/>
          <w:szCs w:val="28"/>
          <w:lang w:val="uk-UA"/>
        </w:rPr>
        <w:t xml:space="preserve">.6. </w:t>
      </w:r>
      <w:hyperlink r:id="rId8" w:history="1">
        <w:r w:rsidRPr="00FC7D27">
          <w:rPr>
            <w:rStyle w:val="a4"/>
            <w:color w:val="auto"/>
            <w:sz w:val="28"/>
            <w:szCs w:val="28"/>
            <w:u w:val="none"/>
          </w:rPr>
          <w:t>Про розірвання договору оренди нерухомого майна, що належить до комунальної власності Вараської міської територіальної громади від 05.11.2021 №4340-ДОМ-47-21</w:t>
        </w:r>
      </w:hyperlink>
      <w:r w:rsidRPr="00FC7D27">
        <w:rPr>
          <w:sz w:val="28"/>
          <w:szCs w:val="28"/>
        </w:rPr>
        <w:t xml:space="preserve"> (№175-ПРВ-23-4340).</w:t>
      </w:r>
    </w:p>
    <w:p w14:paraId="2416E230" w14:textId="7A8EA456" w:rsidR="002A41B7" w:rsidRPr="00FC7D27" w:rsidRDefault="00602E7E" w:rsidP="00602E7E">
      <w:pPr>
        <w:ind w:firstLine="708"/>
        <w:jc w:val="both"/>
        <w:rPr>
          <w:sz w:val="28"/>
          <w:szCs w:val="28"/>
          <w:lang w:val="uk-UA"/>
        </w:rPr>
      </w:pPr>
      <w:r w:rsidRPr="00FC7D27">
        <w:rPr>
          <w:sz w:val="28"/>
          <w:szCs w:val="28"/>
        </w:rPr>
        <w:t>1</w:t>
      </w:r>
      <w:r w:rsidRPr="00FC7D27">
        <w:rPr>
          <w:sz w:val="28"/>
          <w:szCs w:val="28"/>
          <w:lang w:val="uk-UA"/>
        </w:rPr>
        <w:t xml:space="preserve">.7. </w:t>
      </w:r>
      <w:hyperlink r:id="rId9" w:history="1">
        <w:r w:rsidRPr="00FC7D27">
          <w:rPr>
            <w:rStyle w:val="a4"/>
            <w:color w:val="auto"/>
            <w:sz w:val="28"/>
            <w:szCs w:val="28"/>
            <w:u w:val="none"/>
          </w:rPr>
          <w:t>Про розірвання договору оренди нерухомого майна, що належить до комунальної власності Вараської міської територіальної громади від 25.05.2011 №279</w:t>
        </w:r>
      </w:hyperlink>
      <w:r w:rsidRPr="00FC7D27">
        <w:rPr>
          <w:sz w:val="28"/>
          <w:szCs w:val="28"/>
        </w:rPr>
        <w:t xml:space="preserve"> (№178-ПРВ-23-4340).</w:t>
      </w:r>
      <w:bookmarkStart w:id="3" w:name="_GoBack"/>
      <w:bookmarkEnd w:id="3"/>
    </w:p>
    <w:bookmarkEnd w:id="2"/>
    <w:p w14:paraId="1CF01146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rFonts w:cs="Times New Roman"/>
          <w:sz w:val="28"/>
          <w:szCs w:val="28"/>
          <w:lang w:val="uk-UA"/>
        </w:rPr>
        <w:t xml:space="preserve">1.8. </w:t>
      </w:r>
      <w:bookmarkStart w:id="4" w:name="_Hlk130465199"/>
      <w:r w:rsidRPr="00FC7D27">
        <w:rPr>
          <w:sz w:val="28"/>
          <w:szCs w:val="28"/>
        </w:rPr>
        <w:fldChar w:fldCharType="begin"/>
      </w:r>
      <w:r w:rsidRPr="00FC7D27">
        <w:rPr>
          <w:sz w:val="28"/>
          <w:szCs w:val="28"/>
        </w:rPr>
        <w:instrText xml:space="preserve"> HYPERLINK "http://doc.varash-rada.gov.ua/component/documents/20484:prv179-2023" </w:instrText>
      </w:r>
      <w:r w:rsidRPr="00FC7D27">
        <w:rPr>
          <w:sz w:val="28"/>
          <w:szCs w:val="28"/>
        </w:rPr>
        <w:fldChar w:fldCharType="separate"/>
      </w:r>
      <w:r w:rsidRPr="00FC7D27">
        <w:rPr>
          <w:rStyle w:val="a4"/>
          <w:color w:val="auto"/>
          <w:sz w:val="28"/>
          <w:szCs w:val="28"/>
          <w:u w:val="none"/>
        </w:rPr>
        <w:t>Про розірвання договору оренди нерухомого майна, що належить до комунальної власності від 05.07.2011 №284</w:t>
      </w:r>
      <w:r w:rsidRPr="00FC7D27">
        <w:rPr>
          <w:sz w:val="28"/>
          <w:szCs w:val="28"/>
        </w:rPr>
        <w:fldChar w:fldCharType="end"/>
      </w:r>
      <w:r w:rsidRPr="00FC7D27">
        <w:rPr>
          <w:sz w:val="28"/>
          <w:szCs w:val="28"/>
        </w:rPr>
        <w:t xml:space="preserve"> (№179-ПРВ-23-4340).</w:t>
      </w:r>
      <w:bookmarkEnd w:id="4"/>
    </w:p>
    <w:p w14:paraId="40D368FF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rFonts w:cs="Times New Roman"/>
          <w:sz w:val="28"/>
          <w:szCs w:val="28"/>
          <w:lang w:val="uk-UA"/>
        </w:rPr>
        <w:t xml:space="preserve">1.9. </w:t>
      </w:r>
      <w:hyperlink r:id="rId10" w:history="1">
        <w:r w:rsidRPr="00FC7D27">
          <w:rPr>
            <w:rStyle w:val="a4"/>
            <w:color w:val="auto"/>
            <w:sz w:val="28"/>
            <w:szCs w:val="28"/>
            <w:u w:val="none"/>
          </w:rPr>
          <w:t>Про розірвання договору оренди нерухомого майна, що належить до комунальної власності Вараської міської територіальної громади від 28.07.2022 №4340-Д-48-22</w:t>
        </w:r>
      </w:hyperlink>
      <w:r w:rsidRPr="00FC7D27">
        <w:rPr>
          <w:sz w:val="28"/>
          <w:szCs w:val="28"/>
        </w:rPr>
        <w:t xml:space="preserve"> (№180-ПРВ-23-4340).</w:t>
      </w:r>
    </w:p>
    <w:p w14:paraId="096FCBD1" w14:textId="77777777" w:rsidR="00602E7E" w:rsidRPr="00FC7D27" w:rsidRDefault="00602E7E" w:rsidP="00602E7E">
      <w:pPr>
        <w:ind w:firstLine="708"/>
        <w:jc w:val="both"/>
        <w:rPr>
          <w:sz w:val="28"/>
          <w:szCs w:val="28"/>
        </w:rPr>
      </w:pPr>
      <w:r w:rsidRPr="00FC7D27">
        <w:rPr>
          <w:rFonts w:cs="Times New Roman"/>
          <w:sz w:val="28"/>
          <w:szCs w:val="28"/>
        </w:rPr>
        <w:lastRenderedPageBreak/>
        <w:t>1</w:t>
      </w:r>
      <w:r w:rsidRPr="00FC7D27">
        <w:rPr>
          <w:rFonts w:cs="Times New Roman"/>
          <w:sz w:val="28"/>
          <w:szCs w:val="28"/>
          <w:lang w:val="uk-UA"/>
        </w:rPr>
        <w:t xml:space="preserve">.10. </w:t>
      </w:r>
      <w:hyperlink r:id="rId11" w:history="1">
        <w:r w:rsidRPr="00FC7D27">
          <w:rPr>
            <w:rStyle w:val="a4"/>
            <w:color w:val="auto"/>
            <w:sz w:val="28"/>
            <w:szCs w:val="28"/>
            <w:u w:val="none"/>
          </w:rPr>
          <w:t>Про розірвання договору оренди нерухомого майна, що належить до комунальної власності Вараської міської територіальної громади від 24.05.2011 №277</w:t>
        </w:r>
      </w:hyperlink>
      <w:r w:rsidRPr="00FC7D27">
        <w:rPr>
          <w:sz w:val="28"/>
          <w:szCs w:val="28"/>
        </w:rPr>
        <w:t xml:space="preserve"> (</w:t>
      </w:r>
      <w:r w:rsidRPr="00FC7D27">
        <w:rPr>
          <w:sz w:val="28"/>
          <w:szCs w:val="28"/>
          <w:lang w:val="uk-UA"/>
        </w:rPr>
        <w:t>№</w:t>
      </w:r>
      <w:r w:rsidRPr="00FC7D27">
        <w:rPr>
          <w:sz w:val="28"/>
          <w:szCs w:val="28"/>
        </w:rPr>
        <w:t>181-ПРВ-23-4340).</w:t>
      </w:r>
    </w:p>
    <w:p w14:paraId="20EAC7DA" w14:textId="77777777" w:rsidR="00602E7E" w:rsidRPr="00FC7D27" w:rsidRDefault="00602E7E" w:rsidP="00602E7E">
      <w:pPr>
        <w:ind w:firstLine="708"/>
        <w:jc w:val="both"/>
        <w:rPr>
          <w:sz w:val="28"/>
          <w:szCs w:val="28"/>
          <w:lang w:val="uk-UA"/>
        </w:rPr>
      </w:pPr>
      <w:r w:rsidRPr="00FC7D27">
        <w:rPr>
          <w:sz w:val="28"/>
          <w:szCs w:val="28"/>
          <w:lang w:val="uk-UA"/>
        </w:rPr>
        <w:t xml:space="preserve">1.11. </w:t>
      </w:r>
      <w:hyperlink r:id="rId12" w:history="1">
        <w:r w:rsidRPr="00FC7D27">
          <w:rPr>
            <w:rStyle w:val="a4"/>
            <w:color w:val="auto"/>
            <w:sz w:val="28"/>
            <w:szCs w:val="28"/>
            <w:u w:val="none"/>
          </w:rPr>
          <w:t xml:space="preserve">Про погодження внесення змін </w:t>
        </w:r>
        <w:proofErr w:type="gramStart"/>
        <w:r w:rsidRPr="00FC7D27">
          <w:rPr>
            <w:rStyle w:val="a4"/>
            <w:color w:val="auto"/>
            <w:sz w:val="28"/>
            <w:szCs w:val="28"/>
            <w:u w:val="none"/>
          </w:rPr>
          <w:t>до договору</w:t>
        </w:r>
        <w:proofErr w:type="gramEnd"/>
        <w:r w:rsidRPr="00FC7D27">
          <w:rPr>
            <w:rStyle w:val="a4"/>
            <w:color w:val="auto"/>
            <w:sz w:val="28"/>
            <w:szCs w:val="28"/>
            <w:u w:val="none"/>
          </w:rPr>
          <w:t xml:space="preserve"> оренди нерухомого майна, що належить до комунальної власності від 18.11.2021 №5/21</w:t>
        </w:r>
      </w:hyperlink>
      <w:r w:rsidRPr="00FC7D27">
        <w:rPr>
          <w:sz w:val="28"/>
          <w:szCs w:val="28"/>
        </w:rPr>
        <w:t xml:space="preserve"> (№183-ПРВ-23-4340)</w:t>
      </w:r>
      <w:r w:rsidRPr="00FC7D27">
        <w:rPr>
          <w:sz w:val="28"/>
          <w:szCs w:val="28"/>
          <w:lang w:val="uk-UA"/>
        </w:rPr>
        <w:t>.</w:t>
      </w:r>
    </w:p>
    <w:p w14:paraId="6A01AF23" w14:textId="77777777" w:rsidR="00602E7E" w:rsidRPr="00FC7D27" w:rsidRDefault="00602E7E" w:rsidP="00602E7E">
      <w:pPr>
        <w:ind w:firstLine="708"/>
        <w:jc w:val="both"/>
        <w:rPr>
          <w:sz w:val="28"/>
          <w:szCs w:val="28"/>
          <w:lang w:val="uk-UA"/>
        </w:rPr>
      </w:pPr>
      <w:r w:rsidRPr="00FC7D27">
        <w:rPr>
          <w:sz w:val="28"/>
          <w:szCs w:val="28"/>
          <w:lang w:val="uk-UA"/>
        </w:rPr>
        <w:t xml:space="preserve">1.12. </w:t>
      </w:r>
      <w:hyperlink r:id="rId13" w:history="1">
        <w:r w:rsidRPr="00FC7D27">
          <w:rPr>
            <w:rStyle w:val="a4"/>
            <w:color w:val="auto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Pr="00FC7D27">
        <w:rPr>
          <w:sz w:val="28"/>
          <w:szCs w:val="28"/>
        </w:rPr>
        <w:t xml:space="preserve"> (№185-ПРВ-23-4320)</w:t>
      </w:r>
      <w:r w:rsidRPr="00FC7D27">
        <w:rPr>
          <w:sz w:val="28"/>
          <w:szCs w:val="28"/>
          <w:lang w:val="uk-UA"/>
        </w:rPr>
        <w:t>.</w:t>
      </w:r>
    </w:p>
    <w:p w14:paraId="5DA8D3B7" w14:textId="77777777" w:rsidR="00602E7E" w:rsidRPr="00FC7D27" w:rsidRDefault="00602E7E" w:rsidP="00602E7E">
      <w:pPr>
        <w:jc w:val="both"/>
        <w:rPr>
          <w:sz w:val="28"/>
          <w:szCs w:val="28"/>
          <w:lang w:val="uk-UA"/>
        </w:rPr>
      </w:pPr>
      <w:r w:rsidRPr="00FC7D27">
        <w:rPr>
          <w:sz w:val="28"/>
          <w:szCs w:val="28"/>
          <w:lang w:val="uk-UA"/>
        </w:rPr>
        <w:tab/>
        <w:t xml:space="preserve">1.13. </w:t>
      </w:r>
      <w:hyperlink r:id="rId14" w:history="1">
        <w:r w:rsidRPr="00FC7D27">
          <w:rPr>
            <w:rStyle w:val="a4"/>
            <w:color w:val="auto"/>
            <w:sz w:val="28"/>
            <w:szCs w:val="28"/>
            <w:u w:val="none"/>
          </w:rPr>
          <w:t xml:space="preserve">Про встановлення піклування над дитиною-сиротою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 xml:space="preserve">… </w:t>
        </w:r>
        <w:r w:rsidRPr="00FC7D27">
          <w:rPr>
            <w:rStyle w:val="a4"/>
            <w:color w:val="auto"/>
            <w:sz w:val="28"/>
            <w:szCs w:val="28"/>
            <w:u w:val="none"/>
          </w:rPr>
          <w:t xml:space="preserve">та призначення піклувальником громадянина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FC7D27">
        <w:rPr>
          <w:sz w:val="28"/>
          <w:szCs w:val="28"/>
        </w:rPr>
        <w:t xml:space="preserve"> (№177-ПРВ-23-7401)</w:t>
      </w:r>
      <w:r w:rsidRPr="00FC7D27">
        <w:rPr>
          <w:sz w:val="28"/>
          <w:szCs w:val="28"/>
          <w:lang w:val="uk-UA"/>
        </w:rPr>
        <w:t>.</w:t>
      </w:r>
    </w:p>
    <w:p w14:paraId="30CEF2F1" w14:textId="77777777" w:rsidR="00602E7E" w:rsidRPr="00FC7D27" w:rsidRDefault="00602E7E" w:rsidP="00602E7E">
      <w:pPr>
        <w:jc w:val="both"/>
        <w:rPr>
          <w:sz w:val="28"/>
          <w:szCs w:val="28"/>
          <w:lang w:val="uk-UA"/>
        </w:rPr>
      </w:pPr>
      <w:r w:rsidRPr="00FC7D27">
        <w:rPr>
          <w:sz w:val="28"/>
          <w:szCs w:val="28"/>
          <w:lang w:val="uk-UA"/>
        </w:rPr>
        <w:tab/>
        <w:t xml:space="preserve">1.14. </w:t>
      </w:r>
      <w:hyperlink r:id="rId15" w:history="1">
        <w:r w:rsidRPr="00FC7D2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усиновлення та відповідності його інтересам дитини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FC7D2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дитини другого з подружжя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FC7D27">
        <w:rPr>
          <w:sz w:val="28"/>
          <w:szCs w:val="28"/>
          <w:lang w:val="uk-UA"/>
        </w:rPr>
        <w:t xml:space="preserve"> </w:t>
      </w:r>
      <w:r w:rsidRPr="00602E7E">
        <w:rPr>
          <w:sz w:val="28"/>
          <w:szCs w:val="28"/>
          <w:lang w:val="uk-UA"/>
        </w:rPr>
        <w:t>(</w:t>
      </w:r>
      <w:r w:rsidRPr="00FC7D27">
        <w:rPr>
          <w:sz w:val="28"/>
          <w:szCs w:val="28"/>
          <w:lang w:val="uk-UA"/>
        </w:rPr>
        <w:t>№186-ПРВ-23-7401</w:t>
      </w:r>
      <w:r w:rsidRPr="00602E7E">
        <w:rPr>
          <w:sz w:val="28"/>
          <w:szCs w:val="28"/>
          <w:lang w:val="uk-UA"/>
        </w:rPr>
        <w:t>)</w:t>
      </w:r>
      <w:r w:rsidRPr="00FC7D27">
        <w:rPr>
          <w:sz w:val="28"/>
          <w:szCs w:val="28"/>
          <w:lang w:val="uk-UA"/>
        </w:rPr>
        <w:t>.</w:t>
      </w:r>
    </w:p>
    <w:p w14:paraId="0E4ACAC4" w14:textId="77777777" w:rsidR="00602E7E" w:rsidRPr="00615FD7" w:rsidRDefault="00602E7E" w:rsidP="00602E7E">
      <w:pPr>
        <w:jc w:val="both"/>
        <w:rPr>
          <w:sz w:val="24"/>
          <w:szCs w:val="24"/>
          <w:lang w:val="uk-UA"/>
        </w:rPr>
      </w:pPr>
    </w:p>
    <w:p w14:paraId="6651720E" w14:textId="77777777" w:rsidR="00602E7E" w:rsidRPr="000B1457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5D916D68" w14:textId="77777777" w:rsidR="00602E7E" w:rsidRPr="00615FD7" w:rsidRDefault="00602E7E" w:rsidP="00602E7E">
      <w:pPr>
        <w:jc w:val="both"/>
        <w:rPr>
          <w:rFonts w:cs="Times New Roman"/>
          <w:sz w:val="24"/>
          <w:szCs w:val="24"/>
          <w:lang w:val="uk-UA"/>
        </w:rPr>
      </w:pPr>
    </w:p>
    <w:p w14:paraId="2F1F2552" w14:textId="77777777" w:rsidR="00602E7E" w:rsidRPr="000B1457" w:rsidRDefault="00602E7E" w:rsidP="00602E7E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</w:t>
      </w:r>
      <w:r w:rsidRPr="00AB34B5">
        <w:rPr>
          <w:rFonts w:cs="Times New Roman"/>
          <w:sz w:val="28"/>
          <w:szCs w:val="28"/>
          <w:lang w:val="uk-UA"/>
        </w:rPr>
        <w:t>лишаю за собою.</w:t>
      </w:r>
    </w:p>
    <w:p w14:paraId="58E77BE7" w14:textId="77777777" w:rsidR="00602E7E" w:rsidRPr="000B1457" w:rsidRDefault="00602E7E" w:rsidP="00602E7E">
      <w:pPr>
        <w:rPr>
          <w:rFonts w:cs="Times New Roman"/>
          <w:sz w:val="28"/>
          <w:szCs w:val="28"/>
          <w:lang w:val="uk-UA"/>
        </w:rPr>
      </w:pPr>
    </w:p>
    <w:p w14:paraId="438920D6" w14:textId="77777777" w:rsidR="00602E7E" w:rsidRPr="000B1457" w:rsidRDefault="00602E7E" w:rsidP="00602E7E">
      <w:pPr>
        <w:rPr>
          <w:rFonts w:cs="Times New Roman"/>
          <w:sz w:val="28"/>
          <w:szCs w:val="28"/>
          <w:lang w:val="uk-UA"/>
        </w:rPr>
      </w:pPr>
    </w:p>
    <w:p w14:paraId="7EBD9C5D" w14:textId="77777777" w:rsidR="00602E7E" w:rsidRPr="000B1457" w:rsidRDefault="00602E7E" w:rsidP="00602E7E">
      <w:pPr>
        <w:rPr>
          <w:rFonts w:cs="Times New Roman"/>
          <w:sz w:val="28"/>
          <w:szCs w:val="28"/>
          <w:lang w:val="uk-UA"/>
        </w:rPr>
      </w:pPr>
    </w:p>
    <w:p w14:paraId="4B2487D5" w14:textId="77777777" w:rsidR="00602E7E" w:rsidRPr="000B1457" w:rsidRDefault="00602E7E" w:rsidP="00602E7E">
      <w:pPr>
        <w:rPr>
          <w:rFonts w:cs="Times New Roman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В.о. міського голови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Павло ПАВЛИШИН</w:t>
      </w:r>
    </w:p>
    <w:bookmarkEnd w:id="0"/>
    <w:p w14:paraId="537BCD85" w14:textId="77777777" w:rsidR="00602E7E" w:rsidRPr="000B1457" w:rsidRDefault="00602E7E" w:rsidP="00602E7E">
      <w:pPr>
        <w:rPr>
          <w:rFonts w:cs="Times New Roman"/>
          <w:szCs w:val="28"/>
          <w:lang w:val="uk-UA"/>
        </w:rPr>
      </w:pPr>
    </w:p>
    <w:p w14:paraId="4F884AAC" w14:textId="77777777" w:rsidR="003D2105" w:rsidRPr="00602E7E" w:rsidRDefault="003D2105">
      <w:pPr>
        <w:rPr>
          <w:lang w:val="uk-UA"/>
        </w:rPr>
      </w:pPr>
    </w:p>
    <w:sectPr w:rsidR="003D2105" w:rsidRPr="00602E7E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7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1B7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2E7E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28D4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C5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1CC9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704B"/>
  <w15:chartTrackingRefBased/>
  <w15:docId w15:val="{6CD8BA08-0B46-4867-9BDB-B5AC3A0F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7E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602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429:prv175-2023" TargetMode="External"/><Relationship Id="rId13" Type="http://schemas.openxmlformats.org/officeDocument/2006/relationships/hyperlink" Target="http://doc.varash-rada.gov.ua/component/documents/20537:prv185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0529:prv182-2023" TargetMode="External"/><Relationship Id="rId12" Type="http://schemas.openxmlformats.org/officeDocument/2006/relationships/hyperlink" Target="http://doc.varash-rada.gov.ua/component/documents/20532:prv183-20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0410:prv165-2023" TargetMode="External"/><Relationship Id="rId11" Type="http://schemas.openxmlformats.org/officeDocument/2006/relationships/hyperlink" Target="http://doc.varash-rada.gov.ua/component/documents/20487:prv181-2023" TargetMode="External"/><Relationship Id="rId5" Type="http://schemas.openxmlformats.org/officeDocument/2006/relationships/hyperlink" Target="http://doc.varash-rada.gov.ua/component/documents/20398:prv162-2023" TargetMode="External"/><Relationship Id="rId15" Type="http://schemas.openxmlformats.org/officeDocument/2006/relationships/hyperlink" Target="http://doc.varash-rada.gov.ua/component/documents/20538:prv186-2023" TargetMode="External"/><Relationship Id="rId10" Type="http://schemas.openxmlformats.org/officeDocument/2006/relationships/hyperlink" Target="http://doc.varash-rada.gov.ua/component/documents/20485:prv180-20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20483:prv178-2023" TargetMode="External"/><Relationship Id="rId14" Type="http://schemas.openxmlformats.org/officeDocument/2006/relationships/hyperlink" Target="http://doc.varash-rada.gov.ua/component/documents/20453:prv177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2593</Words>
  <Characters>1479</Characters>
  <Application>Microsoft Office Word</Application>
  <DocSecurity>0</DocSecurity>
  <Lines>12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4</cp:revision>
  <dcterms:created xsi:type="dcterms:W3CDTF">2023-05-10T14:02:00Z</dcterms:created>
  <dcterms:modified xsi:type="dcterms:W3CDTF">2023-05-10T14:09:00Z</dcterms:modified>
</cp:coreProperties>
</file>