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AB90" w14:textId="77777777" w:rsidR="002C6AD8" w:rsidRPr="008164B1" w:rsidRDefault="002C6AD8" w:rsidP="002C6AD8">
      <w:pPr>
        <w:spacing w:line="276" w:lineRule="auto"/>
        <w:ind w:left="3540" w:firstLine="708"/>
        <w:rPr>
          <w:rFonts w:eastAsia="Calibri" w:cs="Times New Roman"/>
          <w:color w:val="17365D" w:themeColor="text2" w:themeShade="BF"/>
          <w:sz w:val="22"/>
          <w:szCs w:val="22"/>
          <w:lang w:val="uk-UA" w:eastAsia="en-US"/>
        </w:rPr>
      </w:pPr>
    </w:p>
    <w:p w14:paraId="62986464" w14:textId="77777777" w:rsidR="002C6AD8" w:rsidRPr="008164B1" w:rsidRDefault="002C6AD8" w:rsidP="002C6AD8">
      <w:pPr>
        <w:spacing w:line="276" w:lineRule="auto"/>
        <w:ind w:left="3540" w:firstLine="708"/>
        <w:rPr>
          <w:rFonts w:eastAsia="Calibri" w:cs="Times New Roman"/>
          <w:color w:val="002060"/>
          <w:sz w:val="22"/>
          <w:szCs w:val="22"/>
          <w:lang w:val="uk-UA" w:eastAsia="en-US"/>
        </w:rPr>
      </w:pPr>
      <w:r w:rsidRPr="008164B1">
        <w:rPr>
          <w:rFonts w:eastAsia="Calibri" w:cs="Times New Roman"/>
          <w:color w:val="002060"/>
          <w:sz w:val="22"/>
          <w:szCs w:val="22"/>
          <w:lang w:val="uk-UA" w:eastAsia="en-US"/>
        </w:rPr>
        <w:t xml:space="preserve">  </w:t>
      </w:r>
      <w:r w:rsidRPr="008164B1">
        <w:rPr>
          <w:rFonts w:eastAsia="Calibri" w:cs="Times New Roman"/>
          <w:noProof/>
          <w:color w:val="002060"/>
          <w:sz w:val="22"/>
          <w:szCs w:val="22"/>
          <w:lang w:val="uk-UA" w:eastAsia="en-US"/>
        </w:rPr>
        <w:drawing>
          <wp:inline distT="0" distB="0" distL="0" distR="0" wp14:anchorId="4AFEC115" wp14:editId="2A421E45">
            <wp:extent cx="466725" cy="657225"/>
            <wp:effectExtent l="0" t="0" r="9525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02932" w14:textId="77777777" w:rsidR="002C6AD8" w:rsidRPr="008164B1" w:rsidRDefault="002C6AD8" w:rsidP="002C6AD8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8164B1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14:paraId="1D4926FA" w14:textId="77777777" w:rsidR="002C6AD8" w:rsidRPr="008164B1" w:rsidRDefault="002C6AD8" w:rsidP="002C6AD8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8164B1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 w:rsidRPr="008164B1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14:paraId="1A69070F" w14:textId="77777777" w:rsidR="002C6AD8" w:rsidRPr="008164B1" w:rsidRDefault="002C6AD8" w:rsidP="002C6AD8">
      <w:pPr>
        <w:spacing w:line="276" w:lineRule="auto"/>
        <w:jc w:val="center"/>
        <w:rPr>
          <w:rFonts w:eastAsia="Calibri" w:cs="Times New Roman"/>
          <w:b/>
          <w:color w:val="002060"/>
          <w:sz w:val="16"/>
          <w:szCs w:val="16"/>
          <w:lang w:val="uk-UA" w:eastAsia="en-US"/>
        </w:rPr>
      </w:pPr>
    </w:p>
    <w:p w14:paraId="4A4093CE" w14:textId="77777777" w:rsidR="002C6AD8" w:rsidRPr="008164B1" w:rsidRDefault="002C6AD8" w:rsidP="002C6AD8">
      <w:pPr>
        <w:spacing w:line="276" w:lineRule="auto"/>
        <w:jc w:val="center"/>
        <w:rPr>
          <w:rFonts w:eastAsia="Calibri" w:cs="Times New Roman"/>
          <w:b/>
          <w:color w:val="002060"/>
          <w:sz w:val="32"/>
          <w:szCs w:val="32"/>
          <w:lang w:val="uk-UA" w:eastAsia="en-US"/>
        </w:rPr>
      </w:pPr>
      <w:r w:rsidRPr="008164B1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 xml:space="preserve">Р О З П О Р Я Д Ж Е Н </w:t>
      </w:r>
      <w:proofErr w:type="spellStart"/>
      <w:r w:rsidRPr="008164B1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>Н</w:t>
      </w:r>
      <w:proofErr w:type="spellEnd"/>
      <w:r w:rsidRPr="008164B1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 xml:space="preserve"> Я</w:t>
      </w:r>
    </w:p>
    <w:p w14:paraId="2A731902" w14:textId="77777777" w:rsidR="002C6AD8" w:rsidRPr="008164B1" w:rsidRDefault="002C6AD8" w:rsidP="002C6AD8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1C932D08" w14:textId="77777777" w:rsidR="002C6AD8" w:rsidRPr="008164B1" w:rsidRDefault="002C6AD8" w:rsidP="002C6AD8">
      <w:pPr>
        <w:jc w:val="both"/>
        <w:rPr>
          <w:rFonts w:cs="Times New Roman"/>
          <w:lang w:val="uk-UA"/>
        </w:rPr>
      </w:pPr>
    </w:p>
    <w:p w14:paraId="55335470" w14:textId="77777777" w:rsidR="002C6AD8" w:rsidRPr="008164B1" w:rsidRDefault="002C6AD8" w:rsidP="002C6AD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D3B1FEF" w14:textId="2E397780" w:rsidR="002C6AD8" w:rsidRPr="00057739" w:rsidRDefault="00057739" w:rsidP="00057739">
      <w:pPr>
        <w:jc w:val="both"/>
        <w:rPr>
          <w:sz w:val="28"/>
          <w:szCs w:val="28"/>
        </w:rPr>
      </w:pPr>
      <w:bookmarkStart w:id="0" w:name="_Hlk135897384"/>
      <w:r w:rsidRPr="00057739">
        <w:rPr>
          <w:sz w:val="28"/>
          <w:szCs w:val="28"/>
        </w:rPr>
        <w:t xml:space="preserve">24.05.2023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№</w:t>
      </w:r>
      <w:r w:rsidRPr="00057739">
        <w:rPr>
          <w:sz w:val="28"/>
          <w:szCs w:val="28"/>
        </w:rPr>
        <w:t>140-</w:t>
      </w:r>
      <w:r>
        <w:rPr>
          <w:sz w:val="28"/>
          <w:szCs w:val="28"/>
          <w:lang w:val="uk-UA"/>
        </w:rPr>
        <w:t>Род</w:t>
      </w:r>
      <w:r w:rsidRPr="00057739">
        <w:rPr>
          <w:sz w:val="28"/>
          <w:szCs w:val="28"/>
        </w:rPr>
        <w:t>-23-3120</w:t>
      </w:r>
    </w:p>
    <w:p w14:paraId="5044E618" w14:textId="77777777" w:rsidR="002C6AD8" w:rsidRPr="008164B1" w:rsidRDefault="002C6AD8" w:rsidP="002C6AD8">
      <w:pPr>
        <w:jc w:val="both"/>
        <w:rPr>
          <w:rFonts w:cs="Times New Roman"/>
          <w:sz w:val="28"/>
          <w:szCs w:val="28"/>
          <w:lang w:val="uk-UA"/>
        </w:rPr>
      </w:pPr>
      <w:bookmarkStart w:id="1" w:name="_Hlk127780069"/>
      <w:bookmarkEnd w:id="0"/>
    </w:p>
    <w:p w14:paraId="7E3C117D" w14:textId="77777777" w:rsidR="002C6AD8" w:rsidRPr="008164B1" w:rsidRDefault="002C6AD8" w:rsidP="002C6AD8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6177E264" w14:textId="77777777" w:rsidR="002C6AD8" w:rsidRPr="008164B1" w:rsidRDefault="002C6AD8" w:rsidP="002C6AD8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8164B1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4F350B71" w14:textId="77777777" w:rsidR="002C6AD8" w:rsidRPr="008164B1" w:rsidRDefault="002C6AD8" w:rsidP="002C6AD8">
      <w:pPr>
        <w:jc w:val="both"/>
        <w:rPr>
          <w:rFonts w:cs="Times New Roman"/>
          <w:sz w:val="28"/>
          <w:szCs w:val="28"/>
          <w:lang w:val="uk-UA"/>
        </w:rPr>
      </w:pPr>
    </w:p>
    <w:p w14:paraId="4104C438" w14:textId="77777777" w:rsidR="002C6AD8" w:rsidRPr="008164B1" w:rsidRDefault="002C6AD8" w:rsidP="002C6AD8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6EE86DD6" w14:textId="77777777" w:rsidR="002C6AD8" w:rsidRPr="008164B1" w:rsidRDefault="002C6AD8" w:rsidP="002C6AD8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77B353AB" w14:textId="77777777" w:rsidR="001C19DE" w:rsidRPr="008164B1" w:rsidRDefault="002C6AD8" w:rsidP="001C19DE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ab/>
      </w:r>
      <w:bookmarkEnd w:id="1"/>
      <w:r w:rsidR="001C19DE" w:rsidRPr="008164B1">
        <w:rPr>
          <w:rFonts w:cs="Times New Roman"/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="001C19DE" w:rsidRPr="008164B1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="001C19DE" w:rsidRPr="008164B1">
        <w:rPr>
          <w:rFonts w:cs="Times New Roman"/>
          <w:sz w:val="28"/>
          <w:szCs w:val="28"/>
          <w:lang w:val="uk-UA"/>
        </w:rPr>
        <w:t xml:space="preserve"> міської ради             26 травня 2023 року о 11.00 год. у залі засідань виконавчого комітету (3 поверх) з порядком денним:</w:t>
      </w:r>
    </w:p>
    <w:p w14:paraId="637F3657" w14:textId="4A168ECB" w:rsidR="00B1088B" w:rsidRPr="00151BC5" w:rsidRDefault="00B1088B" w:rsidP="00B1088B">
      <w:pPr>
        <w:jc w:val="both"/>
        <w:rPr>
          <w:sz w:val="28"/>
          <w:szCs w:val="28"/>
        </w:rPr>
      </w:pPr>
      <w:bookmarkStart w:id="2" w:name="_Hlk135897435"/>
      <w:r>
        <w:rPr>
          <w:sz w:val="28"/>
          <w:szCs w:val="28"/>
          <w:lang w:val="en-US"/>
        </w:rPr>
        <w:tab/>
        <w:t>1.</w:t>
      </w:r>
      <w:r w:rsidRPr="00151BC5">
        <w:rPr>
          <w:sz w:val="28"/>
          <w:szCs w:val="28"/>
        </w:rPr>
        <w:t xml:space="preserve">1. </w:t>
      </w:r>
      <w:hyperlink r:id="rId5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звіт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щодо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виконання</w:t>
        </w:r>
        <w:proofErr w:type="spellEnd"/>
        <w:r w:rsidRPr="00151BC5">
          <w:rPr>
            <w:rStyle w:val="a4"/>
            <w:sz w:val="28"/>
            <w:szCs w:val="28"/>
          </w:rPr>
          <w:t xml:space="preserve"> бюджету </w:t>
        </w:r>
        <w:proofErr w:type="spellStart"/>
        <w:r w:rsidRPr="00151BC5">
          <w:rPr>
            <w:rStyle w:val="a4"/>
            <w:sz w:val="28"/>
            <w:szCs w:val="28"/>
          </w:rPr>
          <w:t>Вараської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міської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територіальної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громади</w:t>
        </w:r>
        <w:proofErr w:type="spellEnd"/>
        <w:r w:rsidRPr="00151BC5">
          <w:rPr>
            <w:rStyle w:val="a4"/>
            <w:sz w:val="28"/>
            <w:szCs w:val="28"/>
          </w:rPr>
          <w:t xml:space="preserve"> за I квартал 2023 року</w:t>
        </w:r>
      </w:hyperlink>
      <w:r w:rsidRPr="00151BC5">
        <w:rPr>
          <w:sz w:val="28"/>
          <w:szCs w:val="28"/>
        </w:rPr>
        <w:t xml:space="preserve"> (№203-ПРВ-23-7310).</w:t>
      </w:r>
    </w:p>
    <w:p w14:paraId="22548D49" w14:textId="5E70DBF5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>1.</w:t>
      </w:r>
      <w:r w:rsidRPr="00151BC5">
        <w:rPr>
          <w:sz w:val="28"/>
          <w:szCs w:val="28"/>
        </w:rPr>
        <w:t xml:space="preserve">2. </w:t>
      </w:r>
      <w:hyperlink r:id="rId6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затвердження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переможця</w:t>
        </w:r>
        <w:proofErr w:type="spellEnd"/>
        <w:r w:rsidRPr="00151BC5">
          <w:rPr>
            <w:rStyle w:val="a4"/>
            <w:sz w:val="28"/>
            <w:szCs w:val="28"/>
          </w:rPr>
          <w:t xml:space="preserve"> конкурсу з </w:t>
        </w:r>
        <w:proofErr w:type="spellStart"/>
        <w:r w:rsidRPr="00151BC5">
          <w:rPr>
            <w:rStyle w:val="a4"/>
            <w:sz w:val="28"/>
            <w:szCs w:val="28"/>
          </w:rPr>
          <w:t>визначення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автомобільного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перевізника</w:t>
        </w:r>
        <w:proofErr w:type="spellEnd"/>
        <w:r w:rsidRPr="00151BC5">
          <w:rPr>
            <w:rStyle w:val="a4"/>
            <w:sz w:val="28"/>
            <w:szCs w:val="28"/>
          </w:rPr>
          <w:t xml:space="preserve"> на </w:t>
        </w:r>
        <w:proofErr w:type="spellStart"/>
        <w:r w:rsidRPr="00151BC5">
          <w:rPr>
            <w:rStyle w:val="a4"/>
            <w:sz w:val="28"/>
            <w:szCs w:val="28"/>
          </w:rPr>
          <w:t>міському</w:t>
        </w:r>
        <w:proofErr w:type="spellEnd"/>
        <w:r w:rsidRPr="00151BC5">
          <w:rPr>
            <w:rStyle w:val="a4"/>
            <w:sz w:val="28"/>
            <w:szCs w:val="28"/>
          </w:rPr>
          <w:t xml:space="preserve"> автобусному </w:t>
        </w:r>
        <w:proofErr w:type="spellStart"/>
        <w:r w:rsidRPr="00151BC5">
          <w:rPr>
            <w:rStyle w:val="a4"/>
            <w:sz w:val="28"/>
            <w:szCs w:val="28"/>
          </w:rPr>
          <w:t>маршруті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загального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користування</w:t>
        </w:r>
        <w:proofErr w:type="spellEnd"/>
        <w:r w:rsidRPr="00151BC5">
          <w:rPr>
            <w:rStyle w:val="a4"/>
            <w:sz w:val="28"/>
            <w:szCs w:val="28"/>
          </w:rPr>
          <w:t xml:space="preserve"> №6 «Собор – </w:t>
        </w:r>
        <w:proofErr w:type="spellStart"/>
        <w:r w:rsidRPr="00151BC5">
          <w:rPr>
            <w:rStyle w:val="a4"/>
            <w:sz w:val="28"/>
            <w:szCs w:val="28"/>
          </w:rPr>
          <w:t>Залізнична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станція</w:t>
        </w:r>
        <w:proofErr w:type="spellEnd"/>
        <w:r w:rsidRPr="00151BC5">
          <w:rPr>
            <w:rStyle w:val="a4"/>
            <w:sz w:val="28"/>
            <w:szCs w:val="28"/>
          </w:rPr>
          <w:t>»</w:t>
        </w:r>
      </w:hyperlink>
      <w:r w:rsidRPr="00151BC5">
        <w:rPr>
          <w:sz w:val="28"/>
          <w:szCs w:val="28"/>
        </w:rPr>
        <w:t xml:space="preserve"> (№207-ПРВ-23-7210).</w:t>
      </w:r>
    </w:p>
    <w:p w14:paraId="20BCEFA8" w14:textId="2AB33A85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>1.</w:t>
      </w:r>
      <w:r w:rsidRPr="00151BC5">
        <w:rPr>
          <w:sz w:val="28"/>
          <w:szCs w:val="28"/>
        </w:rPr>
        <w:t xml:space="preserve">3. </w:t>
      </w:r>
      <w:hyperlink r:id="rId7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проведення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ярмаркових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заходів</w:t>
        </w:r>
        <w:proofErr w:type="spellEnd"/>
        <w:r w:rsidRPr="00151BC5">
          <w:rPr>
            <w:rStyle w:val="a4"/>
            <w:sz w:val="28"/>
            <w:szCs w:val="28"/>
          </w:rPr>
          <w:t xml:space="preserve"> на </w:t>
        </w:r>
        <w:proofErr w:type="spellStart"/>
        <w:r w:rsidRPr="00151BC5">
          <w:rPr>
            <w:rStyle w:val="a4"/>
            <w:sz w:val="28"/>
            <w:szCs w:val="28"/>
          </w:rPr>
          <w:t>території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Мульчицького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старостинського</w:t>
        </w:r>
        <w:proofErr w:type="spellEnd"/>
        <w:r w:rsidRPr="00151BC5">
          <w:rPr>
            <w:rStyle w:val="a4"/>
            <w:sz w:val="28"/>
            <w:szCs w:val="28"/>
          </w:rPr>
          <w:t xml:space="preserve"> округу </w:t>
        </w:r>
        <w:proofErr w:type="spellStart"/>
        <w:r w:rsidRPr="00151BC5">
          <w:rPr>
            <w:rStyle w:val="a4"/>
            <w:sz w:val="28"/>
            <w:szCs w:val="28"/>
          </w:rPr>
          <w:t>Вараської</w:t>
        </w:r>
        <w:proofErr w:type="spellEnd"/>
        <w:r w:rsidRPr="00151BC5">
          <w:rPr>
            <w:rStyle w:val="a4"/>
            <w:sz w:val="28"/>
            <w:szCs w:val="28"/>
          </w:rPr>
          <w:t xml:space="preserve"> МТГ</w:t>
        </w:r>
      </w:hyperlink>
      <w:r w:rsidRPr="00151BC5">
        <w:rPr>
          <w:sz w:val="28"/>
          <w:szCs w:val="28"/>
        </w:rPr>
        <w:t xml:space="preserve"> (№197-ПРВ-23-7230).</w:t>
      </w:r>
    </w:p>
    <w:p w14:paraId="0B42B41C" w14:textId="1B981AAB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1.</w:t>
      </w:r>
      <w:r w:rsidRPr="00151BC5">
        <w:rPr>
          <w:sz w:val="28"/>
          <w:szCs w:val="28"/>
        </w:rPr>
        <w:t xml:space="preserve">4. </w:t>
      </w:r>
      <w:bookmarkStart w:id="3" w:name="_Hlk130465090"/>
      <w:r w:rsidRPr="00151BC5">
        <w:rPr>
          <w:sz w:val="28"/>
          <w:szCs w:val="28"/>
        </w:rPr>
        <w:fldChar w:fldCharType="begin"/>
      </w:r>
      <w:r w:rsidRPr="00151BC5">
        <w:rPr>
          <w:sz w:val="28"/>
          <w:szCs w:val="28"/>
        </w:rPr>
        <w:instrText xml:space="preserve"> HYPERLINK "http://doc.varash-rada.gov.ua/component/documents/20585:prv201-2023" </w:instrText>
      </w:r>
      <w:r w:rsidRPr="00151BC5">
        <w:rPr>
          <w:sz w:val="28"/>
          <w:szCs w:val="28"/>
        </w:rP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проведення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ярмаркових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заходів</w:t>
      </w:r>
      <w:proofErr w:type="spellEnd"/>
      <w:r w:rsidRPr="00151BC5">
        <w:rPr>
          <w:rStyle w:val="a4"/>
          <w:sz w:val="28"/>
          <w:szCs w:val="28"/>
        </w:rPr>
        <w:t xml:space="preserve"> на </w:t>
      </w:r>
      <w:proofErr w:type="spellStart"/>
      <w:r w:rsidRPr="00151BC5">
        <w:rPr>
          <w:rStyle w:val="a4"/>
          <w:sz w:val="28"/>
          <w:szCs w:val="28"/>
        </w:rPr>
        <w:t>території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Старорафалівського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старостинського</w:t>
      </w:r>
      <w:proofErr w:type="spellEnd"/>
      <w:r w:rsidRPr="00151BC5">
        <w:rPr>
          <w:rStyle w:val="a4"/>
          <w:sz w:val="28"/>
          <w:szCs w:val="28"/>
        </w:rPr>
        <w:t xml:space="preserve"> округу </w:t>
      </w:r>
      <w:proofErr w:type="spellStart"/>
      <w:r w:rsidRPr="00151BC5">
        <w:rPr>
          <w:rStyle w:val="a4"/>
          <w:sz w:val="28"/>
          <w:szCs w:val="28"/>
        </w:rPr>
        <w:t>Вараської</w:t>
      </w:r>
      <w:proofErr w:type="spellEnd"/>
      <w:r w:rsidRPr="00151BC5">
        <w:rPr>
          <w:rStyle w:val="a4"/>
          <w:sz w:val="28"/>
          <w:szCs w:val="28"/>
        </w:rPr>
        <w:t xml:space="preserve"> МТГ</w:t>
      </w:r>
      <w:r w:rsidRPr="00151BC5">
        <w:rPr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(№201-ПРВ-23-7230).</w:t>
      </w:r>
    </w:p>
    <w:bookmarkEnd w:id="3"/>
    <w:p w14:paraId="190452DE" w14:textId="63646F13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>5</w:t>
      </w:r>
      <w:bookmarkStart w:id="4" w:name="_Hlk130465158"/>
      <w:r w:rsidRPr="00151BC5">
        <w:rPr>
          <w:sz w:val="28"/>
          <w:szCs w:val="28"/>
        </w:rPr>
        <w:t xml:space="preserve">. </w:t>
      </w:r>
      <w:r>
        <w:fldChar w:fldCharType="begin"/>
      </w:r>
      <w:r>
        <w:instrText xml:space="preserve"> HYPERLINK "http://doc.varash-rada.gov.ua/component/documents/20586:prv202-2023"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проведення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ярмаркових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заходів</w:t>
      </w:r>
      <w:proofErr w:type="spellEnd"/>
      <w:r w:rsidRPr="00151BC5">
        <w:rPr>
          <w:rStyle w:val="a4"/>
          <w:sz w:val="28"/>
          <w:szCs w:val="28"/>
        </w:rPr>
        <w:t xml:space="preserve"> на </w:t>
      </w:r>
      <w:proofErr w:type="spellStart"/>
      <w:r w:rsidRPr="00151BC5">
        <w:rPr>
          <w:rStyle w:val="a4"/>
          <w:sz w:val="28"/>
          <w:szCs w:val="28"/>
        </w:rPr>
        <w:t>території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Більськовільського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старостинського</w:t>
      </w:r>
      <w:proofErr w:type="spellEnd"/>
      <w:r w:rsidRPr="00151BC5">
        <w:rPr>
          <w:rStyle w:val="a4"/>
          <w:sz w:val="28"/>
          <w:szCs w:val="28"/>
        </w:rPr>
        <w:t xml:space="preserve"> округу </w:t>
      </w:r>
      <w:proofErr w:type="spellStart"/>
      <w:r w:rsidRPr="00151BC5">
        <w:rPr>
          <w:rStyle w:val="a4"/>
          <w:sz w:val="28"/>
          <w:szCs w:val="28"/>
        </w:rPr>
        <w:t>Вараської</w:t>
      </w:r>
      <w:proofErr w:type="spellEnd"/>
      <w:r w:rsidRPr="00151BC5">
        <w:rPr>
          <w:rStyle w:val="a4"/>
          <w:sz w:val="28"/>
          <w:szCs w:val="28"/>
        </w:rPr>
        <w:t xml:space="preserve"> МТГ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(№202-ПРВ-23-7230).</w:t>
      </w:r>
    </w:p>
    <w:p w14:paraId="55EBC712" w14:textId="1F061ACC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1BC5">
        <w:rPr>
          <w:sz w:val="28"/>
          <w:szCs w:val="28"/>
        </w:rPr>
        <w:t xml:space="preserve">1.6. </w:t>
      </w:r>
      <w:hyperlink r:id="rId8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внесення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змін</w:t>
        </w:r>
        <w:proofErr w:type="spellEnd"/>
        <w:r w:rsidRPr="00151BC5">
          <w:rPr>
            <w:rStyle w:val="a4"/>
            <w:sz w:val="28"/>
            <w:szCs w:val="28"/>
          </w:rPr>
          <w:t xml:space="preserve"> до </w:t>
        </w:r>
        <w:proofErr w:type="spellStart"/>
        <w:r w:rsidRPr="00151BC5">
          <w:rPr>
            <w:rStyle w:val="a4"/>
            <w:sz w:val="28"/>
            <w:szCs w:val="28"/>
          </w:rPr>
          <w:t>рішення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виконавчого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комітету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Вараської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міської</w:t>
        </w:r>
        <w:proofErr w:type="spellEnd"/>
        <w:r w:rsidRPr="00151BC5">
          <w:rPr>
            <w:rStyle w:val="a4"/>
            <w:sz w:val="28"/>
            <w:szCs w:val="28"/>
          </w:rPr>
          <w:t xml:space="preserve"> ради </w:t>
        </w:r>
        <w:proofErr w:type="spellStart"/>
        <w:r w:rsidRPr="00151BC5">
          <w:rPr>
            <w:rStyle w:val="a4"/>
            <w:sz w:val="28"/>
            <w:szCs w:val="28"/>
          </w:rPr>
          <w:t>від</w:t>
        </w:r>
        <w:proofErr w:type="spellEnd"/>
        <w:r w:rsidRPr="00151BC5">
          <w:rPr>
            <w:rStyle w:val="a4"/>
            <w:sz w:val="28"/>
            <w:szCs w:val="28"/>
          </w:rPr>
          <w:t xml:space="preserve"> 28.03.2023 №90-РВ-23</w:t>
        </w:r>
      </w:hyperlink>
      <w:r w:rsidRPr="00151BC5">
        <w:rPr>
          <w:sz w:val="28"/>
          <w:szCs w:val="28"/>
        </w:rPr>
        <w:t xml:space="preserve"> (№208-ПРВ-23-7230).</w:t>
      </w:r>
    </w:p>
    <w:p w14:paraId="5140CEC3" w14:textId="2EBB63F7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</w:t>
      </w:r>
      <w:r w:rsidRPr="00151BC5">
        <w:rPr>
          <w:sz w:val="28"/>
          <w:szCs w:val="28"/>
        </w:rPr>
        <w:t xml:space="preserve">7. </w:t>
      </w:r>
      <w:r>
        <w:fldChar w:fldCharType="begin"/>
      </w:r>
      <w:r>
        <w:instrText xml:space="preserve"> HYPERLINK "http://doc.varash-rada.gov.ua/component/documents/20534:prv184-2023"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визнання</w:t>
      </w:r>
      <w:proofErr w:type="spellEnd"/>
      <w:r w:rsidRPr="00151BC5">
        <w:rPr>
          <w:rStyle w:val="a4"/>
          <w:sz w:val="28"/>
          <w:szCs w:val="28"/>
        </w:rPr>
        <w:t xml:space="preserve"> таким,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втратило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чинність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рішення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виконавчого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комітету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Кузнецовської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міської</w:t>
      </w:r>
      <w:proofErr w:type="spellEnd"/>
      <w:r w:rsidRPr="00151BC5">
        <w:rPr>
          <w:rStyle w:val="a4"/>
          <w:sz w:val="28"/>
          <w:szCs w:val="28"/>
        </w:rPr>
        <w:t xml:space="preserve"> ради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29.08.2014 №166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(№184-ПРВ-23-7230).</w:t>
      </w:r>
    </w:p>
    <w:bookmarkEnd w:id="4"/>
    <w:p w14:paraId="3E48E4C8" w14:textId="7B10FB34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8. </w:t>
      </w:r>
      <w:bookmarkStart w:id="5" w:name="_Hlk130465199"/>
      <w:r w:rsidRPr="00151BC5">
        <w:rPr>
          <w:sz w:val="28"/>
          <w:szCs w:val="28"/>
        </w:rPr>
        <w:fldChar w:fldCharType="begin"/>
      </w:r>
      <w:r w:rsidRPr="00151BC5">
        <w:rPr>
          <w:sz w:val="28"/>
          <w:szCs w:val="28"/>
        </w:rPr>
        <w:instrText xml:space="preserve"> HYPERLINK "http://doc.varash-rada.gov.ua/component/documents/20545:prv188-2023" </w:instrText>
      </w:r>
      <w:r w:rsidRPr="00151BC5">
        <w:rPr>
          <w:sz w:val="28"/>
          <w:szCs w:val="28"/>
        </w:rP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01.07.2009 №2/09</w:t>
      </w:r>
      <w:r w:rsidRPr="00151BC5">
        <w:rPr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(№188-ПРВ-23-4340).</w:t>
      </w:r>
      <w:bookmarkEnd w:id="5"/>
    </w:p>
    <w:p w14:paraId="0D7DB39C" w14:textId="517AE10D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9. </w:t>
      </w:r>
      <w:r>
        <w:fldChar w:fldCharType="begin"/>
      </w:r>
      <w:r>
        <w:instrText xml:space="preserve"> HYPERLINK "http://doc.varash-rada.gov.ua/component/documents/20546:prv189-2023"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21.08.2015 №4/15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(№189-ПРВ-23-4340).</w:t>
      </w:r>
    </w:p>
    <w:p w14:paraId="2A60312E" w14:textId="3E306F65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  <w:t>1.</w:t>
      </w:r>
      <w:r w:rsidRPr="00151BC5">
        <w:rPr>
          <w:sz w:val="28"/>
          <w:szCs w:val="28"/>
        </w:rPr>
        <w:t xml:space="preserve">10. </w:t>
      </w:r>
      <w:r>
        <w:fldChar w:fldCharType="begin"/>
      </w:r>
      <w:r>
        <w:instrText xml:space="preserve"> HYPERLINK "http://doc.varash-rada.gov.ua/component/documents/20548:prv190-2023"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індивідуально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визначеного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12.05.2014 №11/14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(№190-ПРВ-23-4340).</w:t>
      </w:r>
    </w:p>
    <w:p w14:paraId="474B6C74" w14:textId="1B35D2D6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11. </w:t>
      </w:r>
      <w:r>
        <w:fldChar w:fldCharType="begin"/>
      </w:r>
      <w:r>
        <w:instrText xml:space="preserve"> HYPERLINK "http://doc.varash-rada.gov.ua/component/documents/20549:prv191-2023"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індивідуально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визначеного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12.05.2014 №12/14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(№191-ПРВ-23-4340).</w:t>
      </w:r>
    </w:p>
    <w:p w14:paraId="338C8791" w14:textId="61300FCF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12. </w:t>
      </w:r>
      <w:r>
        <w:fldChar w:fldCharType="begin"/>
      </w:r>
      <w:r>
        <w:instrText xml:space="preserve"> HYPERLINK "http://doc.varash-rada.gov.ua/component/documents/20551:prv192-2023"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індивідуально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визначеного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12.05.2014 №13/14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(№192-ПРВ-23-4340).</w:t>
      </w:r>
    </w:p>
    <w:p w14:paraId="31398EF5" w14:textId="094C7A69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13. </w:t>
      </w:r>
      <w:r>
        <w:fldChar w:fldCharType="begin"/>
      </w:r>
      <w:r>
        <w:instrText xml:space="preserve"> HYPERLINK "http://doc.varash-rada.gov.ua/component/documents/20552:prv193-2023"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індивідуально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визначеного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12.05.2014 №10/14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(№193-ПРВ-23-4340).</w:t>
      </w:r>
    </w:p>
    <w:p w14:paraId="082E1936" w14:textId="73E7F107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14. </w:t>
      </w:r>
      <w:r>
        <w:fldChar w:fldCharType="begin"/>
      </w:r>
      <w:r>
        <w:instrText xml:space="preserve"> HYPERLINK "http://doc.varash-rada.gov.ua/component/documents/20553:prv194-2023"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внесення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змін</w:t>
      </w:r>
      <w:proofErr w:type="spellEnd"/>
      <w:r w:rsidRPr="00151BC5">
        <w:rPr>
          <w:rStyle w:val="a4"/>
          <w:sz w:val="28"/>
          <w:szCs w:val="28"/>
        </w:rPr>
        <w:t xml:space="preserve"> до договору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індивідуально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визначеного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майна, </w:t>
      </w:r>
      <w:proofErr w:type="spellStart"/>
      <w:r w:rsidRPr="00151BC5">
        <w:rPr>
          <w:rStyle w:val="a4"/>
          <w:sz w:val="28"/>
          <w:szCs w:val="28"/>
        </w:rPr>
        <w:t>що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належить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від</w:t>
      </w:r>
      <w:proofErr w:type="spellEnd"/>
      <w:r w:rsidRPr="00151BC5">
        <w:rPr>
          <w:rStyle w:val="a4"/>
          <w:sz w:val="28"/>
          <w:szCs w:val="28"/>
        </w:rPr>
        <w:t xml:space="preserve"> 12.05.2014 №14/14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(№194-ПРВ-23-4340).</w:t>
      </w:r>
    </w:p>
    <w:p w14:paraId="6B89D5AD" w14:textId="3FF1941D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15. </w:t>
      </w:r>
      <w:r>
        <w:fldChar w:fldCharType="begin"/>
      </w:r>
      <w:r>
        <w:instrText xml:space="preserve"> HYPERLINK "http://doc.varash-rada.gov.ua/component/documents/20554:prv196-2023"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передачі</w:t>
      </w:r>
      <w:proofErr w:type="spellEnd"/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оренду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без </w:t>
      </w:r>
      <w:proofErr w:type="spellStart"/>
      <w:r w:rsidRPr="00151BC5">
        <w:rPr>
          <w:rStyle w:val="a4"/>
          <w:sz w:val="28"/>
          <w:szCs w:val="28"/>
        </w:rPr>
        <w:t>проведення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аукціону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Рівненській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обласній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організації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Товариства</w:t>
      </w:r>
      <w:proofErr w:type="spellEnd"/>
      <w:r w:rsidRPr="00151BC5">
        <w:rPr>
          <w:rStyle w:val="a4"/>
          <w:sz w:val="28"/>
          <w:szCs w:val="28"/>
        </w:rPr>
        <w:t xml:space="preserve"> Червоного </w:t>
      </w:r>
      <w:proofErr w:type="spellStart"/>
      <w:r w:rsidRPr="00151BC5">
        <w:rPr>
          <w:rStyle w:val="a4"/>
          <w:sz w:val="28"/>
          <w:szCs w:val="28"/>
        </w:rPr>
        <w:t>Хреста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України</w:t>
      </w:r>
      <w:proofErr w:type="spellEnd"/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</w:t>
      </w:r>
      <w:bookmarkStart w:id="6" w:name="_Hlk135814636"/>
      <w:r w:rsidRPr="00151BC5">
        <w:rPr>
          <w:sz w:val="28"/>
          <w:szCs w:val="28"/>
        </w:rPr>
        <w:t>(№196-ПРВ-23-4320).</w:t>
      </w:r>
      <w:bookmarkEnd w:id="6"/>
    </w:p>
    <w:p w14:paraId="21D73C5E" w14:textId="1248EC3F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16. </w:t>
      </w:r>
      <w:r>
        <w:fldChar w:fldCharType="begin"/>
      </w:r>
      <w:r>
        <w:instrText xml:space="preserve"> HYPERLINK "http://doc.varash-rada.gov.ua/component/documents/20595:prv200-2023"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передачі</w:t>
      </w:r>
      <w:proofErr w:type="spellEnd"/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оренду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без </w:t>
      </w:r>
      <w:proofErr w:type="spellStart"/>
      <w:r w:rsidRPr="00151BC5">
        <w:rPr>
          <w:rStyle w:val="a4"/>
          <w:sz w:val="28"/>
          <w:szCs w:val="28"/>
        </w:rPr>
        <w:t>проведення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аукціону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Сарненському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місцевому</w:t>
      </w:r>
      <w:proofErr w:type="spellEnd"/>
      <w:r w:rsidRPr="00151BC5">
        <w:rPr>
          <w:rStyle w:val="a4"/>
          <w:sz w:val="28"/>
          <w:szCs w:val="28"/>
        </w:rPr>
        <w:t xml:space="preserve"> центру з </w:t>
      </w:r>
      <w:proofErr w:type="spellStart"/>
      <w:r w:rsidRPr="00151BC5">
        <w:rPr>
          <w:rStyle w:val="a4"/>
          <w:sz w:val="28"/>
          <w:szCs w:val="28"/>
        </w:rPr>
        <w:t>надання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безоплатної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вторинної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правової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допомоги</w:t>
      </w:r>
      <w:proofErr w:type="spellEnd"/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(№200-ПРВ-23-4320).</w:t>
      </w:r>
    </w:p>
    <w:p w14:paraId="5933B8FD" w14:textId="508281BF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17. </w:t>
      </w:r>
      <w:r>
        <w:fldChar w:fldCharType="begin"/>
      </w:r>
      <w:r>
        <w:instrText xml:space="preserve"> HYPERLINK "http://doc.varash-rada.gov.ua/component/documents/20616:prv204-2023"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державну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реєстрацію</w:t>
      </w:r>
      <w:proofErr w:type="spellEnd"/>
      <w:r w:rsidRPr="00151BC5">
        <w:rPr>
          <w:rStyle w:val="a4"/>
          <w:sz w:val="28"/>
          <w:szCs w:val="28"/>
        </w:rPr>
        <w:t xml:space="preserve"> права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на </w:t>
      </w:r>
      <w:proofErr w:type="spellStart"/>
      <w:r w:rsidRPr="00151BC5">
        <w:rPr>
          <w:rStyle w:val="a4"/>
          <w:sz w:val="28"/>
          <w:szCs w:val="28"/>
        </w:rPr>
        <w:t>об’єкт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(№204-ПРВ-23-4320).</w:t>
      </w:r>
    </w:p>
    <w:p w14:paraId="304CAFC2" w14:textId="38851396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18. </w:t>
      </w:r>
      <w:r>
        <w:fldChar w:fldCharType="begin"/>
      </w:r>
      <w:r>
        <w:instrText xml:space="preserve"> HYPERLINK "http://doc.varash-rada.gov.ua/component/documents/20617:prv205-2023"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погодження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передачі</w:t>
      </w:r>
      <w:proofErr w:type="spellEnd"/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оренду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 </w:t>
      </w:r>
      <w:proofErr w:type="spellStart"/>
      <w:r w:rsidRPr="00151BC5">
        <w:rPr>
          <w:rStyle w:val="a4"/>
          <w:sz w:val="28"/>
          <w:szCs w:val="28"/>
        </w:rPr>
        <w:t>комунальної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власності</w:t>
      </w:r>
      <w:proofErr w:type="spellEnd"/>
      <w:r w:rsidRPr="00151BC5">
        <w:rPr>
          <w:rStyle w:val="a4"/>
          <w:sz w:val="28"/>
          <w:szCs w:val="28"/>
        </w:rPr>
        <w:t xml:space="preserve"> без </w:t>
      </w:r>
      <w:proofErr w:type="spellStart"/>
      <w:r w:rsidRPr="00151BC5">
        <w:rPr>
          <w:rStyle w:val="a4"/>
          <w:sz w:val="28"/>
          <w:szCs w:val="28"/>
        </w:rPr>
        <w:t>проведення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аукціону</w:t>
      </w:r>
      <w:proofErr w:type="spellEnd"/>
      <w:r w:rsidRPr="00151BC5">
        <w:rPr>
          <w:rStyle w:val="a4"/>
          <w:sz w:val="28"/>
          <w:szCs w:val="28"/>
        </w:rPr>
        <w:t xml:space="preserve"> (</w:t>
      </w:r>
      <w:proofErr w:type="spellStart"/>
      <w:r w:rsidRPr="00151BC5">
        <w:rPr>
          <w:rStyle w:val="a4"/>
          <w:sz w:val="28"/>
          <w:szCs w:val="28"/>
        </w:rPr>
        <w:t>мкр</w:t>
      </w:r>
      <w:proofErr w:type="spellEnd"/>
      <w:r w:rsidRPr="00151BC5">
        <w:rPr>
          <w:rStyle w:val="a4"/>
          <w:sz w:val="28"/>
          <w:szCs w:val="28"/>
        </w:rPr>
        <w:t xml:space="preserve">-н </w:t>
      </w:r>
      <w:proofErr w:type="spellStart"/>
      <w:r w:rsidRPr="00151BC5">
        <w:rPr>
          <w:rStyle w:val="a4"/>
          <w:sz w:val="28"/>
          <w:szCs w:val="28"/>
        </w:rPr>
        <w:t>Вараш</w:t>
      </w:r>
      <w:proofErr w:type="spellEnd"/>
      <w:r w:rsidRPr="00151BC5">
        <w:rPr>
          <w:rStyle w:val="a4"/>
          <w:sz w:val="28"/>
          <w:szCs w:val="28"/>
        </w:rPr>
        <w:t xml:space="preserve">, 11, </w:t>
      </w:r>
      <w:proofErr w:type="spellStart"/>
      <w:r w:rsidRPr="00151BC5">
        <w:rPr>
          <w:rStyle w:val="a4"/>
          <w:sz w:val="28"/>
          <w:szCs w:val="28"/>
        </w:rPr>
        <w:t>секція</w:t>
      </w:r>
      <w:proofErr w:type="spellEnd"/>
      <w:r w:rsidRPr="00151BC5">
        <w:rPr>
          <w:rStyle w:val="a4"/>
          <w:sz w:val="28"/>
          <w:szCs w:val="28"/>
        </w:rPr>
        <w:t xml:space="preserve"> 3б)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(№205-ПРВ-23-4320).</w:t>
      </w:r>
    </w:p>
    <w:p w14:paraId="08FF63E5" w14:textId="4E2CCC6A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19. </w:t>
      </w:r>
      <w:r>
        <w:fldChar w:fldCharType="begin"/>
      </w:r>
      <w:r>
        <w:instrText xml:space="preserve"> HYPERLINK "http://doc.varash-rada.gov.ua/component/documents/20648:prv222-2023"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виключення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об’єктів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оренди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нерухомого</w:t>
      </w:r>
      <w:proofErr w:type="spellEnd"/>
      <w:r w:rsidRPr="00151BC5">
        <w:rPr>
          <w:rStyle w:val="a4"/>
          <w:sz w:val="28"/>
          <w:szCs w:val="28"/>
        </w:rPr>
        <w:t xml:space="preserve"> майна з </w:t>
      </w:r>
      <w:proofErr w:type="spellStart"/>
      <w:r w:rsidRPr="00151BC5">
        <w:rPr>
          <w:rStyle w:val="a4"/>
          <w:sz w:val="28"/>
          <w:szCs w:val="28"/>
        </w:rPr>
        <w:t>Переліку</w:t>
      </w:r>
      <w:proofErr w:type="spellEnd"/>
      <w:r w:rsidRPr="00151BC5">
        <w:rPr>
          <w:rStyle w:val="a4"/>
          <w:sz w:val="28"/>
          <w:szCs w:val="28"/>
        </w:rPr>
        <w:t xml:space="preserve"> другого типу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(№222-ПРВ-23-4320).</w:t>
      </w:r>
    </w:p>
    <w:p w14:paraId="48A8076E" w14:textId="6FA450A7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20. </w:t>
      </w:r>
      <w:r>
        <w:fldChar w:fldCharType="begin"/>
      </w:r>
      <w:r>
        <w:instrText xml:space="preserve"> HYPERLINK "http://doc.varash-rada.gov.ua/component/documents/20615:prv206-2023"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визначення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кандидатури</w:t>
      </w:r>
      <w:proofErr w:type="spellEnd"/>
      <w:r w:rsidRPr="00151BC5">
        <w:rPr>
          <w:rStyle w:val="a4"/>
          <w:sz w:val="28"/>
          <w:szCs w:val="28"/>
        </w:rPr>
        <w:t xml:space="preserve"> на </w:t>
      </w:r>
      <w:proofErr w:type="spellStart"/>
      <w:r w:rsidRPr="00151BC5">
        <w:rPr>
          <w:rStyle w:val="a4"/>
          <w:sz w:val="28"/>
          <w:szCs w:val="28"/>
        </w:rPr>
        <w:t>представлення</w:t>
      </w:r>
      <w:proofErr w:type="spellEnd"/>
      <w:r w:rsidRPr="00151BC5">
        <w:rPr>
          <w:rStyle w:val="a4"/>
          <w:sz w:val="28"/>
          <w:szCs w:val="28"/>
        </w:rPr>
        <w:t xml:space="preserve"> до </w:t>
      </w:r>
      <w:proofErr w:type="spellStart"/>
      <w:r w:rsidRPr="00151BC5">
        <w:rPr>
          <w:rStyle w:val="a4"/>
          <w:sz w:val="28"/>
          <w:szCs w:val="28"/>
        </w:rPr>
        <w:t>присвоєння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почесного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звання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України</w:t>
      </w:r>
      <w:proofErr w:type="spellEnd"/>
      <w:r w:rsidRPr="00151BC5">
        <w:rPr>
          <w:rStyle w:val="a4"/>
          <w:sz w:val="28"/>
          <w:szCs w:val="28"/>
        </w:rPr>
        <w:t xml:space="preserve"> «Мати-</w:t>
      </w:r>
      <w:proofErr w:type="spellStart"/>
      <w:r w:rsidRPr="00151BC5">
        <w:rPr>
          <w:rStyle w:val="a4"/>
          <w:sz w:val="28"/>
          <w:szCs w:val="28"/>
        </w:rPr>
        <w:t>героїня</w:t>
      </w:r>
      <w:proofErr w:type="spellEnd"/>
      <w:r w:rsidRPr="00151BC5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(№206-ПРВ-23-7132).</w:t>
      </w:r>
    </w:p>
    <w:p w14:paraId="7131EC7C" w14:textId="53C8842E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21. </w:t>
      </w:r>
      <w:r>
        <w:fldChar w:fldCharType="begin"/>
      </w:r>
      <w:r>
        <w:instrText xml:space="preserve"> HYPERLINK "http://doc.varash-rada.gov.ua/component/documents/20646:prv220-2023"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надання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повноважень</w:t>
      </w:r>
      <w:proofErr w:type="spellEnd"/>
      <w:r w:rsidRPr="00151BC5">
        <w:rPr>
          <w:rStyle w:val="a4"/>
          <w:sz w:val="28"/>
          <w:szCs w:val="28"/>
        </w:rPr>
        <w:t xml:space="preserve">, на </w:t>
      </w:r>
      <w:proofErr w:type="spellStart"/>
      <w:r w:rsidRPr="00151BC5">
        <w:rPr>
          <w:rStyle w:val="a4"/>
          <w:sz w:val="28"/>
          <w:szCs w:val="28"/>
        </w:rPr>
        <w:t>період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дії</w:t>
      </w:r>
      <w:proofErr w:type="spellEnd"/>
      <w:r w:rsidRPr="00151BC5">
        <w:rPr>
          <w:rStyle w:val="a4"/>
          <w:sz w:val="28"/>
          <w:szCs w:val="28"/>
        </w:rPr>
        <w:t xml:space="preserve"> на </w:t>
      </w:r>
      <w:proofErr w:type="spellStart"/>
      <w:r w:rsidRPr="00151BC5">
        <w:rPr>
          <w:rStyle w:val="a4"/>
          <w:sz w:val="28"/>
          <w:szCs w:val="28"/>
        </w:rPr>
        <w:t>території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України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надзвичайного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або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воєнного</w:t>
      </w:r>
      <w:proofErr w:type="spellEnd"/>
      <w:r w:rsidRPr="00151BC5">
        <w:rPr>
          <w:rStyle w:val="a4"/>
          <w:sz w:val="28"/>
          <w:szCs w:val="28"/>
        </w:rPr>
        <w:t xml:space="preserve"> стану, на </w:t>
      </w:r>
      <w:proofErr w:type="spellStart"/>
      <w:r w:rsidRPr="00151BC5">
        <w:rPr>
          <w:rStyle w:val="a4"/>
          <w:sz w:val="28"/>
          <w:szCs w:val="28"/>
        </w:rPr>
        <w:t>складання</w:t>
      </w:r>
      <w:proofErr w:type="spellEnd"/>
      <w:r w:rsidRPr="00151BC5">
        <w:rPr>
          <w:rStyle w:val="a4"/>
          <w:sz w:val="28"/>
          <w:szCs w:val="28"/>
        </w:rPr>
        <w:t xml:space="preserve"> Акта </w:t>
      </w:r>
      <w:proofErr w:type="spellStart"/>
      <w:r w:rsidRPr="00151BC5">
        <w:rPr>
          <w:rStyle w:val="a4"/>
          <w:sz w:val="28"/>
          <w:szCs w:val="28"/>
        </w:rPr>
        <w:t>встановлення</w:t>
      </w:r>
      <w:proofErr w:type="spellEnd"/>
      <w:r w:rsidRPr="00151BC5">
        <w:rPr>
          <w:rStyle w:val="a4"/>
          <w:sz w:val="28"/>
          <w:szCs w:val="28"/>
        </w:rPr>
        <w:t xml:space="preserve"> факту </w:t>
      </w:r>
      <w:proofErr w:type="spellStart"/>
      <w:r w:rsidRPr="00151BC5">
        <w:rPr>
          <w:rStyle w:val="a4"/>
          <w:sz w:val="28"/>
          <w:szCs w:val="28"/>
        </w:rPr>
        <w:t>здійснення</w:t>
      </w:r>
      <w:proofErr w:type="spellEnd"/>
      <w:r w:rsidRPr="00151BC5">
        <w:rPr>
          <w:rStyle w:val="a4"/>
          <w:sz w:val="28"/>
          <w:szCs w:val="28"/>
        </w:rPr>
        <w:t xml:space="preserve"> догляду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(№220-ПРВ-23-7111).</w:t>
      </w:r>
    </w:p>
    <w:p w14:paraId="234A55F9" w14:textId="5768AEFD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22. </w:t>
      </w:r>
      <w:r>
        <w:fldChar w:fldCharType="begin"/>
      </w:r>
      <w:r>
        <w:instrText xml:space="preserve"> HYPERLINK "http://doc.varash-rada.gov.ua/component/documents/20645:prv219-2023"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новий</w:t>
      </w:r>
      <w:proofErr w:type="spellEnd"/>
      <w:r w:rsidRPr="00151BC5">
        <w:rPr>
          <w:rStyle w:val="a4"/>
          <w:sz w:val="28"/>
          <w:szCs w:val="28"/>
        </w:rPr>
        <w:t xml:space="preserve"> склад </w:t>
      </w:r>
      <w:proofErr w:type="spellStart"/>
      <w:r w:rsidRPr="00151BC5">
        <w:rPr>
          <w:rStyle w:val="a4"/>
          <w:sz w:val="28"/>
          <w:szCs w:val="28"/>
        </w:rPr>
        <w:t>комісії</w:t>
      </w:r>
      <w:proofErr w:type="spellEnd"/>
      <w:r w:rsidRPr="00151BC5">
        <w:rPr>
          <w:rStyle w:val="a4"/>
          <w:sz w:val="28"/>
          <w:szCs w:val="28"/>
        </w:rPr>
        <w:t xml:space="preserve"> для комплексного </w:t>
      </w:r>
      <w:proofErr w:type="spellStart"/>
      <w:r w:rsidRPr="00151BC5">
        <w:rPr>
          <w:rStyle w:val="a4"/>
          <w:sz w:val="28"/>
          <w:szCs w:val="28"/>
        </w:rPr>
        <w:t>визначення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індивідуальних</w:t>
      </w:r>
      <w:proofErr w:type="spellEnd"/>
      <w:r w:rsidRPr="00151BC5">
        <w:rPr>
          <w:rStyle w:val="a4"/>
          <w:sz w:val="28"/>
          <w:szCs w:val="28"/>
        </w:rPr>
        <w:t xml:space="preserve"> потреб особи, яка </w:t>
      </w:r>
      <w:proofErr w:type="spellStart"/>
      <w:r w:rsidRPr="00151BC5">
        <w:rPr>
          <w:rStyle w:val="a4"/>
          <w:sz w:val="28"/>
          <w:szCs w:val="28"/>
        </w:rPr>
        <w:t>потребує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надання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соціальних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послуг</w:t>
      </w:r>
      <w:proofErr w:type="spellEnd"/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(№219-ПРВ-23-7111).</w:t>
      </w:r>
    </w:p>
    <w:p w14:paraId="75D0EDEC" w14:textId="6795819F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23. </w:t>
      </w:r>
      <w:r>
        <w:fldChar w:fldCharType="begin"/>
      </w:r>
      <w:r>
        <w:instrText xml:space="preserve"> HYPERLINK "http://doc.varash-rada.gov.ua/component/documents/20640:prv215-2023"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навий склад </w:t>
      </w:r>
      <w:proofErr w:type="spellStart"/>
      <w:r w:rsidRPr="00151BC5">
        <w:rPr>
          <w:rStyle w:val="a4"/>
          <w:sz w:val="28"/>
          <w:szCs w:val="28"/>
        </w:rPr>
        <w:t>комісії</w:t>
      </w:r>
      <w:proofErr w:type="spellEnd"/>
      <w:r w:rsidRPr="00151BC5">
        <w:rPr>
          <w:rStyle w:val="a4"/>
          <w:sz w:val="28"/>
          <w:szCs w:val="28"/>
        </w:rPr>
        <w:t xml:space="preserve"> по </w:t>
      </w:r>
      <w:proofErr w:type="spellStart"/>
      <w:r w:rsidRPr="00151BC5">
        <w:rPr>
          <w:rStyle w:val="a4"/>
          <w:sz w:val="28"/>
          <w:szCs w:val="28"/>
        </w:rPr>
        <w:t>визначенню</w:t>
      </w:r>
      <w:proofErr w:type="spellEnd"/>
      <w:r w:rsidRPr="00151BC5">
        <w:rPr>
          <w:rStyle w:val="a4"/>
          <w:sz w:val="28"/>
          <w:szCs w:val="28"/>
        </w:rPr>
        <w:t xml:space="preserve"> кандидатур на </w:t>
      </w:r>
      <w:proofErr w:type="spellStart"/>
      <w:r w:rsidRPr="00151BC5">
        <w:rPr>
          <w:rStyle w:val="a4"/>
          <w:sz w:val="28"/>
          <w:szCs w:val="28"/>
        </w:rPr>
        <w:t>присвоєння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почесного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звання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України</w:t>
      </w:r>
      <w:proofErr w:type="spellEnd"/>
      <w:r w:rsidRPr="00151BC5">
        <w:rPr>
          <w:rStyle w:val="a4"/>
          <w:sz w:val="28"/>
          <w:szCs w:val="28"/>
        </w:rPr>
        <w:t xml:space="preserve"> «Мати-</w:t>
      </w:r>
      <w:proofErr w:type="spellStart"/>
      <w:r w:rsidRPr="00151BC5">
        <w:rPr>
          <w:rStyle w:val="a4"/>
          <w:sz w:val="28"/>
          <w:szCs w:val="28"/>
        </w:rPr>
        <w:t>героїня</w:t>
      </w:r>
      <w:proofErr w:type="spellEnd"/>
      <w:r w:rsidRPr="00151BC5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(№215-ПРВ-23-7132).</w:t>
      </w:r>
    </w:p>
    <w:p w14:paraId="6B4466FA" w14:textId="2A012DD2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24. </w:t>
      </w:r>
      <w:r>
        <w:fldChar w:fldCharType="begin"/>
      </w:r>
      <w:r>
        <w:instrText xml:space="preserve"> HYPERLINK "http://doc.varash-rada.gov.ua/component/documents/20641:prv216-2023"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новий</w:t>
      </w:r>
      <w:proofErr w:type="spellEnd"/>
      <w:r w:rsidRPr="00151BC5">
        <w:rPr>
          <w:rStyle w:val="a4"/>
          <w:sz w:val="28"/>
          <w:szCs w:val="28"/>
        </w:rPr>
        <w:t xml:space="preserve"> склад </w:t>
      </w:r>
      <w:proofErr w:type="spellStart"/>
      <w:r w:rsidRPr="00151BC5">
        <w:rPr>
          <w:rStyle w:val="a4"/>
          <w:sz w:val="28"/>
          <w:szCs w:val="28"/>
        </w:rPr>
        <w:t>комісії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щодо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розгляду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заяв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внутрішньо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переміщених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осіб</w:t>
      </w:r>
      <w:proofErr w:type="spellEnd"/>
      <w:r w:rsidRPr="00151BC5">
        <w:rPr>
          <w:rStyle w:val="a4"/>
          <w:sz w:val="28"/>
          <w:szCs w:val="28"/>
        </w:rPr>
        <w:t xml:space="preserve"> про </w:t>
      </w:r>
      <w:proofErr w:type="spellStart"/>
      <w:r w:rsidRPr="00151BC5">
        <w:rPr>
          <w:rStyle w:val="a4"/>
          <w:sz w:val="28"/>
          <w:szCs w:val="28"/>
        </w:rPr>
        <w:t>призначення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грошової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компенсації</w:t>
      </w:r>
      <w:proofErr w:type="spellEnd"/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(№216-ПРВ-23-7132).</w:t>
      </w:r>
    </w:p>
    <w:p w14:paraId="3A2F628E" w14:textId="31FC14C4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25. </w:t>
      </w:r>
      <w:r>
        <w:fldChar w:fldCharType="begin"/>
      </w:r>
      <w:r>
        <w:instrText xml:space="preserve"> HYPERLINK "http://doc.varash-rada.gov.ua/component/documents/20642:prv217-2023"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новий</w:t>
      </w:r>
      <w:proofErr w:type="spellEnd"/>
      <w:r w:rsidRPr="00151BC5">
        <w:rPr>
          <w:rStyle w:val="a4"/>
          <w:sz w:val="28"/>
          <w:szCs w:val="28"/>
        </w:rPr>
        <w:t xml:space="preserve"> склад </w:t>
      </w:r>
      <w:proofErr w:type="spellStart"/>
      <w:r w:rsidRPr="00151BC5">
        <w:rPr>
          <w:rStyle w:val="a4"/>
          <w:sz w:val="28"/>
          <w:szCs w:val="28"/>
        </w:rPr>
        <w:t>комісії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щодо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розгляду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заяв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членів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сімей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осіб</w:t>
      </w:r>
      <w:proofErr w:type="spellEnd"/>
      <w:r w:rsidRPr="00151BC5">
        <w:rPr>
          <w:rStyle w:val="a4"/>
          <w:sz w:val="28"/>
          <w:szCs w:val="28"/>
        </w:rPr>
        <w:t xml:space="preserve">, </w:t>
      </w:r>
      <w:proofErr w:type="spellStart"/>
      <w:r w:rsidRPr="00151BC5">
        <w:rPr>
          <w:rStyle w:val="a4"/>
          <w:sz w:val="28"/>
          <w:szCs w:val="28"/>
        </w:rPr>
        <w:t>які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загинули</w:t>
      </w:r>
      <w:proofErr w:type="spellEnd"/>
      <w:r w:rsidRPr="00151BC5">
        <w:rPr>
          <w:rStyle w:val="a4"/>
          <w:sz w:val="28"/>
          <w:szCs w:val="28"/>
        </w:rPr>
        <w:t xml:space="preserve"> (пропали </w:t>
      </w:r>
      <w:proofErr w:type="spellStart"/>
      <w:r w:rsidRPr="00151BC5">
        <w:rPr>
          <w:rStyle w:val="a4"/>
          <w:sz w:val="28"/>
          <w:szCs w:val="28"/>
        </w:rPr>
        <w:t>безвісти</w:t>
      </w:r>
      <w:proofErr w:type="spellEnd"/>
      <w:r w:rsidRPr="00151BC5">
        <w:rPr>
          <w:rStyle w:val="a4"/>
          <w:sz w:val="28"/>
          <w:szCs w:val="28"/>
        </w:rPr>
        <w:t xml:space="preserve">), померли, та </w:t>
      </w:r>
      <w:proofErr w:type="spellStart"/>
      <w:r w:rsidRPr="00151BC5">
        <w:rPr>
          <w:rStyle w:val="a4"/>
          <w:sz w:val="28"/>
          <w:szCs w:val="28"/>
        </w:rPr>
        <w:t>осіб</w:t>
      </w:r>
      <w:proofErr w:type="spellEnd"/>
      <w:r w:rsidRPr="00151BC5">
        <w:rPr>
          <w:rStyle w:val="a4"/>
          <w:sz w:val="28"/>
          <w:szCs w:val="28"/>
        </w:rPr>
        <w:t xml:space="preserve"> з </w:t>
      </w:r>
      <w:proofErr w:type="spellStart"/>
      <w:r w:rsidRPr="00151BC5">
        <w:rPr>
          <w:rStyle w:val="a4"/>
          <w:sz w:val="28"/>
          <w:szCs w:val="28"/>
        </w:rPr>
        <w:t>інвалідністю</w:t>
      </w:r>
      <w:proofErr w:type="spellEnd"/>
      <w:r w:rsidRPr="00151BC5">
        <w:rPr>
          <w:rStyle w:val="a4"/>
          <w:sz w:val="28"/>
          <w:szCs w:val="28"/>
        </w:rPr>
        <w:t xml:space="preserve"> про </w:t>
      </w:r>
      <w:proofErr w:type="spellStart"/>
      <w:r w:rsidRPr="00151BC5">
        <w:rPr>
          <w:rStyle w:val="a4"/>
          <w:sz w:val="28"/>
          <w:szCs w:val="28"/>
        </w:rPr>
        <w:t>призначення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грошової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компенсації</w:t>
      </w:r>
      <w:proofErr w:type="spellEnd"/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(№217-ПРВ-23-7132).</w:t>
      </w:r>
    </w:p>
    <w:p w14:paraId="46E4C46B" w14:textId="16FB9A3B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26. </w:t>
      </w:r>
      <w:r>
        <w:fldChar w:fldCharType="begin"/>
      </w:r>
      <w:r>
        <w:instrText xml:space="preserve"> HYPERLINK "http://doc.varash-rada.gov.ua/component/documents/20622:prv209-2023"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реєстрацію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помічника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особі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(№209-ПРВ-23-7111).</w:t>
      </w:r>
    </w:p>
    <w:p w14:paraId="515006C0" w14:textId="13CB10C1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27. </w:t>
      </w:r>
      <w:r>
        <w:fldChar w:fldCharType="begin"/>
      </w:r>
      <w:r>
        <w:instrText xml:space="preserve"> HYPERLINK "http://doc.varash-rada.gov.ua/component/documents/20623:prv210-2023"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реєстрацію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помічника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особі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(№210-ПРВ-23-7111).</w:t>
      </w:r>
    </w:p>
    <w:p w14:paraId="061FD157" w14:textId="2820B6BD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28. </w:t>
      </w:r>
      <w:r>
        <w:fldChar w:fldCharType="begin"/>
      </w:r>
      <w:r>
        <w:instrText xml:space="preserve"> HYPERLINK "http://doc.varash-rada.gov.ua/component/documents/20624:prv211-2023"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реєстрацію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помічника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 xml:space="preserve">… </w:t>
      </w:r>
      <w:r w:rsidRPr="00151BC5">
        <w:rPr>
          <w:rStyle w:val="a4"/>
          <w:sz w:val="28"/>
          <w:szCs w:val="28"/>
        </w:rPr>
        <w:t xml:space="preserve">в </w:t>
      </w:r>
      <w:proofErr w:type="spellStart"/>
      <w:r w:rsidRPr="00151BC5">
        <w:rPr>
          <w:rStyle w:val="a4"/>
          <w:sz w:val="28"/>
          <w:szCs w:val="28"/>
        </w:rPr>
        <w:t>особі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(№211-ПРВ-23-7111).</w:t>
      </w:r>
    </w:p>
    <w:p w14:paraId="0DAEA510" w14:textId="0BA88FF1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29. </w:t>
      </w:r>
      <w:r>
        <w:fldChar w:fldCharType="begin"/>
      </w:r>
      <w:r>
        <w:instrText xml:space="preserve"> HYPERLINK "http://doc.varash-rada.gov.ua/component/documents/20625:prv212-2023"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реєстрацію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помічника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особі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(№212-ПРВ-23-7111).</w:t>
      </w:r>
    </w:p>
    <w:p w14:paraId="7FFF21F6" w14:textId="30ADE1D7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  <w:t>1.</w:t>
      </w:r>
      <w:r w:rsidRPr="00151BC5">
        <w:rPr>
          <w:sz w:val="28"/>
          <w:szCs w:val="28"/>
        </w:rPr>
        <w:t xml:space="preserve">30. </w:t>
      </w:r>
      <w:r>
        <w:fldChar w:fldCharType="begin"/>
      </w:r>
      <w:r>
        <w:instrText xml:space="preserve"> HYPERLINK "http://doc.varash-rada.gov.ua/component/documents/20626:prv213-2023"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реєстрацію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помічника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 w:rsidRPr="00151BC5">
        <w:rPr>
          <w:rStyle w:val="a4"/>
          <w:sz w:val="28"/>
          <w:szCs w:val="28"/>
        </w:rPr>
        <w:t xml:space="preserve"> в </w:t>
      </w:r>
      <w:proofErr w:type="spellStart"/>
      <w:r w:rsidRPr="00151BC5">
        <w:rPr>
          <w:rStyle w:val="a4"/>
          <w:sz w:val="28"/>
          <w:szCs w:val="28"/>
        </w:rPr>
        <w:t>особі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(№213-ПРВ-23-7111).</w:t>
      </w:r>
    </w:p>
    <w:p w14:paraId="79C6E1AF" w14:textId="0B8D8CF7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31. </w:t>
      </w:r>
      <w:r>
        <w:fldChar w:fldCharType="begin"/>
      </w:r>
      <w:r>
        <w:instrText xml:space="preserve"> HYPERLINK "http://doc.varash-rada.gov.ua/component/documents/20627:prv214-2023"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затвердження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подання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щодо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можливості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призначення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опікуном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</w:t>
      </w:r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(№214-ПРВ-23-7111).</w:t>
      </w:r>
    </w:p>
    <w:p w14:paraId="5DCCF893" w14:textId="3FBD946E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32. </w:t>
      </w:r>
      <w:r>
        <w:fldChar w:fldCharType="begin"/>
      </w:r>
      <w:r>
        <w:instrText xml:space="preserve"> HYPERLINK "http://doc.varash-rada.gov.ua/component/documents/20643:prv218-2023" </w:instrText>
      </w:r>
      <w:r>
        <w:fldChar w:fldCharType="separate"/>
      </w:r>
      <w:r w:rsidRPr="00151BC5">
        <w:rPr>
          <w:rStyle w:val="a4"/>
          <w:sz w:val="28"/>
          <w:szCs w:val="28"/>
        </w:rPr>
        <w:t xml:space="preserve">Про </w:t>
      </w:r>
      <w:proofErr w:type="spellStart"/>
      <w:r w:rsidRPr="00151BC5">
        <w:rPr>
          <w:rStyle w:val="a4"/>
          <w:sz w:val="28"/>
          <w:szCs w:val="28"/>
        </w:rPr>
        <w:t>затвердження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подання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щодо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можливості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призначення</w:t>
      </w:r>
      <w:proofErr w:type="spellEnd"/>
      <w:r w:rsidRPr="00151BC5">
        <w:rPr>
          <w:rStyle w:val="a4"/>
          <w:sz w:val="28"/>
          <w:szCs w:val="28"/>
        </w:rPr>
        <w:t xml:space="preserve"> </w:t>
      </w:r>
      <w:proofErr w:type="spellStart"/>
      <w:r w:rsidRPr="00151BC5">
        <w:rPr>
          <w:rStyle w:val="a4"/>
          <w:sz w:val="28"/>
          <w:szCs w:val="28"/>
        </w:rPr>
        <w:t>опікуном</w:t>
      </w:r>
      <w:proofErr w:type="spellEnd"/>
      <w:proofErr w:type="gramStart"/>
      <w:r w:rsidRPr="00151BC5">
        <w:rPr>
          <w:rStyle w:val="a4"/>
          <w:sz w:val="28"/>
          <w:szCs w:val="28"/>
        </w:rPr>
        <w:t xml:space="preserve"> </w:t>
      </w:r>
      <w:r w:rsidR="0082319E">
        <w:rPr>
          <w:rStyle w:val="a4"/>
          <w:sz w:val="28"/>
          <w:szCs w:val="28"/>
          <w:lang w:val="uk-UA"/>
        </w:rPr>
        <w:t>….</w:t>
      </w:r>
      <w:proofErr w:type="gramEnd"/>
      <w:r>
        <w:rPr>
          <w:rStyle w:val="a4"/>
          <w:sz w:val="28"/>
          <w:szCs w:val="28"/>
        </w:rPr>
        <w:fldChar w:fldCharType="end"/>
      </w:r>
      <w:r w:rsidRPr="00151BC5">
        <w:rPr>
          <w:sz w:val="28"/>
          <w:szCs w:val="28"/>
        </w:rPr>
        <w:t xml:space="preserve"> (№218-ПРВ-23-7111).</w:t>
      </w:r>
    </w:p>
    <w:p w14:paraId="1B68FEF0" w14:textId="5FAA445A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33. </w:t>
      </w:r>
      <w:hyperlink r:id="rId9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реєстрацію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помічника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r w:rsidR="0082319E">
          <w:rPr>
            <w:rStyle w:val="a4"/>
            <w:sz w:val="28"/>
            <w:szCs w:val="28"/>
            <w:lang w:val="uk-UA"/>
          </w:rPr>
          <w:t>…</w:t>
        </w:r>
        <w:r w:rsidRPr="00151BC5">
          <w:rPr>
            <w:rStyle w:val="a4"/>
            <w:sz w:val="28"/>
            <w:szCs w:val="28"/>
          </w:rPr>
          <w:t xml:space="preserve"> в </w:t>
        </w:r>
        <w:proofErr w:type="spellStart"/>
        <w:r w:rsidRPr="00151BC5">
          <w:rPr>
            <w:rStyle w:val="a4"/>
            <w:sz w:val="28"/>
            <w:szCs w:val="28"/>
          </w:rPr>
          <w:t>особі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r w:rsidR="0082319E">
          <w:rPr>
            <w:rStyle w:val="a4"/>
            <w:sz w:val="28"/>
            <w:szCs w:val="28"/>
            <w:lang w:val="uk-UA"/>
          </w:rPr>
          <w:t>…</w:t>
        </w:r>
      </w:hyperlink>
      <w:r w:rsidRPr="00151BC5">
        <w:rPr>
          <w:sz w:val="28"/>
          <w:szCs w:val="28"/>
        </w:rPr>
        <w:t xml:space="preserve"> (№221-ПРВ-23-7111).</w:t>
      </w:r>
    </w:p>
    <w:p w14:paraId="2609075E" w14:textId="2DF36D14" w:rsidR="00B1088B" w:rsidRPr="00151BC5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34. </w:t>
      </w:r>
      <w:hyperlink r:id="rId10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затвердження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висновку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щодо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визначення</w:t>
        </w:r>
        <w:proofErr w:type="spellEnd"/>
        <w:r w:rsidRPr="00151BC5">
          <w:rPr>
            <w:rStyle w:val="a4"/>
            <w:sz w:val="28"/>
            <w:szCs w:val="28"/>
          </w:rPr>
          <w:t xml:space="preserve"> способу </w:t>
        </w:r>
        <w:proofErr w:type="spellStart"/>
        <w:r w:rsidRPr="00151BC5">
          <w:rPr>
            <w:rStyle w:val="a4"/>
            <w:sz w:val="28"/>
            <w:szCs w:val="28"/>
          </w:rPr>
          <w:t>участі</w:t>
        </w:r>
        <w:proofErr w:type="spellEnd"/>
        <w:r w:rsidRPr="00151BC5">
          <w:rPr>
            <w:rStyle w:val="a4"/>
            <w:sz w:val="28"/>
            <w:szCs w:val="28"/>
          </w:rPr>
          <w:t xml:space="preserve"> батька </w:t>
        </w:r>
        <w:r w:rsidR="0082319E">
          <w:rPr>
            <w:rStyle w:val="a4"/>
            <w:sz w:val="28"/>
            <w:szCs w:val="28"/>
            <w:lang w:val="uk-UA"/>
          </w:rPr>
          <w:t>…</w:t>
        </w:r>
        <w:r w:rsidRPr="00151BC5">
          <w:rPr>
            <w:rStyle w:val="a4"/>
            <w:sz w:val="28"/>
            <w:szCs w:val="28"/>
          </w:rPr>
          <w:t xml:space="preserve"> у </w:t>
        </w:r>
        <w:proofErr w:type="spellStart"/>
        <w:r w:rsidRPr="00151BC5">
          <w:rPr>
            <w:rStyle w:val="a4"/>
            <w:sz w:val="28"/>
            <w:szCs w:val="28"/>
          </w:rPr>
          <w:t>вихованні</w:t>
        </w:r>
        <w:proofErr w:type="spellEnd"/>
        <w:r w:rsidRPr="00151BC5">
          <w:rPr>
            <w:rStyle w:val="a4"/>
            <w:sz w:val="28"/>
            <w:szCs w:val="28"/>
          </w:rPr>
          <w:t xml:space="preserve"> та </w:t>
        </w:r>
        <w:proofErr w:type="spellStart"/>
        <w:r w:rsidRPr="00151BC5">
          <w:rPr>
            <w:rStyle w:val="a4"/>
            <w:sz w:val="28"/>
            <w:szCs w:val="28"/>
          </w:rPr>
          <w:t>спілкуванні</w:t>
        </w:r>
        <w:proofErr w:type="spellEnd"/>
        <w:r w:rsidRPr="00151BC5">
          <w:rPr>
            <w:rStyle w:val="a4"/>
            <w:sz w:val="28"/>
            <w:szCs w:val="28"/>
          </w:rPr>
          <w:t xml:space="preserve"> з </w:t>
        </w:r>
        <w:proofErr w:type="spellStart"/>
        <w:r w:rsidRPr="00151BC5">
          <w:rPr>
            <w:rStyle w:val="a4"/>
            <w:sz w:val="28"/>
            <w:szCs w:val="28"/>
          </w:rPr>
          <w:t>малолітньою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дитиною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r w:rsidR="0082319E">
          <w:rPr>
            <w:rStyle w:val="a4"/>
            <w:sz w:val="28"/>
            <w:szCs w:val="28"/>
            <w:lang w:val="uk-UA"/>
          </w:rPr>
          <w:t>…</w:t>
        </w:r>
      </w:hyperlink>
      <w:r w:rsidRPr="00151BC5">
        <w:rPr>
          <w:sz w:val="28"/>
          <w:szCs w:val="28"/>
        </w:rPr>
        <w:t xml:space="preserve"> (№198-ПРВ-23-7401).</w:t>
      </w:r>
    </w:p>
    <w:p w14:paraId="436C743E" w14:textId="2104012C" w:rsidR="00B1088B" w:rsidRDefault="00B1088B" w:rsidP="00B1088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</w:t>
      </w:r>
      <w:r w:rsidRPr="00151BC5">
        <w:rPr>
          <w:sz w:val="28"/>
          <w:szCs w:val="28"/>
        </w:rPr>
        <w:t xml:space="preserve">35. </w:t>
      </w:r>
      <w:hyperlink r:id="rId11" w:history="1">
        <w:r w:rsidRPr="00151BC5">
          <w:rPr>
            <w:rStyle w:val="a4"/>
            <w:sz w:val="28"/>
            <w:szCs w:val="28"/>
          </w:rPr>
          <w:t xml:space="preserve">Про </w:t>
        </w:r>
        <w:proofErr w:type="spellStart"/>
        <w:r w:rsidRPr="00151BC5">
          <w:rPr>
            <w:rStyle w:val="a4"/>
            <w:sz w:val="28"/>
            <w:szCs w:val="28"/>
          </w:rPr>
          <w:t>визначення</w:t>
        </w:r>
        <w:proofErr w:type="spellEnd"/>
        <w:r w:rsidRPr="00151BC5">
          <w:rPr>
            <w:rStyle w:val="a4"/>
            <w:sz w:val="28"/>
            <w:szCs w:val="28"/>
          </w:rPr>
          <w:t xml:space="preserve"> способу </w:t>
        </w:r>
        <w:proofErr w:type="spellStart"/>
        <w:r w:rsidRPr="00151BC5">
          <w:rPr>
            <w:rStyle w:val="a4"/>
            <w:sz w:val="28"/>
            <w:szCs w:val="28"/>
          </w:rPr>
          <w:t>участі</w:t>
        </w:r>
        <w:proofErr w:type="spellEnd"/>
        <w:r w:rsidRPr="00151BC5">
          <w:rPr>
            <w:rStyle w:val="a4"/>
            <w:sz w:val="28"/>
            <w:szCs w:val="28"/>
          </w:rPr>
          <w:t xml:space="preserve"> батька </w:t>
        </w:r>
        <w:r w:rsidR="0082319E">
          <w:rPr>
            <w:rStyle w:val="a4"/>
            <w:sz w:val="28"/>
            <w:szCs w:val="28"/>
            <w:lang w:val="uk-UA"/>
          </w:rPr>
          <w:t>…</w:t>
        </w:r>
        <w:r w:rsidRPr="00151BC5">
          <w:rPr>
            <w:rStyle w:val="a4"/>
            <w:sz w:val="28"/>
            <w:szCs w:val="28"/>
          </w:rPr>
          <w:t xml:space="preserve"> у </w:t>
        </w:r>
        <w:proofErr w:type="spellStart"/>
        <w:r w:rsidRPr="00151BC5">
          <w:rPr>
            <w:rStyle w:val="a4"/>
            <w:sz w:val="28"/>
            <w:szCs w:val="28"/>
          </w:rPr>
          <w:t>вихованні</w:t>
        </w:r>
        <w:proofErr w:type="spellEnd"/>
        <w:r w:rsidRPr="00151BC5">
          <w:rPr>
            <w:rStyle w:val="a4"/>
            <w:sz w:val="28"/>
            <w:szCs w:val="28"/>
          </w:rPr>
          <w:t xml:space="preserve"> та </w:t>
        </w:r>
        <w:proofErr w:type="spellStart"/>
        <w:r w:rsidRPr="00151BC5">
          <w:rPr>
            <w:rStyle w:val="a4"/>
            <w:sz w:val="28"/>
            <w:szCs w:val="28"/>
          </w:rPr>
          <w:t>спілкуванні</w:t>
        </w:r>
        <w:proofErr w:type="spellEnd"/>
        <w:r w:rsidRPr="00151BC5">
          <w:rPr>
            <w:rStyle w:val="a4"/>
            <w:sz w:val="28"/>
            <w:szCs w:val="28"/>
          </w:rPr>
          <w:t xml:space="preserve"> з </w:t>
        </w:r>
        <w:proofErr w:type="spellStart"/>
        <w:r w:rsidRPr="00151BC5">
          <w:rPr>
            <w:rStyle w:val="a4"/>
            <w:sz w:val="28"/>
            <w:szCs w:val="28"/>
          </w:rPr>
          <w:t>малолітньою</w:t>
        </w:r>
        <w:proofErr w:type="spellEnd"/>
        <w:r w:rsidRPr="00151BC5">
          <w:rPr>
            <w:rStyle w:val="a4"/>
            <w:sz w:val="28"/>
            <w:szCs w:val="28"/>
          </w:rPr>
          <w:t xml:space="preserve"> </w:t>
        </w:r>
        <w:proofErr w:type="spellStart"/>
        <w:r w:rsidRPr="00151BC5">
          <w:rPr>
            <w:rStyle w:val="a4"/>
            <w:sz w:val="28"/>
            <w:szCs w:val="28"/>
          </w:rPr>
          <w:t>дитиною</w:t>
        </w:r>
        <w:proofErr w:type="spellEnd"/>
        <w:r w:rsidRPr="00151BC5">
          <w:rPr>
            <w:rStyle w:val="a4"/>
            <w:sz w:val="28"/>
            <w:szCs w:val="28"/>
          </w:rPr>
          <w:t>,</w:t>
        </w:r>
      </w:hyperlink>
      <w:r w:rsidR="0082319E">
        <w:rPr>
          <w:rStyle w:val="a4"/>
          <w:sz w:val="28"/>
          <w:szCs w:val="28"/>
          <w:lang w:val="uk-UA"/>
        </w:rPr>
        <w:t xml:space="preserve"> …</w:t>
      </w:r>
      <w:r w:rsidRPr="00151BC5">
        <w:rPr>
          <w:sz w:val="28"/>
          <w:szCs w:val="28"/>
        </w:rPr>
        <w:t xml:space="preserve"> (№199-ПРВ-23-7401).</w:t>
      </w:r>
    </w:p>
    <w:p w14:paraId="7D9E2342" w14:textId="7351ACEB" w:rsidR="001C19DE" w:rsidRPr="008164B1" w:rsidRDefault="001C19DE" w:rsidP="001C19DE">
      <w:pPr>
        <w:jc w:val="both"/>
        <w:rPr>
          <w:sz w:val="28"/>
          <w:szCs w:val="28"/>
          <w:lang w:val="uk-UA"/>
        </w:rPr>
      </w:pPr>
      <w:r w:rsidRPr="008164B1">
        <w:rPr>
          <w:sz w:val="28"/>
          <w:szCs w:val="28"/>
          <w:lang w:val="uk-UA"/>
        </w:rPr>
        <w:tab/>
      </w:r>
      <w:bookmarkStart w:id="7" w:name="_GoBack"/>
      <w:bookmarkEnd w:id="7"/>
    </w:p>
    <w:bookmarkEnd w:id="2"/>
    <w:p w14:paraId="36BBA811" w14:textId="77777777" w:rsidR="001C19DE" w:rsidRPr="008164B1" w:rsidRDefault="001C19DE" w:rsidP="001C19DE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8164B1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8164B1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582B6F36" w14:textId="77777777" w:rsidR="001C19DE" w:rsidRPr="008164B1" w:rsidRDefault="001C19DE" w:rsidP="001C19DE">
      <w:pPr>
        <w:jc w:val="both"/>
        <w:rPr>
          <w:rFonts w:cs="Times New Roman"/>
          <w:sz w:val="24"/>
          <w:szCs w:val="24"/>
          <w:lang w:val="uk-UA"/>
        </w:rPr>
      </w:pPr>
    </w:p>
    <w:p w14:paraId="15565F0F" w14:textId="77777777" w:rsidR="001C19DE" w:rsidRPr="008164B1" w:rsidRDefault="001C19DE" w:rsidP="001C19DE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2D898044" w14:textId="77777777" w:rsidR="001C19DE" w:rsidRPr="008164B1" w:rsidRDefault="001C19DE" w:rsidP="001C19DE">
      <w:pPr>
        <w:rPr>
          <w:rFonts w:cs="Times New Roman"/>
          <w:sz w:val="28"/>
          <w:szCs w:val="28"/>
          <w:lang w:val="uk-UA"/>
        </w:rPr>
      </w:pPr>
    </w:p>
    <w:p w14:paraId="0F0A84ED" w14:textId="77777777" w:rsidR="001C19DE" w:rsidRPr="008164B1" w:rsidRDefault="001C19DE" w:rsidP="001C19DE">
      <w:pPr>
        <w:rPr>
          <w:rFonts w:cs="Times New Roman"/>
          <w:sz w:val="28"/>
          <w:szCs w:val="28"/>
          <w:lang w:val="uk-UA"/>
        </w:rPr>
      </w:pPr>
    </w:p>
    <w:p w14:paraId="219A31DF" w14:textId="77777777" w:rsidR="001C19DE" w:rsidRPr="008164B1" w:rsidRDefault="001C19DE" w:rsidP="001C19DE">
      <w:pPr>
        <w:rPr>
          <w:rFonts w:cs="Times New Roman"/>
          <w:sz w:val="28"/>
          <w:szCs w:val="28"/>
          <w:lang w:val="uk-UA"/>
        </w:rPr>
      </w:pPr>
    </w:p>
    <w:p w14:paraId="3377ED36" w14:textId="77777777" w:rsidR="001C19DE" w:rsidRPr="008164B1" w:rsidRDefault="001C19DE" w:rsidP="001C19DE">
      <w:pPr>
        <w:rPr>
          <w:rFonts w:cs="Times New Roman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>Міський голова</w:t>
      </w:r>
      <w:r w:rsidRPr="008164B1"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1AD4091C" w14:textId="77777777" w:rsidR="001C19DE" w:rsidRPr="008164B1" w:rsidRDefault="001C19DE" w:rsidP="001C19DE">
      <w:pPr>
        <w:rPr>
          <w:rFonts w:cs="Times New Roman"/>
          <w:szCs w:val="28"/>
          <w:lang w:val="uk-UA"/>
        </w:rPr>
      </w:pPr>
    </w:p>
    <w:p w14:paraId="536E3E81" w14:textId="77777777" w:rsidR="001C19DE" w:rsidRPr="008164B1" w:rsidRDefault="001C19DE" w:rsidP="001C19DE">
      <w:pPr>
        <w:rPr>
          <w:lang w:val="uk-UA"/>
        </w:rPr>
      </w:pPr>
    </w:p>
    <w:p w14:paraId="4760B1B4" w14:textId="77777777" w:rsidR="001C19DE" w:rsidRPr="008164B1" w:rsidRDefault="001C19DE" w:rsidP="001C19DE">
      <w:pPr>
        <w:rPr>
          <w:lang w:val="uk-UA"/>
        </w:rPr>
      </w:pPr>
    </w:p>
    <w:p w14:paraId="536B007E" w14:textId="638E343C" w:rsidR="003D2105" w:rsidRDefault="003D2105" w:rsidP="001C19DE">
      <w:pPr>
        <w:jc w:val="both"/>
      </w:pPr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D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57739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19DE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D8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2B28"/>
    <w:rsid w:val="003B388C"/>
    <w:rsid w:val="003B3BDF"/>
    <w:rsid w:val="003B4E36"/>
    <w:rsid w:val="003B5010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319E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305A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088B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284A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57376"/>
    <w:rsid w:val="00D61DC6"/>
    <w:rsid w:val="00D62F47"/>
    <w:rsid w:val="00D62F48"/>
    <w:rsid w:val="00D65F07"/>
    <w:rsid w:val="00D66042"/>
    <w:rsid w:val="00D668EC"/>
    <w:rsid w:val="00D66AEA"/>
    <w:rsid w:val="00D70327"/>
    <w:rsid w:val="00D72B05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87E86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C78"/>
  <w15:chartTrackingRefBased/>
  <w15:docId w15:val="{28C4F06E-E6D3-4457-A502-DFE6086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AD8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2C6AD8"/>
    <w:rPr>
      <w:color w:val="0000FF" w:themeColor="hyperlink"/>
      <w:u w:val="single"/>
    </w:rPr>
  </w:style>
  <w:style w:type="paragraph" w:customStyle="1" w:styleId="Default">
    <w:name w:val="Default"/>
    <w:rsid w:val="002C6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0613:prv208-20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0580:prv197-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0614:prv207-2023" TargetMode="External"/><Relationship Id="rId11" Type="http://schemas.openxmlformats.org/officeDocument/2006/relationships/hyperlink" Target="http://doc.varash-rada.gov.ua/component/documents/20584:prv199-2023" TargetMode="External"/><Relationship Id="rId5" Type="http://schemas.openxmlformats.org/officeDocument/2006/relationships/hyperlink" Target="http://doc.varash-rada.gov.ua/component/documents/20604:prv203-2023" TargetMode="External"/><Relationship Id="rId10" Type="http://schemas.openxmlformats.org/officeDocument/2006/relationships/hyperlink" Target="http://doc.varash-rada.gov.ua/component/documents/20583:prv198-20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20647:prv221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5</cp:revision>
  <cp:lastPrinted>2023-05-24T12:36:00Z</cp:lastPrinted>
  <dcterms:created xsi:type="dcterms:W3CDTF">2023-05-25T06:49:00Z</dcterms:created>
  <dcterms:modified xsi:type="dcterms:W3CDTF">2023-05-25T07:29:00Z</dcterms:modified>
</cp:coreProperties>
</file>