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H1"/>
        </w:rPr>
        <w:t xml:space="preserve">Результати голосування</w:t>
      </w:r>
    </w:p>
    <w:p>
      <w:pPr/>
      <w:r>
        <w:rPr>
          <w:rStyle w:val="H2"/>
        </w:rPr>
        <w:t xml:space="preserve">VIII скликання, XXX сесія</w:t>
      </w:r>
    </w:p>
    <w:p>
      <w:pPr/>
      <w:r>
        <w:rPr>
          <w:rStyle w:val="H3"/>
        </w:rPr>
        <w:t xml:space="preserve">Створення лічильної комісії</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Т.Гуліта, М.Шарабар, С.Макарук</w:t>
      </w:r>
      <w:r>
        <w:rPr>
          <w:rStyle w:val="italic"/>
        </w:rPr>
        <w:t xml:space="preserve"> (1-е засідання, 19.01.2023 08:42 - нині)</w:t>
      </w:r>
    </w:p>
    <w:p>
      <w:pPr>
        <w:ind w:left="720" w:right="0"/>
      </w:pPr>
      <w:r>
        <w:rPr>
          <w:rStyle w:val="bold"/>
        </w:rPr>
        <w:t xml:space="preserve">Голосували: </w:t>
      </w:r>
      <w:r>
        <w:rPr/>
        <w:t xml:space="preserve">за - 19</w:t>
      </w:r>
      <w:r>
        <w:rPr/>
        <w:t xml:space="preserve">, </w:t>
      </w:r>
      <w:r>
        <w:rPr/>
        <w:t xml:space="preserve">не голосували - 1</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Створення лічильної комісії прийнято</w:t>
      </w:r>
    </w:p>
    <w:p>
      <w:pPr/>
      <w:r>
        <w:rPr>
          <w:rStyle w:val="H3"/>
        </w:rPr>
        <w:t xml:space="preserve">Створення секретаріату</w:t>
      </w:r>
    </w:p>
    <w:p>
      <w:pPr/>
      <w:r>
        <w:rPr>
          <w:rStyle w:val="H3"/>
        </w:rPr>
        <w:t xml:space="preserve">Порядок денний</w:t>
      </w:r>
    </w:p>
    <w:p>
      <w:pPr>
        <w:ind w:left="0" w:right="0"/>
      </w:pPr>
      <w:r>
        <w:rPr>
          <w:rStyle w:val="bold"/>
        </w:rPr>
        <w:t xml:space="preserve">Пропозиції:</w:t>
      </w:r>
    </w:p>
    <w:p>
      <w:pPr>
        <w:ind w:left="360" w:right="0"/>
      </w:pPr>
      <w:r>
        <w:rPr>
          <w:rStyle w:val="bold"/>
        </w:rPr>
        <w:t xml:space="preserve">1. </w:t>
      </w:r>
      <w:r>
        <w:rPr>
          <w:rStyle w:val="bold"/>
        </w:rPr>
        <w:t xml:space="preserve">Мензул О.: </w:t>
      </w:r>
      <w:r>
        <w:rPr/>
        <w:t xml:space="preserve">Прийняти ПД за основу.</w:t>
      </w:r>
      <w:r>
        <w:rPr>
          <w:rStyle w:val="italic"/>
        </w:rPr>
        <w:t xml:space="preserve"> (1-е засідання, 19.01.2023 08:42 - нині)</w:t>
      </w:r>
    </w:p>
    <w:p>
      <w:pPr>
        <w:ind w:left="720" w:right="0"/>
      </w:pPr>
      <w:r>
        <w:rPr>
          <w:rStyle w:val="bold"/>
        </w:rPr>
        <w:t xml:space="preserve">Голосували: </w:t>
      </w:r>
      <w:r>
        <w:rPr/>
        <w:t xml:space="preserve">за - 20</w:t>
      </w:r>
      <w:r>
        <w:rPr/>
        <w:t xml:space="preserve">, </w:t>
      </w:r>
      <w:r>
        <w:rPr/>
        <w:t xml:space="preserve">відсутні - 15</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2. </w:t>
      </w:r>
      <w:r>
        <w:rPr>
          <w:rStyle w:val="bold"/>
        </w:rPr>
        <w:t xml:space="preserve">Мензул О.: </w:t>
      </w:r>
      <w:r>
        <w:rPr/>
        <w:t xml:space="preserve">Включити до ПД 2 питанням проєкт рішення №2289-ПРР-VIII-7190 «Про затвердження Програми забезпечення виконання департаментом соціального захисту та гідності виконавчого комітету Вараської міської ради рішень суду та пов’язаних із ним стягнень на 2023-2025 роки №7100-ПР-04»</w:t>
      </w:r>
      <w:r>
        <w:rPr>
          <w:rStyle w:val="italic"/>
        </w:rPr>
        <w:t xml:space="preserve"> (1-е засідання, 19.01.2023 08:42 - нині)</w:t>
      </w:r>
    </w:p>
    <w:p>
      <w:pPr>
        <w:ind w:left="72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3. </w:t>
      </w:r>
      <w:r>
        <w:rPr>
          <w:rStyle w:val="bold"/>
        </w:rPr>
        <w:t xml:space="preserve">Мензул О.: </w:t>
      </w:r>
      <w:r>
        <w:rPr/>
        <w:t xml:space="preserve">Питання 14 №2280-ПРР-VIII-7310  від  13.01.2023 р. «Про внесення змін до бюджету Вараської міської територіальної громади на 2023 рік» перенести та розглянути 3 питанням.</w:t>
      </w:r>
      <w:r>
        <w:rPr>
          <w:rStyle w:val="italic"/>
        </w:rPr>
        <w:t xml:space="preserve"> (1-е засідання, 19.01.2023 08:42 - нині)</w:t>
      </w:r>
    </w:p>
    <w:p>
      <w:pPr>
        <w:ind w:left="72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4. </w:t>
      </w:r>
      <w:r>
        <w:rPr>
          <w:rStyle w:val="bold"/>
        </w:rPr>
        <w:t xml:space="preserve">Левченко М. В.: </w:t>
      </w:r>
      <w:r>
        <w:rPr/>
        <w:t xml:space="preserve">Перенести проєкт рішення №2248 та розглянути його перед блоком земельних питань</w:t>
      </w:r>
      <w:r>
        <w:rPr>
          <w:rStyle w:val="italic"/>
        </w:rPr>
        <w:t xml:space="preserve"> (1-е засідання, 19.01.2023 08:42 - нині)</w:t>
      </w:r>
    </w:p>
    <w:p>
      <w:pPr>
        <w:ind w:left="72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5. </w:t>
      </w:r>
      <w:r>
        <w:rPr>
          <w:rStyle w:val="bold"/>
        </w:rPr>
        <w:t xml:space="preserve">Макарук С. В.: </w:t>
      </w:r>
      <w:r>
        <w:rPr/>
        <w:t xml:space="preserve">Враховуючи відкриття апеляційного провадження та призначення розгляду апеляційної скарги на 31.01.2023 року, Виключити з ПД проєкт рішення №2272-ПРР-VIII-1100  від  05.01.2023 р.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w:t>
      </w:r>
      <w:r>
        <w:rPr>
          <w:rStyle w:val="italic"/>
        </w:rPr>
        <w:t xml:space="preserve"> (1-е засідання, 19.01.2023 08:42 - нині)</w:t>
      </w:r>
    </w:p>
    <w:p>
      <w:pPr>
        <w:ind w:left="720" w:right="0"/>
      </w:pPr>
      <w:r>
        <w:rPr>
          <w:rStyle w:val="bold"/>
        </w:rPr>
        <w:t xml:space="preserve">Голосували: </w:t>
      </w:r>
      <w:r>
        <w:rPr/>
        <w:t xml:space="preserve">за - 15</w:t>
      </w:r>
      <w:r>
        <w:rPr/>
        <w:t xml:space="preserve">, </w:t>
      </w:r>
      <w:r>
        <w:rPr/>
        <w:t xml:space="preserve">утримались - 3</w:t>
      </w:r>
      <w:r>
        <w:rPr/>
        <w:t xml:space="preserve">, </w:t>
      </w:r>
      <w:r>
        <w:rPr/>
        <w:t xml:space="preserve">не голосували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не прийнята</w:t>
      </w:r>
    </w:p>
    <w:p>
      <w:pPr>
        <w:ind w:left="360" w:right="0"/>
      </w:pPr>
      <w:r>
        <w:rPr>
          <w:rStyle w:val="bold"/>
        </w:rPr>
        <w:t xml:space="preserve">6. </w:t>
      </w:r>
      <w:r>
        <w:rPr>
          <w:rStyle w:val="bold"/>
        </w:rPr>
        <w:t xml:space="preserve">Гуліта Т. В.: </w:t>
      </w:r>
      <w:r>
        <w:rPr/>
        <w:t xml:space="preserve">Включити до ПД №2285-ПРР-VIII-7111  від  17.01.2023 р. «Про несення змін до рішення Вараської міської ради від 19.10.2022 №1649-РР-VIII «Про безоплатне прийняття майна з державної власності у комунальну власність Вараської міської територіальної громади».</w:t>
      </w:r>
      <w:r>
        <w:rPr>
          <w:rStyle w:val="italic"/>
        </w:rPr>
        <w:t xml:space="preserve"> (1-е засідання, 19.01.2023 08:42 - нині)</w:t>
      </w:r>
    </w:p>
    <w:p>
      <w:pPr>
        <w:ind w:left="720" w:right="0"/>
      </w:pPr>
      <w:r>
        <w:rPr>
          <w:rStyle w:val="bold"/>
        </w:rPr>
        <w:t xml:space="preserve">Голосували: </w:t>
      </w:r>
      <w:r>
        <w:rPr/>
        <w:t xml:space="preserve">за - 18</w:t>
      </w:r>
      <w:r>
        <w:rPr/>
        <w:t xml:space="preserve">, </w:t>
      </w:r>
      <w:r>
        <w:rPr/>
        <w:t xml:space="preserve">не голосували - 3</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7. </w:t>
      </w:r>
      <w:r>
        <w:rPr>
          <w:rStyle w:val="bold"/>
        </w:rPr>
        <w:t xml:space="preserve">Мензул О.: </w:t>
      </w:r>
      <w:r>
        <w:rPr/>
        <w:t xml:space="preserve">№2282-ПРР-VIII-4320  від  16.01.2023 р.  «Про безоплатну передачу нерухомого та іншого окремого індивідуально визначеного комунального майна з балансового обліку КП «Благоустрій» ВМР на балансовий облік ДЖКГМБ ВК ВМР».</w:t>
      </w:r>
      <w:r>
        <w:rPr>
          <w:rStyle w:val="italic"/>
        </w:rPr>
        <w:t xml:space="preserve"> (1-е засідання, 19.01.2023 08:42 - нині)</w:t>
      </w:r>
    </w:p>
    <w:p>
      <w:pPr>
        <w:ind w:left="72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8. </w:t>
      </w:r>
      <w:r>
        <w:rPr>
          <w:rStyle w:val="bold"/>
        </w:rPr>
        <w:t xml:space="preserve">Грушевський В. В.: </w:t>
      </w:r>
      <w:r>
        <w:rPr/>
        <w:t xml:space="preserve">Зняти на доопрацювання проєкт рішення №2095</w:t>
      </w:r>
      <w:r>
        <w:rPr>
          <w:rStyle w:val="italic"/>
        </w:rPr>
        <w:t xml:space="preserve"> (1-е засідання, 19.01.2023 08:42 - нині)</w:t>
      </w:r>
    </w:p>
    <w:p>
      <w:pPr>
        <w:ind w:left="720" w:right="0"/>
      </w:pPr>
      <w:r>
        <w:rPr>
          <w:rStyle w:val="bold"/>
        </w:rPr>
        <w:t xml:space="preserve">Голосували: </w:t>
      </w:r>
      <w:r>
        <w:rPr/>
        <w:t xml:space="preserve">за - 12</w:t>
      </w:r>
      <w:r>
        <w:rPr/>
        <w:t xml:space="preserve">, </w:t>
      </w:r>
      <w:r>
        <w:rPr/>
        <w:t xml:space="preserve">проти - 4</w:t>
      </w:r>
      <w:r>
        <w:rPr/>
        <w:t xml:space="preserve">, </w:t>
      </w:r>
      <w:r>
        <w:rPr/>
        <w:t xml:space="preserve">утримались - 5</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проти</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не прийнята</w:t>
      </w:r>
    </w:p>
    <w:p>
      <w:pPr>
        <w:ind w:left="360" w:right="0"/>
      </w:pPr>
      <w:r>
        <w:rPr>
          <w:rStyle w:val="bold"/>
        </w:rPr>
        <w:t xml:space="preserve">9. </w:t>
      </w:r>
      <w:r>
        <w:rPr>
          <w:rStyle w:val="bold"/>
        </w:rPr>
        <w:t xml:space="preserve">Мензул О.: </w:t>
      </w:r>
      <w:r>
        <w:rPr/>
        <w:t xml:space="preserve">Включити до ПД блок земельних питань, а саме проєкти рішень: №№2239, 2240, 2241, 2242, 2261, 2269, 2270, 2251, 2259, 1843, 1605, 2274, 2258, 2267, 2268, 2273, 2249, 2265, 2266, 2250, 2257, 2278, 1927</w:t>
      </w:r>
      <w:r>
        <w:rPr>
          <w:rStyle w:val="italic"/>
        </w:rPr>
        <w:t xml:space="preserve"> (1-е засідання, 19.01.2023 08:42 - нині)</w:t>
      </w:r>
    </w:p>
    <w:p>
      <w:pPr>
        <w:ind w:left="72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10. </w:t>
      </w:r>
      <w:r>
        <w:rPr>
          <w:rStyle w:val="bold"/>
        </w:rPr>
        <w:t xml:space="preserve">Камінська Н. І.: </w:t>
      </w:r>
      <w:r>
        <w:rPr/>
        <w:t xml:space="preserve">Виключити з ПД проєкт рішення №2254-ПРР-VIII-7100  від  20.12.2022 р.  «Про реорганізацію територіального центру соціального обслуговування (надання соціальних послуг) міста Вараш та Вараського міського центру соціальних служб шляхом злиття та створення Центру надання соціальних послуг Вараської міської ради» </w:t>
      </w:r>
      <w:r>
        <w:rPr>
          <w:rStyle w:val="italic"/>
        </w:rPr>
        <w:t xml:space="preserve"> (1-е засідання, 19.01.2023 08:42 - нині)</w:t>
      </w:r>
    </w:p>
    <w:p>
      <w:pPr>
        <w:ind w:left="720" w:right="0"/>
      </w:pPr>
      <w:r>
        <w:rPr>
          <w:rStyle w:val="bold"/>
        </w:rPr>
        <w:t xml:space="preserve">Голосували: </w:t>
      </w:r>
      <w:r>
        <w:rPr/>
        <w:t xml:space="preserve">за - 19</w:t>
      </w:r>
      <w:r>
        <w:rPr/>
        <w:t xml:space="preserve">, </w:t>
      </w:r>
      <w:r>
        <w:rPr/>
        <w:t xml:space="preserve">не голосували - 2</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360" w:right="0"/>
      </w:pPr>
      <w:r>
        <w:rPr>
          <w:rStyle w:val="bold"/>
        </w:rPr>
        <w:t xml:space="preserve">11. </w:t>
      </w:r>
      <w:r>
        <w:rPr>
          <w:rStyle w:val="bold"/>
        </w:rPr>
        <w:t xml:space="preserve">Мензул О.: </w:t>
      </w:r>
      <w:r>
        <w:rPr/>
        <w:t xml:space="preserve">Прийняти ПД в цілому</w:t>
      </w:r>
      <w:r>
        <w:rPr>
          <w:rStyle w:val="italic"/>
        </w:rPr>
        <w:t xml:space="preserve"> (1-е засідання, 19.01.2023 08:42 - нині)</w:t>
      </w:r>
    </w:p>
    <w:p>
      <w:pPr>
        <w:ind w:left="720" w:right="0"/>
      </w:pPr>
      <w:r>
        <w:rPr>
          <w:rStyle w:val="bold"/>
        </w:rPr>
        <w:t xml:space="preserve">Голосували: </w:t>
      </w:r>
      <w:r>
        <w:rPr/>
        <w:t xml:space="preserve">за - 20</w:t>
      </w:r>
      <w:r>
        <w:rPr/>
        <w:t xml:space="preserve">, </w:t>
      </w:r>
      <w:r>
        <w:rPr/>
        <w:t xml:space="preserve">не голосували - 1</w:t>
      </w:r>
      <w:r>
        <w:rPr/>
        <w:t xml:space="preserve">, </w:t>
      </w:r>
      <w:r>
        <w:rPr/>
        <w:t xml:space="preserve">відсутні - 14</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відсутній</w:t>
            </w:r>
          </w:p>
        </w:tc>
      </w:tr>
    </w:tbl>
    <w:p>
      <w:pPr>
        <w:ind w:left="720" w:right="0"/>
      </w:pPr>
      <w:br/>
      <w:r>
        <w:rPr>
          <w:rStyle w:val="bold"/>
        </w:rPr>
        <w:t xml:space="preserve">Пропозиція прийнята</w:t>
      </w:r>
    </w:p>
    <w:p>
      <w:pPr>
        <w:ind w:left="0" w:right="0"/>
      </w:pPr>
      <w:r>
        <w:rPr>
          <w:rStyle w:val="bold"/>
        </w:rPr>
        <w:t xml:space="preserve">Порядок денний прийнято</w:t>
      </w:r>
    </w:p>
    <w:p>
      <w:pPr/>
      <w:r>
        <w:rPr>
          <w:rStyle w:val="H3"/>
        </w:rPr>
        <w:t xml:space="preserve">Питання порядку денного</w:t>
      </w:r>
    </w:p>
    <w:p>
      <w:pPr>
        <w:ind w:left="360" w:right="0"/>
      </w:pPr>
      <w:r>
        <w:rPr>
          <w:rStyle w:val="bold"/>
        </w:rPr>
        <w:t xml:space="preserve">1.</w:t>
      </w:r>
      <w:r>
        <w:rPr/>
        <w:t xml:space="preserve"> Про розгляд депутатських запитів та звернень. </w:t>
      </w:r>
    </w:p>
    <w:p>
      <w:pPr>
        <w:ind w:left="360" w:right="0"/>
      </w:pPr>
      <w:r>
        <w:rPr>
          <w:rStyle w:val="bold"/>
        </w:rPr>
        <w:t xml:space="preserve">Пропозиції:</w:t>
      </w:r>
    </w:p>
    <w:p>
      <w:pPr>
        <w:ind w:left="720" w:right="0"/>
      </w:pPr>
      <w:r>
        <w:rPr>
          <w:rStyle w:val="bold"/>
        </w:rPr>
        <w:t xml:space="preserve">1. </w:t>
      </w:r>
      <w:r>
        <w:rPr>
          <w:rStyle w:val="bold"/>
        </w:rPr>
        <w:t xml:space="preserve">Грушевський В. В.: </w:t>
      </w:r>
      <w:r>
        <w:rPr/>
        <w:t xml:space="preserve">Підтримати звернення до Сарненської міської ради щодо повернення коштів</w:t>
      </w:r>
      <w:r>
        <w:rPr>
          <w:rStyle w:val="italic"/>
        </w:rPr>
        <w:t xml:space="preserve"> (1-е засідання, 19.01.2023 08:42 - нині)</w:t>
      </w:r>
    </w:p>
    <w:p>
      <w:pPr>
        <w:ind w:left="1080" w:right="0"/>
      </w:pPr>
      <w:r>
        <w:rPr>
          <w:rStyle w:val="bold"/>
        </w:rPr>
        <w:t xml:space="preserve">Голосували: </w:t>
      </w:r>
      <w:r>
        <w:rPr/>
        <w:t xml:space="preserve">за - 19</w:t>
      </w:r>
      <w:r>
        <w:rPr/>
        <w:t xml:space="preserve">, </w:t>
      </w:r>
      <w:r>
        <w:rPr/>
        <w:t xml:space="preserve">утримались - 2</w:t>
      </w:r>
      <w:r>
        <w:rPr/>
        <w:t xml:space="preserve">, </w:t>
      </w:r>
      <w:r>
        <w:rPr/>
        <w:t xml:space="preserve">не голосували - 1</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Гуліта Т. В.: </w:t>
      </w:r>
      <w:r>
        <w:rPr/>
        <w:t xml:space="preserve"> звернення до міського голови щодо надання протокольного доручення управлінню економіки та розвитку громади розробити програму забезпечення продовольчої безпеки ВМТГ в умовах воєнного стану. За потреби, створити робочу групу із залученням представників підприємницької спільноти та депутатів міської ради (за згодою)</w:t>
      </w:r>
    </w:p>
    <w:p>
      <w:pPr>
        <w:ind w:left="720" w:right="0"/>
      </w:pPr>
      <w:r>
        <w:rPr>
          <w:rStyle w:val="bold"/>
        </w:rPr>
        <w:t xml:space="preserve">3. </w:t>
      </w:r>
      <w:r>
        <w:rPr>
          <w:rStyle w:val="bold"/>
        </w:rPr>
        <w:t xml:space="preserve">Саворона І. В.: </w:t>
      </w:r>
      <w:r>
        <w:rPr/>
        <w:t xml:space="preserve">звернення щодо надання інформації по охороні закладів освіти</w:t>
      </w:r>
    </w:p>
    <w:p>
      <w:pPr>
        <w:ind w:left="720" w:right="0"/>
      </w:pPr>
      <w:r>
        <w:rPr>
          <w:rStyle w:val="bold"/>
        </w:rPr>
        <w:t xml:space="preserve">4. </w:t>
      </w:r>
      <w:r>
        <w:rPr>
          <w:rStyle w:val="bold"/>
        </w:rPr>
        <w:t xml:space="preserve">Саворона І. В.: </w:t>
      </w:r>
      <w:r>
        <w:rPr/>
        <w:t xml:space="preserve">Підготувати на наступну сесію ПР про скасування рішення виконавчого комітету №132-РВ-22</w:t>
      </w:r>
    </w:p>
    <w:p>
      <w:pPr>
        <w:ind w:left="360" w:right="0"/>
      </w:pPr>
      <w:r>
        <w:rPr>
          <w:rStyle w:val="bold"/>
        </w:rPr>
        <w:t xml:space="preserve">2.</w:t>
      </w:r>
      <w:r>
        <w:rPr/>
        <w:t xml:space="preserve"> №2289-ПРР-VIII-7190 «Про затвердження Програми забезпечення виконання департаментом соціального захисту та гідності виконавчого комітету Вараської міської ради рішень суду та пов’язаних із ним стягнень на 2023-2025 роки №7100-ПР-04»
Доповідач: Світлана Осадчук,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19.01.2023 08:42 - нині)</w:t>
      </w:r>
    </w:p>
    <w:p>
      <w:pPr>
        <w:ind w:left="1080" w:right="0"/>
      </w:pPr>
      <w:r>
        <w:rPr>
          <w:rStyle w:val="bold"/>
        </w:rPr>
        <w:t xml:space="preserve">Голосували: </w:t>
      </w:r>
      <w:r>
        <w:rPr/>
        <w:t xml:space="preserve">за - 20</w:t>
      </w:r>
      <w:r>
        <w:rPr/>
        <w:t xml:space="preserve">, </w:t>
      </w:r>
      <w:r>
        <w:rPr/>
        <w:t xml:space="preserve">не голосували - 2</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№2 прийнято</w:t>
      </w:r>
    </w:p>
    <w:p>
      <w:pPr>
        <w:ind w:left="360" w:right="0"/>
      </w:pPr>
      <w:r>
        <w:rPr>
          <w:rStyle w:val="bold"/>
        </w:rPr>
        <w:t xml:space="preserve">3.</w:t>
      </w:r>
      <w:r>
        <w:rPr/>
        <w:t xml:space="preserve"> №2280-ПРР-VIII-7310  від  13.01.2023 р. «Про внесення змін до бюджету Вараської міської територіальної громади на 2023 рік».
Доповідач: Валентина Тацюк, начальник фінансового управління.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19.01.2023 08:42 - нині)</w:t>
      </w:r>
    </w:p>
    <w:p>
      <w:pPr>
        <w:ind w:left="1080" w:right="0"/>
      </w:pPr>
      <w:r>
        <w:rPr>
          <w:rStyle w:val="bold"/>
        </w:rPr>
        <w:t xml:space="preserve">Голосували: </w:t>
      </w:r>
      <w:r>
        <w:rPr/>
        <w:t xml:space="preserve">за - 21</w:t>
      </w:r>
      <w:r>
        <w:rPr/>
        <w:t xml:space="preserve">, </w:t>
      </w:r>
      <w:r>
        <w:rPr/>
        <w:t xml:space="preserve">не голосували - 1</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зменшити з 2 700 000 на 1 700 000 грн. субвенцію районному бюджету Вараського району на виконання програми мобілізаційної підготовки, мобілізації та оборонної роботи у Вараській МТГ (залишивши 1 000 000)</w:t>
      </w:r>
      <w:r>
        <w:rPr>
          <w:rStyle w:val="italic"/>
        </w:rPr>
        <w:t xml:space="preserve"> (1-е засідання, 19.01.2023 08:42 - нині)</w:t>
      </w:r>
    </w:p>
    <w:p>
      <w:pPr>
        <w:ind w:left="1080" w:right="0"/>
      </w:pPr>
      <w:r>
        <w:rPr>
          <w:rStyle w:val="bold"/>
        </w:rPr>
        <w:t xml:space="preserve">Голосували: </w:t>
      </w:r>
      <w:r>
        <w:rPr/>
        <w:t xml:space="preserve">за - 22</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Мензул О.: </w:t>
      </w:r>
      <w:r>
        <w:rPr/>
        <w:t xml:space="preserve">передбачити субвенцію для виконання "Програми виконання повноважень місцевими органами виконавчої влади щодо реалізації державної регіональної політики та впровадження реформ у Вараському районі на 2022 рік" в сумі 2 000 000 грн</w:t>
      </w:r>
      <w:r>
        <w:rPr>
          <w:rStyle w:val="italic"/>
        </w:rPr>
        <w:t xml:space="preserve"> (1-е засідання, 19.01.2023 08:42 - нині)</w:t>
      </w:r>
    </w:p>
    <w:p>
      <w:pPr>
        <w:ind w:left="1080" w:right="0"/>
      </w:pPr>
      <w:r>
        <w:rPr>
          <w:rStyle w:val="bold"/>
        </w:rPr>
        <w:t xml:space="preserve">Голосували: </w:t>
      </w:r>
      <w:r>
        <w:rPr/>
        <w:t xml:space="preserve">за - 18</w:t>
      </w:r>
      <w:r>
        <w:rPr/>
        <w:t xml:space="preserve">, </w:t>
      </w:r>
      <w:r>
        <w:rPr/>
        <w:t xml:space="preserve">не голосували - 4</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Мензул О.: </w:t>
      </w:r>
      <w:r>
        <w:rPr/>
        <w:t xml:space="preserve">головному розпоряднику департаменту СЗГ зменшити  бюджетні призначення в сумі 5 000 грн за КПКВК 0813160 «Надання соціальних гарантій…» КЕКВ 2730 «Інші видатки населенню» та суму зменшених бюджетних призначень спрямувати на КПКВК 0810180 «Інша діяльність у сфері державного управління» КЕКВ 2800 «Інші поточні видатки» в сумі 5 000 грн на забезпечення виконання департаментом рішень суду та пов’язаних ним стягнень</w:t>
      </w:r>
      <w:r>
        <w:rPr>
          <w:rStyle w:val="italic"/>
        </w:rPr>
        <w:t xml:space="preserve"> (1-е засідання, 19.01.2023 08:42 - нині)</w:t>
      </w:r>
    </w:p>
    <w:p>
      <w:pPr>
        <w:ind w:left="1080" w:right="0"/>
      </w:pPr>
      <w:r>
        <w:rPr>
          <w:rStyle w:val="bold"/>
        </w:rPr>
        <w:t xml:space="preserve">Голосували: </w:t>
      </w:r>
      <w:r>
        <w:rPr/>
        <w:t xml:space="preserve">за - 21</w:t>
      </w:r>
      <w:r>
        <w:rPr/>
        <w:t xml:space="preserve">, </w:t>
      </w:r>
      <w:r>
        <w:rPr/>
        <w:t xml:space="preserve">не голосували - 1</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5. </w:t>
      </w:r>
      <w:r>
        <w:rPr>
          <w:rStyle w:val="bold"/>
        </w:rPr>
        <w:t xml:space="preserve">Мензул О.: </w:t>
      </w:r>
      <w:r>
        <w:rPr/>
        <w:t xml:space="preserve">Прийняти проект рішення в цілому</w:t>
      </w:r>
      <w:r>
        <w:rPr>
          <w:rStyle w:val="italic"/>
        </w:rPr>
        <w:t xml:space="preserve"> (1-е засідання, 19.01.2023 08:42 - нині)</w:t>
      </w:r>
    </w:p>
    <w:p>
      <w:pPr>
        <w:ind w:left="1080" w:right="0"/>
      </w:pPr>
      <w:r>
        <w:rPr>
          <w:rStyle w:val="bold"/>
        </w:rPr>
        <w:t xml:space="preserve">Голосували: </w:t>
      </w:r>
      <w:r>
        <w:rPr/>
        <w:t xml:space="preserve">за - 22</w:t>
      </w:r>
      <w:r>
        <w:rPr/>
        <w:t xml:space="preserve">, </w:t>
      </w:r>
      <w:r>
        <w:rPr/>
        <w:t xml:space="preserve">відсутні - 13</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№3 прийнято</w:t>
      </w:r>
    </w:p>
    <w:p>
      <w:pPr>
        <w:ind w:left="360" w:right="0"/>
      </w:pPr>
      <w:r>
        <w:rPr>
          <w:rStyle w:val="bold"/>
        </w:rPr>
        <w:t xml:space="preserve">4.</w:t>
      </w:r>
      <w:r>
        <w:rPr/>
        <w:t xml:space="preserve"> №2272-ПРР-VIII-1100  від  05.01.2023 р.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Доповідач: Олександр Мензул, міський голова.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19.01.2023 08:42 - нині)</w:t>
      </w:r>
    </w:p>
    <w:p>
      <w:pPr>
        <w:ind w:left="1080" w:right="0"/>
      </w:pPr>
      <w:r>
        <w:rPr>
          <w:rStyle w:val="bold"/>
        </w:rPr>
        <w:t xml:space="preserve">Голосували: </w:t>
      </w:r>
      <w:r>
        <w:rPr/>
        <w:t xml:space="preserve">за - 7</w:t>
      </w:r>
      <w:r>
        <w:rPr/>
        <w:t xml:space="preserve">, </w:t>
      </w:r>
      <w:r>
        <w:rPr/>
        <w:t xml:space="preserve">утримались - 12</w:t>
      </w:r>
      <w:r>
        <w:rPr/>
        <w:t xml:space="preserve">, </w:t>
      </w:r>
      <w:r>
        <w:rPr/>
        <w:t xml:space="preserve">не голосували - 4</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утримався</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не прийнята</w:t>
      </w:r>
    </w:p>
    <w:p>
      <w:pPr>
        <w:ind w:left="360" w:right="0"/>
      </w:pPr>
      <w:r>
        <w:rPr>
          <w:rStyle w:val="bold"/>
        </w:rPr>
        <w:t xml:space="preserve">Питання №4 не прийнято</w:t>
      </w:r>
    </w:p>
    <w:p>
      <w:pPr>
        <w:ind w:left="360" w:right="0"/>
      </w:pPr>
      <w:r>
        <w:rPr>
          <w:rStyle w:val="bold"/>
        </w:rPr>
        <w:t xml:space="preserve">5.</w:t>
      </w:r>
      <w:r>
        <w:rPr/>
        <w:t xml:space="preserve"> №2276-ПРР-VIII-5100  від  11.01.2023 р. «Про затвердження Положення про призначення стипендій міського голови кращим спортсменам Вараської міської територіальної громади та їх тренерам».
Доповідач: Наталія Петрович, директор департаменту культури, туризму, молоді та спорту.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за основу</w:t>
      </w:r>
      <w:r>
        <w:rPr>
          <w:rStyle w:val="italic"/>
        </w:rPr>
        <w:t xml:space="preserve"> (1-е засідання, 19.01.2023 08:42 - нині)</w:t>
      </w:r>
    </w:p>
    <w:p>
      <w:pPr>
        <w:ind w:left="1080" w:right="0"/>
      </w:pPr>
      <w:r>
        <w:rPr>
          <w:rStyle w:val="bold"/>
        </w:rPr>
        <w:t xml:space="preserve">Голосували: </w:t>
      </w:r>
      <w:r>
        <w:rPr/>
        <w:t xml:space="preserve">за - 22</w:t>
      </w:r>
      <w:r>
        <w:rPr/>
        <w:t xml:space="preserve">, </w:t>
      </w:r>
      <w:r>
        <w:rPr/>
        <w:t xml:space="preserve">не голосували - 1</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2. </w:t>
      </w:r>
      <w:r>
        <w:rPr>
          <w:rStyle w:val="bold"/>
        </w:rPr>
        <w:t xml:space="preserve">Мензул О.: </w:t>
      </w:r>
      <w:r>
        <w:rPr/>
        <w:t xml:space="preserve">Назву проєкту рішення №2276-ПРР-VIII-5100 змінити на «Про затвердження Положення про призначення стипендій міського голови кращим спортсменам Вараської міської територіальної громади та їх тренерам».</w:t>
      </w:r>
      <w:r>
        <w:rPr>
          <w:rStyle w:val="italic"/>
        </w:rPr>
        <w:t xml:space="preserve"> (1-е засідання, 19.01.2023 08:42 - нині)</w:t>
      </w:r>
    </w:p>
    <w:p>
      <w:pPr>
        <w:ind w:left="1080" w:right="0"/>
      </w:pPr>
      <w:r>
        <w:rPr>
          <w:rStyle w:val="bold"/>
        </w:rPr>
        <w:t xml:space="preserve">Голосували: </w:t>
      </w:r>
      <w:r>
        <w:rPr/>
        <w:t xml:space="preserve">за - 19</w:t>
      </w:r>
      <w:r>
        <w:rPr/>
        <w:t xml:space="preserve">, </w:t>
      </w:r>
      <w:r>
        <w:rPr/>
        <w:t xml:space="preserve">не голосували - 4</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3. </w:t>
      </w:r>
      <w:r>
        <w:rPr>
          <w:rStyle w:val="bold"/>
        </w:rPr>
        <w:t xml:space="preserve">Саворона І. В.: </w:t>
      </w:r>
      <w:r>
        <w:rPr/>
        <w:t xml:space="preserve">•	в абзаці 2 п.3.4 Положення "у додатку 2" замінити на "у додатку 5 до цього Положення" 
•	в абзаці 3 п.3.4 Положення "у додатку 5" замінити на "у додатку 6" 
•	в "шапці" Додатку 4 "Положення №5130-П-02-23" замінити на "Положення №5130-П-01-23" 
•	в "шапці" Додатку 5 "Положення №5130-П-02-23" замінити на "Положення №5130-П-01-23" 
•	в "шапці" Додатку 6 "Положення №5130-П-02-23" замінити на "Положення №5130-П-01-23"
</w:t>
      </w:r>
      <w:r>
        <w:rPr>
          <w:rStyle w:val="italic"/>
        </w:rPr>
        <w:t xml:space="preserve"> (1-е засідання, 19.01.2023 08:42 - нині)</w:t>
      </w:r>
    </w:p>
    <w:p>
      <w:pPr>
        <w:ind w:left="1080" w:right="0"/>
      </w:pPr>
      <w:r>
        <w:rPr>
          <w:rStyle w:val="bold"/>
        </w:rPr>
        <w:t xml:space="preserve">Голосували: </w:t>
      </w:r>
      <w:r>
        <w:rPr/>
        <w:t xml:space="preserve">за - 22</w:t>
      </w:r>
      <w:r>
        <w:rPr/>
        <w:t xml:space="preserve">, </w:t>
      </w:r>
      <w:r>
        <w:rPr/>
        <w:t xml:space="preserve">не голосували - 1</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720" w:right="0"/>
      </w:pPr>
      <w:r>
        <w:rPr>
          <w:rStyle w:val="bold"/>
        </w:rPr>
        <w:t xml:space="preserve">4. </w:t>
      </w:r>
      <w:r>
        <w:rPr>
          <w:rStyle w:val="bold"/>
        </w:rPr>
        <w:t xml:space="preserve">Мензул О.: </w:t>
      </w:r>
      <w:r>
        <w:rPr/>
        <w:t xml:space="preserve">Прийняти проект рішення в цілому</w:t>
      </w:r>
      <w:r>
        <w:rPr>
          <w:rStyle w:val="italic"/>
        </w:rPr>
        <w:t xml:space="preserve"> (1-е засідання, 19.01.2023 08:42 - нині)</w:t>
      </w:r>
    </w:p>
    <w:p>
      <w:pPr>
        <w:ind w:left="1080" w:right="0"/>
      </w:pPr>
      <w:r>
        <w:rPr>
          <w:rStyle w:val="bold"/>
        </w:rPr>
        <w:t xml:space="preserve">Голосували: </w:t>
      </w:r>
      <w:r>
        <w:rPr/>
        <w:t xml:space="preserve">за - 22</w:t>
      </w:r>
      <w:r>
        <w:rPr/>
        <w:t xml:space="preserve">, </w:t>
      </w:r>
      <w:r>
        <w:rPr/>
        <w:t xml:space="preserve">не голосували - 1</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№5 прийнято</w:t>
      </w:r>
    </w:p>
    <w:p>
      <w:pPr>
        <w:ind w:left="360" w:right="0"/>
      </w:pPr>
      <w:r>
        <w:rPr>
          <w:rStyle w:val="bold"/>
        </w:rPr>
        <w:t xml:space="preserve">6.</w:t>
      </w:r>
      <w:r>
        <w:rPr/>
        <w:t xml:space="preserve"> №2279-ПРР-VIII-5200  від  12.01.2023 р. «Про внесення змін до установчих документів Рудківського закладу загальної середньої освіти Вараської міської ради».  
Доповідач: Олена Корень, начальник управління освіти.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19.01.2023 08:42 - нині)</w:t>
      </w:r>
    </w:p>
    <w:p>
      <w:pPr>
        <w:ind w:left="1080" w:right="0"/>
      </w:pPr>
      <w:r>
        <w:rPr>
          <w:rStyle w:val="bold"/>
        </w:rPr>
        <w:t xml:space="preserve">Голосували: </w:t>
      </w:r>
      <w:r>
        <w:rPr/>
        <w:t xml:space="preserve">за - 23</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№6 прийнято</w:t>
      </w:r>
    </w:p>
    <w:p>
      <w:pPr>
        <w:ind w:left="360" w:right="0"/>
      </w:pPr>
      <w:r>
        <w:rPr>
          <w:rStyle w:val="bold"/>
        </w:rPr>
        <w:t xml:space="preserve">7.</w:t>
      </w:r>
      <w:r>
        <w:rPr/>
        <w:t xml:space="preserve"> №2260-ПРР-VIII-7170  від  26.12.2022 р.  «Про внесення змін у рішення Вараської міської ради від 24 лютого 2021 року №118 «Про затвердження Порядку надання адресної матеріальної допомоги мешканцям Вараської міської територіальної громади, які опинились у скрутних життєвих обставинах».
Доповідач: Світлана Осадчук,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19.01.2023 08:42 - нині)</w:t>
      </w:r>
    </w:p>
    <w:p>
      <w:pPr>
        <w:ind w:left="1080" w:right="0"/>
      </w:pPr>
      <w:r>
        <w:rPr>
          <w:rStyle w:val="bold"/>
        </w:rPr>
        <w:t xml:space="preserve">Голосували: </w:t>
      </w:r>
      <w:r>
        <w:rPr/>
        <w:t xml:space="preserve">за - 22</w:t>
      </w:r>
      <w:r>
        <w:rPr/>
        <w:t xml:space="preserve">, </w:t>
      </w:r>
      <w:r>
        <w:rPr/>
        <w:t xml:space="preserve">не голосували - 1</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№7 прийнято</w:t>
      </w:r>
    </w:p>
    <w:p>
      <w:pPr>
        <w:ind w:left="360" w:right="0"/>
      </w:pPr>
      <w:r>
        <w:rPr>
          <w:rStyle w:val="bold"/>
        </w:rPr>
        <w:t xml:space="preserve">8.</w:t>
      </w:r>
      <w:r>
        <w:rPr/>
        <w:t xml:space="preserve"> №2277-ПРР-VIII-7130  від  11.01.2023 р. «Про внесення змін до Програми соціальної допомоги та підтримки мешканців Вараської міської територіальної громади на 2021-2023 роки №7100-ПР-01, затвердженої рішенням Вараської міської ради від 15.12.2020 №37 (зі змінами)».
Доповідач: Світлана Осадчук, директор департаменту соціального захисту та гідності.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19.01.2023 08:42 - нині)</w:t>
      </w:r>
    </w:p>
    <w:p>
      <w:pPr>
        <w:ind w:left="1080" w:right="0"/>
      </w:pPr>
      <w:r>
        <w:rPr>
          <w:rStyle w:val="bold"/>
        </w:rPr>
        <w:t xml:space="preserve">Голосували: </w:t>
      </w:r>
      <w:r>
        <w:rPr/>
        <w:t xml:space="preserve">за - 22</w:t>
      </w:r>
      <w:r>
        <w:rPr/>
        <w:t xml:space="preserve">, </w:t>
      </w:r>
      <w:r>
        <w:rPr/>
        <w:t xml:space="preserve">не голосували - 1</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№8 прийнято</w:t>
      </w:r>
    </w:p>
    <w:p>
      <w:pPr>
        <w:ind w:left="360" w:right="0"/>
      </w:pPr>
      <w:r>
        <w:rPr>
          <w:rStyle w:val="bold"/>
        </w:rPr>
        <w:t xml:space="preserve">9.</w:t>
      </w:r>
      <w:r>
        <w:rPr/>
        <w:t xml:space="preserve"> №2263-ПРР-VIII-3300  від  28.12.2022 р. «Про безоплатну передачу майна з балансу виконавчого комітету Вараської міської ради на баланс департаменту культури, туризму, молоді та спорту виконавчого комітету Вараської міської ради».
Доповідач: Віктор Босик, начальник адміністративно-господарського відділу.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19.01.2023 08:42 - нині)</w:t>
      </w:r>
    </w:p>
    <w:p>
      <w:pPr>
        <w:ind w:left="1080" w:right="0"/>
      </w:pPr>
      <w:r>
        <w:rPr>
          <w:rStyle w:val="bold"/>
        </w:rPr>
        <w:t xml:space="preserve">Голосували: </w:t>
      </w:r>
      <w:r>
        <w:rPr/>
        <w:t xml:space="preserve">за - 22</w:t>
      </w:r>
      <w:r>
        <w:rPr/>
        <w:t xml:space="preserve">, </w:t>
      </w:r>
      <w:r>
        <w:rPr/>
        <w:t xml:space="preserve">не голосували - 1</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№9 прийнято</w:t>
      </w:r>
    </w:p>
    <w:p>
      <w:pPr>
        <w:ind w:left="360" w:right="0"/>
      </w:pPr>
      <w:r>
        <w:rPr>
          <w:rStyle w:val="bold"/>
        </w:rPr>
        <w:t xml:space="preserve">10.</w:t>
      </w:r>
      <w:r>
        <w:rPr/>
        <w:t xml:space="preserve"> №2255-ПРР-VIII-4310  від  21.12.2022 р. «Про внесення змін до Комплексної програми благоустрою та розвитку комунального господарства Вараської міської територіальної громади на 2021-2025 роки № 4310-ПР-01, затвердженої рішенням Вараської міської ради від 15.12.2020 №41».
Доповідач: Дмитро Ющук, директор департаменту житлово-комунального господарства, майна та будівництва.  
 </w:t>
      </w:r>
    </w:p>
    <w:p>
      <w:pPr>
        <w:ind w:left="360" w:right="0"/>
      </w:pPr>
      <w:r>
        <w:rPr>
          <w:rStyle w:val="bold"/>
        </w:rPr>
        <w:t xml:space="preserve">Пропозиції:</w:t>
      </w:r>
    </w:p>
    <w:p>
      <w:pPr>
        <w:ind w:left="720" w:right="0"/>
      </w:pPr>
      <w:r>
        <w:rPr>
          <w:rStyle w:val="bold"/>
        </w:rPr>
        <w:t xml:space="preserve">1. </w:t>
      </w:r>
      <w:r>
        <w:rPr>
          <w:rStyle w:val="bold"/>
        </w:rPr>
        <w:t xml:space="preserve">Мензул О.: </w:t>
      </w:r>
      <w:r>
        <w:rPr/>
        <w:t xml:space="preserve">Прийняти проект рішення в цілому</w:t>
      </w:r>
      <w:r>
        <w:rPr>
          <w:rStyle w:val="italic"/>
        </w:rPr>
        <w:t xml:space="preserve"> (1-е засідання, 19.01.2023 08:42 - нині)</w:t>
      </w:r>
    </w:p>
    <w:p>
      <w:pPr>
        <w:ind w:left="1080" w:right="0"/>
      </w:pPr>
      <w:r>
        <w:rPr>
          <w:rStyle w:val="bold"/>
        </w:rPr>
        <w:t xml:space="preserve">Голосували: </w:t>
      </w:r>
      <w:r>
        <w:rPr/>
        <w:t xml:space="preserve">за - 22</w:t>
      </w:r>
      <w:r>
        <w:rPr/>
        <w:t xml:space="preserve">, </w:t>
      </w:r>
      <w:r>
        <w:rPr/>
        <w:t xml:space="preserve">не голосували - 1</w:t>
      </w:r>
      <w:r>
        <w:rPr/>
        <w:t xml:space="preserve">, </w:t>
      </w:r>
      <w:r>
        <w:rPr/>
        <w:t xml:space="preserve">відсутні - 12</w:t>
      </w:r>
    </w:p>
    <w:tbl>
      <w:tblGrid>
        <w:gridCol w:w="100" w:type="dxa"/>
        <w:gridCol/>
        <w:gridCol w:w="200" w:type="dxa"/>
      </w:tblGrid>
      <w:tblPr>
        <w:tblW w:w="5000" w:type="pct"/>
        <w:tblCellMar>
          <w:top w:w="40" w:type="dxa"/>
          <w:left w:w="80" w:type="dxa"/>
          <w:right w:w="80" w:type="dxa"/>
          <w:bottom w:w="4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00" w:type="dxa"/>
            <w:vAlign w:val="center"/>
          </w:tcPr>
          <w:p>
            <w:pPr>
              <w:jc w:val="center"/>
              <w:spacing w:after="0"/>
            </w:pPr>
            <w:r>
              <w:rPr>
                <w:rStyle w:val="bold"/>
              </w:rPr>
              <w:t xml:space="preserve">№ п/п</w:t>
            </w:r>
          </w:p>
        </w:tc>
        <w:tc>
          <w:tcPr>
            <w:tcW w:w="" w:type="dxa"/>
            <w:vAlign w:val="center"/>
          </w:tcPr>
          <w:p>
            <w:pPr>
              <w:jc w:val="center"/>
              <w:spacing w:after="0"/>
            </w:pPr>
            <w:r>
              <w:rPr>
                <w:rStyle w:val="bold"/>
              </w:rPr>
              <w:t xml:space="preserve">Прізвище, Ім'я, По-батькові</w:t>
            </w:r>
          </w:p>
        </w:tc>
        <w:tc>
          <w:tcPr>
            <w:tcW w:w="200" w:type="dxa"/>
            <w:vAlign w:val="center"/>
          </w:tcPr>
          <w:p>
            <w:pPr>
              <w:jc w:val="center"/>
              <w:spacing w:after="0"/>
            </w:pPr>
            <w:r>
              <w:rPr>
                <w:rStyle w:val="bold"/>
              </w:rPr>
              <w:t xml:space="preserve">Вибір</w:t>
            </w:r>
          </w:p>
        </w:tc>
      </w:tr>
      <w:tr>
        <w:trPr/>
        <w:tc>
          <w:tcPr>
            <w:tcW w:w="100" w:type="dxa"/>
            <w:vAlign w:val="center"/>
          </w:tcPr>
          <w:p>
            <w:pPr>
              <w:jc w:val="right"/>
              <w:spacing w:after="0"/>
            </w:pPr>
            <w:r>
              <w:rPr/>
              <w:t xml:space="preserve">1</w:t>
            </w:r>
          </w:p>
        </w:tc>
        <w:tc>
          <w:tcPr>
            <w:tcW w:w="" w:type="dxa"/>
            <w:vAlign w:val="center"/>
          </w:tcPr>
          <w:p>
            <w:pPr>
              <w:jc w:val="left"/>
              <w:spacing w:after="0"/>
            </w:pPr>
            <w:r>
              <w:rPr/>
              <w:t xml:space="preserve">Будь Ксенія Миколаївна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w:t>
            </w:r>
          </w:p>
        </w:tc>
        <w:tc>
          <w:tcPr>
            <w:tcW w:w="" w:type="dxa"/>
            <w:vAlign w:val="center"/>
          </w:tcPr>
          <w:p>
            <w:pPr>
              <w:jc w:val="left"/>
              <w:spacing w:after="0"/>
            </w:pPr>
            <w:r>
              <w:rPr/>
              <w:t xml:space="preserve">Пікусь Катерина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3</w:t>
            </w:r>
          </w:p>
        </w:tc>
        <w:tc>
          <w:tcPr>
            <w:tcW w:w="" w:type="dxa"/>
            <w:vAlign w:val="center"/>
          </w:tcPr>
          <w:p>
            <w:pPr>
              <w:jc w:val="left"/>
              <w:spacing w:after="0"/>
            </w:pPr>
            <w:r>
              <w:rPr/>
              <w:t xml:space="preserve">Анощенко Сергій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4</w:t>
            </w:r>
          </w:p>
        </w:tc>
        <w:tc>
          <w:tcPr>
            <w:tcW w:w="" w:type="dxa"/>
            <w:vAlign w:val="center"/>
          </w:tcPr>
          <w:p>
            <w:pPr>
              <w:jc w:val="left"/>
              <w:spacing w:after="0"/>
            </w:pPr>
            <w:r>
              <w:rPr/>
              <w:t xml:space="preserve">Гуліта Тетяна Василівна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5</w:t>
            </w:r>
          </w:p>
        </w:tc>
        <w:tc>
          <w:tcPr>
            <w:tcW w:w="" w:type="dxa"/>
            <w:vAlign w:val="center"/>
          </w:tcPr>
          <w:p>
            <w:pPr>
              <w:jc w:val="left"/>
              <w:spacing w:after="0"/>
            </w:pPr>
            <w:r>
              <w:rPr/>
              <w:t xml:space="preserve">Камінська Наталія Ігорівна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6</w:t>
            </w:r>
          </w:p>
        </w:tc>
        <w:tc>
          <w:tcPr>
            <w:tcW w:w="" w:type="dxa"/>
            <w:vAlign w:val="center"/>
          </w:tcPr>
          <w:p>
            <w:pPr>
              <w:jc w:val="left"/>
              <w:spacing w:after="0"/>
            </w:pPr>
            <w:r>
              <w:rPr/>
              <w:t xml:space="preserve">Грушевський Володимир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7</w:t>
            </w:r>
          </w:p>
        </w:tc>
        <w:tc>
          <w:tcPr>
            <w:tcW w:w="" w:type="dxa"/>
            <w:vAlign w:val="center"/>
          </w:tcPr>
          <w:p>
            <w:pPr>
              <w:jc w:val="left"/>
              <w:spacing w:after="0"/>
            </w:pPr>
            <w:r>
              <w:rPr/>
              <w:t xml:space="preserve">Макарук Сергій Васильович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8</w:t>
            </w:r>
          </w:p>
        </w:tc>
        <w:tc>
          <w:tcPr>
            <w:tcW w:w="" w:type="dxa"/>
            <w:vAlign w:val="center"/>
          </w:tcPr>
          <w:p>
            <w:pPr>
              <w:jc w:val="left"/>
              <w:spacing w:after="0"/>
            </w:pPr>
            <w:r>
              <w:rPr/>
              <w:t xml:space="preserve">Ющук Дмитро Анатолійович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9</w:t>
            </w:r>
          </w:p>
        </w:tc>
        <w:tc>
          <w:tcPr>
            <w:tcW w:w="" w:type="dxa"/>
            <w:vAlign w:val="center"/>
          </w:tcPr>
          <w:p>
            <w:pPr>
              <w:jc w:val="left"/>
              <w:spacing w:after="0"/>
            </w:pPr>
            <w:r>
              <w:rPr/>
              <w:t xml:space="preserve">Латишенко Тетяна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10</w:t>
            </w:r>
          </w:p>
        </w:tc>
        <w:tc>
          <w:tcPr>
            <w:tcW w:w="" w:type="dxa"/>
            <w:vAlign w:val="center"/>
          </w:tcPr>
          <w:p>
            <w:pPr>
              <w:jc w:val="left"/>
              <w:spacing w:after="0"/>
            </w:pPr>
            <w:r>
              <w:rPr/>
              <w:t xml:space="preserve">Саворона Ігор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11</w:t>
            </w:r>
          </w:p>
        </w:tc>
        <w:tc>
          <w:tcPr>
            <w:tcW w:w="" w:type="dxa"/>
            <w:vAlign w:val="center"/>
          </w:tcPr>
          <w:p>
            <w:pPr>
              <w:jc w:val="left"/>
              <w:spacing w:after="0"/>
            </w:pPr>
            <w:r>
              <w:rPr/>
              <w:t xml:space="preserve">Хоружий Володимир Іванович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12</w:t>
            </w:r>
          </w:p>
        </w:tc>
        <w:tc>
          <w:tcPr>
            <w:tcW w:w="" w:type="dxa"/>
            <w:vAlign w:val="center"/>
          </w:tcPr>
          <w:p>
            <w:pPr>
              <w:jc w:val="left"/>
              <w:spacing w:after="0"/>
            </w:pPr>
            <w:r>
              <w:rPr/>
              <w:t xml:space="preserve">Мензул Олександр</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13</w:t>
            </w:r>
          </w:p>
        </w:tc>
        <w:tc>
          <w:tcPr>
            <w:tcW w:w="" w:type="dxa"/>
            <w:vAlign w:val="center"/>
          </w:tcPr>
          <w:p>
            <w:pPr>
              <w:jc w:val="left"/>
              <w:spacing w:after="0"/>
            </w:pPr>
            <w:r>
              <w:rPr/>
              <w:t xml:space="preserve">Добровольський Дмитро Олександрович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14</w:t>
            </w:r>
          </w:p>
        </w:tc>
        <w:tc>
          <w:tcPr>
            <w:tcW w:w="" w:type="dxa"/>
            <w:vAlign w:val="center"/>
          </w:tcPr>
          <w:p>
            <w:pPr>
              <w:jc w:val="left"/>
              <w:spacing w:after="0"/>
            </w:pPr>
            <w:r>
              <w:rPr/>
              <w:t xml:space="preserve">Кравець Юрій Михайлович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15</w:t>
            </w:r>
          </w:p>
        </w:tc>
        <w:tc>
          <w:tcPr>
            <w:tcW w:w="" w:type="dxa"/>
            <w:vAlign w:val="center"/>
          </w:tcPr>
          <w:p>
            <w:pPr>
              <w:jc w:val="left"/>
              <w:spacing w:after="0"/>
            </w:pPr>
            <w:r>
              <w:rPr/>
              <w:t xml:space="preserve">Горегляд Яна Іванівна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16</w:t>
            </w:r>
          </w:p>
        </w:tc>
        <w:tc>
          <w:tcPr>
            <w:tcW w:w="" w:type="dxa"/>
            <w:vAlign w:val="center"/>
          </w:tcPr>
          <w:p>
            <w:pPr>
              <w:jc w:val="left"/>
              <w:spacing w:after="0"/>
            </w:pPr>
            <w:r>
              <w:rPr/>
              <w:t xml:space="preserve">Сусь Любов Улянівна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17</w:t>
            </w:r>
          </w:p>
        </w:tc>
        <w:tc>
          <w:tcPr>
            <w:tcW w:w="" w:type="dxa"/>
            <w:vAlign w:val="center"/>
          </w:tcPr>
          <w:p>
            <w:pPr>
              <w:jc w:val="left"/>
              <w:spacing w:after="0"/>
            </w:pPr>
            <w:r>
              <w:rPr/>
              <w:t xml:space="preserve">Годунок Роман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18</w:t>
            </w:r>
          </w:p>
        </w:tc>
        <w:tc>
          <w:tcPr>
            <w:tcW w:w="" w:type="dxa"/>
            <w:vAlign w:val="center"/>
          </w:tcPr>
          <w:p>
            <w:pPr>
              <w:jc w:val="left"/>
              <w:spacing w:after="0"/>
            </w:pPr>
            <w:r>
              <w:rPr/>
              <w:t xml:space="preserve">Стецюк Артем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19</w:t>
            </w:r>
          </w:p>
        </w:tc>
        <w:tc>
          <w:tcPr>
            <w:tcW w:w="" w:type="dxa"/>
            <w:vAlign w:val="center"/>
          </w:tcPr>
          <w:p>
            <w:pPr>
              <w:jc w:val="left"/>
              <w:spacing w:after="0"/>
            </w:pPr>
            <w:r>
              <w:rPr/>
              <w:t xml:space="preserve">Левченко Марія Володимирівна</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20</w:t>
            </w:r>
          </w:p>
        </w:tc>
        <w:tc>
          <w:tcPr>
            <w:tcW w:w="" w:type="dxa"/>
            <w:vAlign w:val="center"/>
          </w:tcPr>
          <w:p>
            <w:pPr>
              <w:jc w:val="left"/>
              <w:spacing w:after="0"/>
            </w:pPr>
            <w:r>
              <w:rPr/>
              <w:t xml:space="preserve">Дерев'янчук Олександр Миколайович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21</w:t>
            </w:r>
          </w:p>
        </w:tc>
        <w:tc>
          <w:tcPr>
            <w:tcW w:w="" w:type="dxa"/>
            <w:vAlign w:val="center"/>
          </w:tcPr>
          <w:p>
            <w:pPr>
              <w:jc w:val="left"/>
              <w:spacing w:after="0"/>
            </w:pPr>
            <w:r>
              <w:rPr/>
              <w:t xml:space="preserve">Шарабар Максим Валерійович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22</w:t>
            </w:r>
          </w:p>
        </w:tc>
        <w:tc>
          <w:tcPr>
            <w:tcW w:w="" w:type="dxa"/>
            <w:vAlign w:val="center"/>
          </w:tcPr>
          <w:p>
            <w:pPr>
              <w:jc w:val="left"/>
              <w:spacing w:after="0"/>
            </w:pPr>
            <w:r>
              <w:rPr/>
              <w:t xml:space="preserve">Сумленний Антон Володимирович</w:t>
            </w:r>
          </w:p>
        </w:tc>
        <w:tc>
          <w:tcPr>
            <w:tcW w:w="200" w:type="dxa"/>
            <w:vAlign w:val="center"/>
          </w:tcPr>
          <w:p>
            <w:pPr>
              <w:jc w:val="right"/>
              <w:spacing w:after="0"/>
            </w:pPr>
            <w:r>
              <w:rPr/>
              <w:t xml:space="preserve">за</w:t>
            </w:r>
          </w:p>
        </w:tc>
      </w:tr>
      <w:tr>
        <w:trPr/>
        <w:tc>
          <w:tcPr>
            <w:tcW w:w="100" w:type="dxa"/>
            <w:vAlign w:val="center"/>
          </w:tcPr>
          <w:p>
            <w:pPr>
              <w:jc w:val="right"/>
              <w:spacing w:after="0"/>
            </w:pPr>
            <w:r>
              <w:rPr/>
              <w:t xml:space="preserve">23</w:t>
            </w:r>
          </w:p>
        </w:tc>
        <w:tc>
          <w:tcPr>
            <w:tcW w:w="" w:type="dxa"/>
            <w:vAlign w:val="center"/>
          </w:tcPr>
          <w:p>
            <w:pPr>
              <w:jc w:val="left"/>
              <w:spacing w:after="0"/>
            </w:pPr>
            <w:r>
              <w:rPr/>
              <w:t xml:space="preserve">Кравчук Ольга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24</w:t>
            </w:r>
          </w:p>
        </w:tc>
        <w:tc>
          <w:tcPr>
            <w:tcW w:w="" w:type="dxa"/>
            <w:vAlign w:val="center"/>
          </w:tcPr>
          <w:p>
            <w:pPr>
              <w:jc w:val="left"/>
              <w:spacing w:after="0"/>
            </w:pPr>
            <w:r>
              <w:rPr/>
              <w:t xml:space="preserve">Лисак Віталій Іванович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25</w:t>
            </w:r>
          </w:p>
        </w:tc>
        <w:tc>
          <w:tcPr>
            <w:tcW w:w="" w:type="dxa"/>
            <w:vAlign w:val="center"/>
          </w:tcPr>
          <w:p>
            <w:pPr>
              <w:jc w:val="left"/>
              <w:spacing w:after="0"/>
            </w:pPr>
            <w:r>
              <w:rPr/>
              <w:t xml:space="preserve">Литвин Віра Андріївна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26</w:t>
            </w:r>
          </w:p>
        </w:tc>
        <w:tc>
          <w:tcPr>
            <w:tcW w:w="" w:type="dxa"/>
            <w:vAlign w:val="center"/>
          </w:tcPr>
          <w:p>
            <w:pPr>
              <w:jc w:val="left"/>
              <w:spacing w:after="0"/>
            </w:pPr>
            <w:r>
              <w:rPr/>
              <w:t xml:space="preserve">Мартинюк Петро Степанович </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27</w:t>
            </w:r>
          </w:p>
        </w:tc>
        <w:tc>
          <w:tcPr>
            <w:tcW w:w="" w:type="dxa"/>
            <w:vAlign w:val="center"/>
          </w:tcPr>
          <w:p>
            <w:pPr>
              <w:jc w:val="left"/>
              <w:spacing w:after="0"/>
            </w:pPr>
            <w:r>
              <w:rPr/>
              <w:t xml:space="preserve">Мохнар Дмитро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28</w:t>
            </w:r>
          </w:p>
        </w:tc>
        <w:tc>
          <w:tcPr>
            <w:tcW w:w="" w:type="dxa"/>
            <w:vAlign w:val="center"/>
          </w:tcPr>
          <w:p>
            <w:pPr>
              <w:jc w:val="left"/>
              <w:spacing w:after="0"/>
            </w:pPr>
            <w:r>
              <w:rPr/>
              <w:t xml:space="preserve">Кедич Петро Романович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29</w:t>
            </w:r>
          </w:p>
        </w:tc>
        <w:tc>
          <w:tcPr>
            <w:tcW w:w="" w:type="dxa"/>
            <w:vAlign w:val="center"/>
          </w:tcPr>
          <w:p>
            <w:pPr>
              <w:jc w:val="left"/>
              <w:spacing w:after="0"/>
            </w:pPr>
            <w:r>
              <w:rPr/>
              <w:t xml:space="preserve">Журба Іванна Олександрівна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30</w:t>
            </w:r>
          </w:p>
        </w:tc>
        <w:tc>
          <w:tcPr>
            <w:tcW w:w="" w:type="dxa"/>
            <w:vAlign w:val="center"/>
          </w:tcPr>
          <w:p>
            <w:pPr>
              <w:jc w:val="left"/>
              <w:spacing w:after="0"/>
            </w:pPr>
            <w:r>
              <w:rPr/>
              <w:t xml:space="preserve">Дерев'янчук Геннадій Миколайович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31</w:t>
            </w:r>
          </w:p>
        </w:tc>
        <w:tc>
          <w:tcPr>
            <w:tcW w:w="" w:type="dxa"/>
            <w:vAlign w:val="center"/>
          </w:tcPr>
          <w:p>
            <w:pPr>
              <w:jc w:val="left"/>
              <w:spacing w:after="0"/>
            </w:pPr>
            <w:r>
              <w:rPr/>
              <w:t xml:space="preserve">Данилко Вікторія Анатоліївна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32</w:t>
            </w:r>
          </w:p>
        </w:tc>
        <w:tc>
          <w:tcPr>
            <w:tcW w:w="" w:type="dxa"/>
            <w:vAlign w:val="center"/>
          </w:tcPr>
          <w:p>
            <w:pPr>
              <w:jc w:val="left"/>
              <w:spacing w:after="0"/>
            </w:pPr>
            <w:r>
              <w:rPr/>
              <w:t xml:space="preserve">Воляніна Марина Петрівна</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33</w:t>
            </w:r>
          </w:p>
        </w:tc>
        <w:tc>
          <w:tcPr>
            <w:tcW w:w="" w:type="dxa"/>
            <w:vAlign w:val="center"/>
          </w:tcPr>
          <w:p>
            <w:pPr>
              <w:jc w:val="left"/>
              <w:spacing w:after="0"/>
            </w:pPr>
            <w:r>
              <w:rPr/>
              <w:t xml:space="preserve">Чех Олександр Леонідович</w:t>
            </w:r>
          </w:p>
        </w:tc>
        <w:tc>
          <w:tcPr>
            <w:tcW w:w="200" w:type="dxa"/>
            <w:vAlign w:val="center"/>
          </w:tcPr>
          <w:p>
            <w:pPr>
              <w:jc w:val="right"/>
              <w:spacing w:after="0"/>
            </w:pPr>
            <w:r>
              <w:rPr/>
              <w:t xml:space="preserve">відсутній</w:t>
            </w:r>
          </w:p>
        </w:tc>
      </w:tr>
      <w:tr>
        <w:trPr/>
        <w:tc>
          <w:tcPr>
            <w:tcW w:w="100" w:type="dxa"/>
            <w:vAlign w:val="center"/>
          </w:tcPr>
          <w:p>
            <w:pPr>
              <w:jc w:val="right"/>
              <w:spacing w:after="0"/>
            </w:pPr>
            <w:r>
              <w:rPr/>
              <w:t xml:space="preserve">34</w:t>
            </w:r>
          </w:p>
        </w:tc>
        <w:tc>
          <w:tcPr>
            <w:tcW w:w="" w:type="dxa"/>
            <w:vAlign w:val="center"/>
          </w:tcPr>
          <w:p>
            <w:pPr>
              <w:jc w:val="left"/>
              <w:spacing w:after="0"/>
            </w:pPr>
            <w:r>
              <w:rPr/>
              <w:t xml:space="preserve">Рубець Дмитро Вікторович</w:t>
            </w:r>
          </w:p>
        </w:tc>
        <w:tc>
          <w:tcPr>
            <w:tcW w:w="200" w:type="dxa"/>
            <w:vAlign w:val="center"/>
          </w:tcPr>
          <w:p>
            <w:pPr>
              <w:jc w:val="right"/>
              <w:spacing w:after="0"/>
            </w:pPr>
            <w:r>
              <w:rPr/>
              <w:t xml:space="preserve">не голосував</w:t>
            </w:r>
          </w:p>
        </w:tc>
      </w:tr>
      <w:tr>
        <w:trPr/>
        <w:tc>
          <w:tcPr>
            <w:tcW w:w="100" w:type="dxa"/>
            <w:vAlign w:val="center"/>
          </w:tcPr>
          <w:p>
            <w:pPr>
              <w:jc w:val="right"/>
              <w:spacing w:after="0"/>
            </w:pPr>
            <w:r>
              <w:rPr/>
              <w:t xml:space="preserve">35</w:t>
            </w:r>
          </w:p>
        </w:tc>
        <w:tc>
          <w:tcPr>
            <w:tcW w:w="" w:type="dxa"/>
            <w:vAlign w:val="center"/>
          </w:tcPr>
          <w:p>
            <w:pPr>
              <w:jc w:val="left"/>
              <w:spacing w:after="0"/>
            </w:pPr>
            <w:r>
              <w:rPr/>
              <w:t xml:space="preserve">Сніжко Олег Михайлович </w:t>
            </w:r>
          </w:p>
        </w:tc>
        <w:tc>
          <w:tcPr>
            <w:tcW w:w="200" w:type="dxa"/>
            <w:vAlign w:val="center"/>
          </w:tcPr>
          <w:p>
            <w:pPr>
              <w:jc w:val="right"/>
              <w:spacing w:after="0"/>
            </w:pPr>
            <w:r>
              <w:rPr/>
              <w:t xml:space="preserve">відсутній</w:t>
            </w:r>
          </w:p>
        </w:tc>
      </w:tr>
    </w:tbl>
    <w:p>
      <w:pPr>
        <w:ind w:left="1080" w:right="0"/>
      </w:pPr>
      <w:br/>
      <w:r>
        <w:rPr>
          <w:rStyle w:val="bold"/>
        </w:rPr>
        <w:t xml:space="preserve">Пропозиція прийнята</w:t>
      </w:r>
    </w:p>
    <w:p>
      <w:pPr>
        <w:ind w:left="360" w:right="0"/>
      </w:pPr>
      <w:r>
        <w:rPr>
          <w:rStyle w:val="bold"/>
        </w:rPr>
        <w:t xml:space="preserve">Питання №10 прийнято</w:t>
      </w:r>
    </w:p>
    <w:p>
      <w:pPr>
        <w:ind w:left="360" w:right="0"/>
      </w:pPr>
      <w:r>
        <w:rPr>
          <w:rStyle w:val="bold"/>
        </w:rPr>
        <w:t xml:space="preserve">11.</w:t>
      </w:r>
      <w:r>
        <w:rPr/>
        <w:t xml:space="preserve"> №2271-ПРР-VIII-4320  від  05.01.2023 р. «Про внесення змін до рішення міської ради від 15.12.2020 року №52 «Про затвердження переліку підприємств, установ, організацій, що надають соціально важливі послуги населенню».
Доповідач: Дмитро Ющук, директор департаменту житлово-комунального господарства, майна та будівництва.  
 </w:t>
      </w:r>
    </w:p>
    <w:p>
      <w:pPr>
        <w:ind w:left="360" w:right="0"/>
      </w:pPr>
      <w:r>
        <w:rPr>
          <w:rStyle w:val="bold"/>
        </w:rPr>
        <w:t xml:space="preserve">12.</w:t>
      </w:r>
      <w:r>
        <w:rPr/>
        <w:t xml:space="preserve"> №2281-ПРР-VIII-4320  від  13.01.2023 р.  Про внесення змін до рішення міської ради від 09.09.2022 №1609-РР-VIII«Про надання згоди на безоплатну передачу закінченого капітальним ремонтом об’єкта у комунальну власність Вараської міської територіальної громади» 
Доповідач: Дмитро Ющук, директор департаменту житлово-комунального господарства, майна та будівництва.  
 </w:t>
      </w:r>
    </w:p>
    <w:p>
      <w:pPr>
        <w:ind w:left="360" w:right="0"/>
      </w:pPr>
      <w:r>
        <w:rPr>
          <w:rStyle w:val="bold"/>
        </w:rPr>
        <w:t xml:space="preserve">13.</w:t>
      </w:r>
      <w:r>
        <w:rPr/>
        <w:t xml:space="preserve"> №2095-ПРР-VIII-4310  від  21.07.2022 р.   «Про затвердження Правил благоустрою території Вараської міської територіальної громади». 
Доповідач: Дмитро Ющук, директор департаменту житлово-комунального господарства, майна та будівництва.
 </w:t>
      </w:r>
    </w:p>
    <w:p>
      <w:pPr>
        <w:ind w:left="360" w:right="0"/>
      </w:pPr>
      <w:r>
        <w:rPr>
          <w:rStyle w:val="bold"/>
        </w:rPr>
        <w:t xml:space="preserve">14.</w:t>
      </w:r>
      <w:r>
        <w:rPr/>
        <w:t xml:space="preserve"> №2282-ПРР-VIII-4320  від  16.01.2023 р.  «Про безоплатну передачу нерухомого та іншого окремого індивідуально визначеного комунального майна з балансового обліку КП «Благоустрій» ВМР на балансовий облік ДЖКГМБ ВК ВМР».
Доповідач: Дмитро Ющук, директор департаменту житлово-комунального господарства, майна та будівництва.
 </w:t>
      </w:r>
    </w:p>
    <w:p>
      <w:pPr>
        <w:ind w:left="360" w:right="0"/>
      </w:pPr>
      <w:r>
        <w:rPr>
          <w:rStyle w:val="bold"/>
        </w:rPr>
        <w:t xml:space="preserve">15.</w:t>
      </w:r>
      <w:r>
        <w:rPr/>
        <w:t xml:space="preserve"> №2285-ПРР-VIII-71111  від  17.01.2023 р. «Про несення змін до рішення Вараської міської ради від 19.10.2022 №1649-РР-VIII «Про безоплатне прийняття майна з державної власності у комунальну власність Вараської міської територіальної громади».
Доповідач: Світлана Осадчук, директор департаменту соціального захисту та гідності.
 </w:t>
      </w:r>
    </w:p>
    <w:p>
      <w:pPr>
        <w:ind w:left="360" w:right="0"/>
      </w:pPr>
      <w:r>
        <w:rPr>
          <w:rStyle w:val="bold"/>
        </w:rPr>
        <w:t xml:space="preserve">16.</w:t>
      </w:r>
      <w:r>
        <w:rPr/>
        <w:t xml:space="preserve"> №2248-ПРР-VIII-7230  від  16.12.2022 р. «Про внесення змін до Програми розвитку малого і середнього підприємництва Вараської міської територіальної громади на 2021-2025 роки №7200-ПР-01, затвердженої рішенням Вараської міської ради від 24.02.2021 №107 (зі змінами)».
Доповідач: Ірина Барабух, начальник управління економіки та розвитку громади.
 </w:t>
      </w:r>
    </w:p>
    <w:p>
      <w:pPr>
        <w:ind w:left="360" w:right="0"/>
      </w:pPr>
      <w:r>
        <w:rPr>
          <w:rStyle w:val="bold"/>
        </w:rPr>
        <w:t xml:space="preserve">17.</w:t>
      </w:r>
      <w:r>
        <w:rPr/>
        <w:t xml:space="preserve"> №2239-ПРР-VIII-4100  від  15.12.2022 р.   «Про затвердження громадянці Мирончук С.І.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18.</w:t>
      </w:r>
      <w:r>
        <w:rPr/>
        <w:t xml:space="preserve"> №2240-ПРР-VIII-4100  від  15.12.2022 р.   «Про затвердження громадянину Приходьку М.В.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19.</w:t>
      </w:r>
      <w:r>
        <w:rPr/>
        <w:t xml:space="preserve"> №2241-ПРР-VIII-4100  від  15.12.2022 р.  «Про затвердження громадянці Гавриленко Д.І.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20.</w:t>
      </w:r>
      <w:r>
        <w:rPr/>
        <w:t xml:space="preserve"> №2242-ПРР-VIII-4100  від  15.12.2022 р.  «Про затвердження громадянці Мирончук С.І.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21.</w:t>
      </w:r>
      <w:r>
        <w:rPr/>
        <w:t xml:space="preserve"> №2261-ПРР-VIII-4100  від  27.12.2022 р. «Про затвердження громадянину Ярошику С.В.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22.</w:t>
      </w:r>
      <w:r>
        <w:rPr/>
        <w:t xml:space="preserve"> №2269-ПРР-VIII-4100  від  03.01.2023 р.  «Про затвердження громадянці Ємельяновій О.М.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23.</w:t>
      </w:r>
      <w:r>
        <w:rPr/>
        <w:t xml:space="preserve"> №2270-ПРР-VIII-4100  від  03.01.2023 р.  «Про затвердження громадянці Гальченко М.С.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24.</w:t>
      </w:r>
      <w:r>
        <w:rPr/>
        <w:t xml:space="preserve"> №2251-ПРР-VIII-4100  від  20.12.2022 р. «Про затвердження громадянину Савоніку М.І.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pPr>
        <w:ind w:left="360" w:right="0"/>
      </w:pPr>
      <w:r>
        <w:rPr>
          <w:rStyle w:val="bold"/>
        </w:rPr>
        <w:t xml:space="preserve">25.</w:t>
      </w:r>
      <w:r>
        <w:rPr/>
        <w:t xml:space="preserve"> №2259-ПРР-VIII-4100  від  26.12.2022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Чевжик Н.І.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26.</w:t>
      </w:r>
      <w:r>
        <w:rPr/>
        <w:t xml:space="preserve"> №1843-ПРР-VIII-4100  від  18.04.2022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Юсин Н.О.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27.</w:t>
      </w:r>
      <w:r>
        <w:rPr/>
        <w:t xml:space="preserve"> №1605-ПРР-VIII-4100  від  09.02.2022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Федорчук А.А.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pPr>
        <w:ind w:left="360" w:right="0"/>
      </w:pPr>
      <w:r>
        <w:rPr>
          <w:rStyle w:val="bold"/>
        </w:rPr>
        <w:t xml:space="preserve">28.</w:t>
      </w:r>
      <w:r>
        <w:rPr/>
        <w:t xml:space="preserve"> №2274-ПРР-VIII-4100  від  09.01.2023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Хвесюк М.Р. для будівництва і обслуговування житлового будинку, господарських будівель і споруд (присадибна ділянка)».Доповідач: Олена Власова, начальник відділу земельних ресурсів. </w:t>
      </w:r>
    </w:p>
    <w:p>
      <w:pPr>
        <w:ind w:left="360" w:right="0"/>
      </w:pPr>
      <w:r>
        <w:rPr>
          <w:rStyle w:val="bold"/>
        </w:rPr>
        <w:t xml:space="preserve">29.</w:t>
      </w:r>
      <w:r>
        <w:rPr/>
        <w:t xml:space="preserve"> №2258-ПРР-VIII-4100  від  26.12.2022 р.  «Про затвердження технічної документації з нормативної грошової оцінки земельної ділянки». Доповідач: Олена Власова, начальник відділу земельних ресурсів. </w:t>
      </w:r>
    </w:p>
    <w:p>
      <w:pPr>
        <w:ind w:left="360" w:right="0"/>
      </w:pPr>
      <w:r>
        <w:rPr>
          <w:rStyle w:val="bold"/>
        </w:rPr>
        <w:t xml:space="preserve">30.</w:t>
      </w:r>
      <w:r>
        <w:rPr/>
        <w:t xml:space="preserve"> №2267-ПРР-VIII-4100  від  02.01.2023 р.   «Про затвердження технічної документації з нормативної грошової оцінки земельних ділянок». Доповідач: Олена Власова, начальник відділу земельних ресурсів. </w:t>
      </w:r>
    </w:p>
    <w:p>
      <w:pPr>
        <w:ind w:left="360" w:right="0"/>
      </w:pPr>
      <w:r>
        <w:rPr>
          <w:rStyle w:val="bold"/>
        </w:rPr>
        <w:t xml:space="preserve">31.</w:t>
      </w:r>
      <w:r>
        <w:rPr/>
        <w:t xml:space="preserve"> №2268-ПРР-VIII-4100  від  02.01.2023 р.  «Про затвердження технічної документації з нормативної грошової оцінки земельних ділянок».Доповідач: Олена Власова, начальник відділу земельних ресурсів. </w:t>
      </w:r>
    </w:p>
    <w:p>
      <w:pPr>
        <w:ind w:left="360" w:right="0"/>
      </w:pPr>
      <w:r>
        <w:rPr>
          <w:rStyle w:val="bold"/>
        </w:rPr>
        <w:t xml:space="preserve">32.</w:t>
      </w:r>
      <w:r>
        <w:rPr/>
        <w:t xml:space="preserve"> №2273-ПРР-VIII-4100  від  06.01.2023 р.  «Про затвердження технічної документації з нормативної грошової оцінки земельних ділянок». Доповідач: Олена Власова, начальник відділу земельних ресурсів. </w:t>
      </w:r>
    </w:p>
    <w:p>
      <w:pPr>
        <w:ind w:left="360" w:right="0"/>
      </w:pPr>
      <w:r>
        <w:rPr>
          <w:rStyle w:val="bold"/>
        </w:rPr>
        <w:t xml:space="preserve">33.</w:t>
      </w:r>
      <w:r>
        <w:rPr/>
        <w:t xml:space="preserve"> №2249-ПРР-VIII-4100  від  19.12.2022 р.  «Про продаж земельної ділянки несільськогосподарського призначення у власність громадянину Федорчуку Д.М.». Доповідач: Олена Власова, начальник відділу земельних ресурсів. </w:t>
      </w:r>
    </w:p>
    <w:p>
      <w:pPr>
        <w:ind w:left="360" w:right="0"/>
      </w:pPr>
      <w:r>
        <w:rPr>
          <w:rStyle w:val="bold"/>
        </w:rPr>
        <w:t xml:space="preserve">34.</w:t>
      </w:r>
      <w:r>
        <w:rPr/>
        <w:t xml:space="preserve"> №2265-ПРР-VIII-4100  від  29.12.2022 р.   «Про надання дозволу на проведення експертної грошової оцінки земельної ділянки для викупу її у власність громадянину Кібізову Б.І.». Доповідач: Олена Власова, начальник відділу земельних ресурсів. </w:t>
      </w:r>
    </w:p>
    <w:p>
      <w:pPr>
        <w:ind w:left="360" w:right="0"/>
      </w:pPr>
      <w:r>
        <w:rPr>
          <w:rStyle w:val="bold"/>
        </w:rPr>
        <w:t xml:space="preserve">35.</w:t>
      </w:r>
      <w:r>
        <w:rPr/>
        <w:t xml:space="preserve"> №2266-ПРР-VIII-4100  від  29.12.2022 р. «Про надання дозволу на проведення експертної грошової оцінки земельної ділянки для викупу її у власність громадянину Кібізову Б.І.». Доповідач: Олена Власова, начальник відділу земельних ресурсів. </w:t>
      </w:r>
    </w:p>
    <w:p>
      <w:pPr>
        <w:ind w:left="360" w:right="0"/>
      </w:pPr>
      <w:r>
        <w:rPr>
          <w:rStyle w:val="bold"/>
        </w:rPr>
        <w:t xml:space="preserve">36.</w:t>
      </w:r>
      <w:r>
        <w:rPr/>
        <w:t xml:space="preserve"> №2250-ПРР-VIII-4100  від  19.12.2022 р. «Про припинення права оренди земельної ділянки приватному акціонерному товариству «Київстар» та надання земельної ділянки в оренду товариству з обмеженою відповідальністю «Юкрейн Тауер Компані». Доповідач: Олена Власова, начальник відділу земельних ресурсів. </w:t>
      </w:r>
    </w:p>
    <w:p>
      <w:pPr>
        <w:ind w:left="360" w:right="0"/>
      </w:pPr>
      <w:r>
        <w:rPr>
          <w:rStyle w:val="bold"/>
        </w:rPr>
        <w:t xml:space="preserve">37.</w:t>
      </w:r>
      <w:r>
        <w:rPr/>
        <w:t xml:space="preserve"> №2257-ПРР-VIII-4100  від  23.12.2022 р. «Про поновлення договору оренди землі на новий строк з Приватним акціонерним товариством «Рівнеобленерго». Доповідач: Олена Власова, начальник відділу земельних ресурсів. </w:t>
      </w:r>
    </w:p>
    <w:p>
      <w:pPr>
        <w:ind w:left="360" w:right="0"/>
      </w:pPr>
      <w:r>
        <w:rPr>
          <w:rStyle w:val="bold"/>
        </w:rPr>
        <w:t xml:space="preserve">38.</w:t>
      </w:r>
      <w:r>
        <w:rPr/>
        <w:t xml:space="preserve"> №2278-ПРР-VIII-4100  від  11.01.2023 р.   «Про надання дозволу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pPr>
        <w:ind w:left="360" w:right="0"/>
      </w:pPr>
      <w:r>
        <w:rPr>
          <w:rStyle w:val="bold"/>
        </w:rPr>
        <w:t xml:space="preserve">39.</w:t>
      </w:r>
      <w:r>
        <w:rPr/>
        <w:t xml:space="preserve"> №1927-ПРР-VIII-4100  від 21.04.2022 р.   «Про поновлення договору оренди земельної ділянки на новий строк з фізичною особою-підприємцем Алєксєєвою О.В.». Доповідач: Олена Власова, начальник відділу земельних ресурсів. </w:t>
      </w:r>
    </w:p>
    <w:p>
      <w:pPr>
        <w:ind w:left="360" w:right="0"/>
      </w:pPr>
      <w:r>
        <w:rPr>
          <w:rStyle w:val="bold"/>
        </w:rPr>
        <w:t xml:space="preserve">40.</w:t>
      </w:r>
      <w:r>
        <w:rPr/>
        <w:t xml:space="preserve"> Різне. </w:t>
      </w:r>
    </w:p>
    <w:sectPr>
      <w:pgSz w:orient="portrait" w:w="11870" w:h="16787"/>
      <w:pgMar w:top="566.92913385827" w:right="850.3937007874" w:bottom="566.92913385827" w:left="1133.8582677165"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1"/>
    <w:rPr>
      <w:rFonts w:ascii="Arial" w:hAnsi="Arial" w:eastAsia="Arial" w:cs="Arial"/>
      <w:sz w:val="32"/>
      <w:szCs w:val="32"/>
      <w:b/>
    </w:rPr>
  </w:style>
  <w:style w:type="character">
    <w:name w:val="H2"/>
    <w:rPr>
      <w:rFonts w:ascii="Arial" w:hAnsi="Arial" w:eastAsia="Arial" w:cs="Arial"/>
      <w:sz w:val="30"/>
      <w:szCs w:val="30"/>
      <w:b/>
    </w:rPr>
  </w:style>
  <w:style w:type="character">
    <w:name w:val="H3"/>
    <w:rPr>
      <w:rFonts w:ascii="Arial" w:hAnsi="Arial" w:eastAsia="Arial" w:cs="Arial"/>
      <w:sz w:val="28"/>
      <w:szCs w:val="28"/>
      <w:b/>
    </w:rPr>
  </w:style>
  <w:style w:type="character">
    <w:name w:val="H4"/>
    <w:rPr>
      <w:rFonts w:ascii="Arial" w:hAnsi="Arial" w:eastAsia="Arial" w:cs="Arial"/>
      <w:sz w:val="26"/>
      <w:szCs w:val="26"/>
      <w:b/>
    </w:rPr>
  </w:style>
  <w:style w:type="character">
    <w:name w:val="bold"/>
    <w:rPr>
      <w:b/>
    </w:rPr>
  </w:style>
  <w:style w:type="character">
    <w:name w:val="itali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2023-01-19T15:34:43+02:00</dcterms:created>
  <dcterms:modified xsi:type="dcterms:W3CDTF">2023-01-19T15:34:43+02:00</dcterms:modified>
</cp:coreProperties>
</file>

<file path=docProps/custom.xml><?xml version="1.0" encoding="utf-8"?>
<Properties xmlns="http://schemas.openxmlformats.org/officeDocument/2006/custom-properties" xmlns:vt="http://schemas.openxmlformats.org/officeDocument/2006/docPropsVTypes"/>
</file>