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XXII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К.Будь, Я.Горегляд, Ю.Кравець</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О.Чех, Д.Ющук</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секретаріату прийнято</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ПД за основу</w:t>
      </w:r>
      <w:r>
        <w:rPr>
          <w:rStyle w:val="italic"/>
        </w:rPr>
        <w:t xml:space="preserve"> (1-е засідання, 09.09.2022 09:04 - 09.09.2022 12:58)</w:t>
      </w:r>
    </w:p>
    <w:p>
      <w:pPr>
        <w:ind w:left="720" w:right="0"/>
      </w:pPr>
      <w:r>
        <w:rPr>
          <w:rStyle w:val="bold"/>
        </w:rPr>
        <w:t xml:space="preserve">Голосували: </w:t>
      </w:r>
      <w:r>
        <w:rPr/>
        <w:t xml:space="preserve">за - 20</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Включити до ПД №2144-ПРР-VІІІ-1100  від  07.09.2022 р.  Про встановлення звання «Почесний громадянин Вараської міської територіальної громади» та заохочувальних відзнак Вараської міської ради, виконавчого комітету та міського голови.
Доповідач: О.Тарадюк, начальник відділу персоналу.
</w:t>
      </w:r>
      <w:r>
        <w:rPr>
          <w:rStyle w:val="italic"/>
        </w:rPr>
        <w:t xml:space="preserve"> (1-е засідання, 09.09.2022 09:04 - 09.09.2022 12:58)</w:t>
      </w:r>
    </w:p>
    <w:p>
      <w:pPr>
        <w:ind w:left="72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Мензул О.: </w:t>
      </w:r>
      <w:r>
        <w:rPr/>
        <w:t xml:space="preserve">Включити до ПД №2138-ПРР-VІІІ-1100  від  01.09.2022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О.Мензул, міський голова.
</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Мензул О.: </w:t>
      </w:r>
      <w:r>
        <w:rPr/>
        <w:t xml:space="preserve">Включити до ПД №2112-ПРР-VIII-7210  від  03.08.2022 р. Про затвердження довгострокової програми — Стратегія розвитку Вараської міської територіальної громади на період до 2027 року №7200-ПР-03.
Доповідач: І.Барабух, начальник управління економіки та розвитку громади.
</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Мензул О.: </w:t>
      </w:r>
      <w:r>
        <w:rPr/>
        <w:t xml:space="preserve">Включити до ПД №2145-ПРР-VIII-7310  від  07.09.2022 р. Про внесення змін до бюджету Вараської міської територіальної громади на 2022 рік (17532000000) код бюджету.
Доповідач: В.Тацюк, начальник фінансового управління.
</w:t>
      </w:r>
      <w:r>
        <w:rPr>
          <w:rStyle w:val="italic"/>
        </w:rPr>
        <w:t xml:space="preserve"> (1-е засідання, 09.09.2022 09:04 - 09.09.2022 12:58)</w:t>
      </w:r>
    </w:p>
    <w:p>
      <w:pPr>
        <w:ind w:left="720" w:right="0"/>
      </w:pPr>
      <w:r>
        <w:rPr>
          <w:rStyle w:val="bold"/>
        </w:rPr>
        <w:t xml:space="preserve">Голосували: </w:t>
      </w:r>
      <w:r>
        <w:rPr/>
        <w:t xml:space="preserve">за - 18</w:t>
      </w:r>
      <w:r>
        <w:rPr/>
        <w:t xml:space="preserve">, </w:t>
      </w:r>
      <w:r>
        <w:rPr/>
        <w:t xml:space="preserve">не голосували - 2</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6. </w:t>
      </w:r>
      <w:r>
        <w:rPr>
          <w:rStyle w:val="bold"/>
        </w:rPr>
        <w:t xml:space="preserve">Мензул О.: </w:t>
      </w:r>
      <w:r>
        <w:rPr/>
        <w:t xml:space="preserve">Включити до ПД №2148-ПРР-VIII-4320  від  07.09.2022 р.  «Про передачу нерухомого та іншого окремого індивідуально визначеного  комунального майна на балансовий облік  та в господарське відання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Мензул О.: </w:t>
      </w:r>
      <w:r>
        <w:rPr/>
        <w:t xml:space="preserve">Виключити з ПД №2117-ПРР-VІІІ-1100  від  11.08.2022 р. «Про продовження виплати середнього заробітку працівникам, які проходять військову службу».
Доповідач: Олександр Мензул, міський голова.
</w:t>
      </w:r>
      <w:r>
        <w:rPr>
          <w:rStyle w:val="italic"/>
        </w:rPr>
        <w:t xml:space="preserve"> (1-е засідання, 09.09.2022 09:04 - 09.09.2022 12:58)</w:t>
      </w:r>
    </w:p>
    <w:p>
      <w:pPr>
        <w:ind w:left="72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8. </w:t>
      </w:r>
      <w:r>
        <w:rPr>
          <w:rStyle w:val="bold"/>
        </w:rPr>
        <w:t xml:space="preserve">Мензул О.: </w:t>
      </w:r>
      <w:r>
        <w:rPr/>
        <w:t xml:space="preserve">Прийняти ПД в цілому</w:t>
      </w:r>
      <w:r>
        <w:rPr>
          <w:rStyle w:val="italic"/>
        </w:rPr>
        <w:t xml:space="preserve"> (1-е засідання, 09.09.2022 09:04 - 09.09.2022 12:58)</w:t>
      </w:r>
    </w:p>
    <w:p>
      <w:pPr>
        <w:ind w:left="720" w:right="0"/>
      </w:pPr>
      <w:r>
        <w:rPr>
          <w:rStyle w:val="bold"/>
        </w:rPr>
        <w:t xml:space="preserve">Голосували: </w:t>
      </w:r>
      <w:r>
        <w:rPr/>
        <w:t xml:space="preserve">за - 20</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Підтримати ПР №2131</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Дерев'янчук О. М.: </w:t>
      </w:r>
      <w:r>
        <w:rPr/>
        <w:t xml:space="preserve">Підтримати звернення щодо забезпечення опалювального сезону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Дерев'янчук О. М.: </w:t>
      </w:r>
      <w:r>
        <w:rPr/>
        <w:t xml:space="preserve">Підтримати звернення щодо формування бюджету на 2023 рік</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Ющук Д. А.: </w:t>
      </w:r>
      <w:r>
        <w:rPr/>
        <w:t xml:space="preserve">Підтримати звернення до міського голови щодо збільшення вдвічі суми виплати коштів для незахищених верств населення із 5 000. Доручити відповідним відділам підготувати  відповідний проєкт рішення. Департаменту СЗГ піопрацювати та підготувати ПР  </w:t>
      </w:r>
    </w:p>
    <w:p>
      <w:pPr>
        <w:ind w:left="360" w:right="0"/>
      </w:pPr>
      <w:r>
        <w:rPr>
          <w:rStyle w:val="bold"/>
        </w:rPr>
        <w:t xml:space="preserve">2.</w:t>
      </w:r>
      <w:r>
        <w:rPr/>
        <w:t xml:space="preserve"> №4100-ПРР-1600-08 від 08.02.2022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 </w:t>
      </w:r>
      <w:r>
        <w:rPr/>
        <w:t xml:space="preserve">проти - 18</w:t>
      </w:r>
      <w:r>
        <w:rPr/>
        <w:t xml:space="preserve">, </w:t>
      </w:r>
      <w:r>
        <w:rPr/>
        <w:t xml:space="preserve">утримались - 1</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 не прийнято</w:t>
      </w:r>
    </w:p>
    <w:p>
      <w:pPr>
        <w:ind w:left="360" w:right="0"/>
      </w:pPr>
      <w:r>
        <w:rPr>
          <w:rStyle w:val="bold"/>
        </w:rPr>
        <w:t xml:space="preserve">3.</w:t>
      </w:r>
      <w:r>
        <w:rPr/>
        <w:t xml:space="preserve"> №1977-ПРР-VIII-4100  від  28.04.2022 р.«Про надання дозволу Товариству з обмеженою відповідальністю «Будмаркет С» на розроблення проєкту землеустрою щодо відведення земельної ділянки у власність шляхом викупу»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 </w:t>
      </w:r>
      <w:r>
        <w:rPr/>
        <w:t xml:space="preserve">проти - 16</w:t>
      </w:r>
      <w:r>
        <w:rPr/>
        <w:t xml:space="preserve">, </w:t>
      </w:r>
      <w:r>
        <w:rPr/>
        <w:t xml:space="preserve">утримались - 2</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№3 не прийнято</w:t>
      </w:r>
    </w:p>
    <w:p>
      <w:pPr>
        <w:ind w:left="360" w:right="0"/>
      </w:pPr>
      <w:r>
        <w:rPr>
          <w:rStyle w:val="bold"/>
        </w:rPr>
        <w:t xml:space="preserve">4.</w:t>
      </w:r>
      <w:r>
        <w:rPr/>
        <w:t xml:space="preserve"> №1980-ПРР-VIII-4100  від  28.04.2022 р. «Про внесення змін до рішення Кузнецовської міської ради від 03.11.2011 року № 237 «Про надання дозволу на складання проекту землеустрою щодо відведення земельної ділянки у власність шляхом її продажу фізичній особі- підприємцю Охрімчуку Г.М.».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 </w:t>
      </w:r>
      <w:r>
        <w:rPr/>
        <w:t xml:space="preserve">проти - 13</w:t>
      </w:r>
      <w:r>
        <w:rPr/>
        <w:t xml:space="preserve">, </w:t>
      </w:r>
      <w:r>
        <w:rPr/>
        <w:t xml:space="preserve">утримались - 5</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№4 не прийнято</w:t>
      </w:r>
    </w:p>
    <w:p>
      <w:pPr>
        <w:ind w:left="360" w:right="0"/>
      </w:pPr>
      <w:r>
        <w:rPr>
          <w:rStyle w:val="bold"/>
        </w:rPr>
        <w:t xml:space="preserve">5.</w:t>
      </w:r>
      <w:r>
        <w:rPr/>
        <w:t xml:space="preserve"> №2101-ПРР-VIII-4100 від 26.07.2022 р.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№2102-ПРР-VIII-4100 від 26.07.2022 р.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№2109-ПРР-VIII-4100 від 01.08.2022 р. «Про затвердження технічної документації з нормативної грошової оцінки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№2110-ПРР-VIII-4100 від 01.08.2022 р. «Про затвердження технічної документації з нормативної грошової оцінки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№2092-ПРР-VIII-4100 від 14.07.2022 р. «Про поновлення договору оренди земельної ділянки на новий строк з фізичною особою-підприємцем Антонюк Л.П та фізичною особою-підприємцем Антонюком Л.О.».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№2097-ПРР-VIII-4100 від 25.07.2022 р. «Про відмову фізичній особі-підприємцю Войтюк О.В. у зміні цільового призначення земельної ділянки».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№2093-ПРР-VIII-4100 від 14.07.2022 р. «Про припинення товариству з обмеженою відповідальністю «Інкомбуд» договору оренди земельної ділянки від 12.11.2018 року».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№2091-ПРР-VIII-4100 від 14.07.2022 р. «Про відмову у наданні дозволу на розроблення проєкту землеустрою щодо відведення земельної ділянки у власність громадянину Ткачу О.Ю.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№1892-ПРР-VIII-4100 від 20.04.2022 р. «Про встановлення орендної плати за користування земельною ділянкою фізичній особі-підприємцю Дубовцю О.В.».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№2119-ПРР-VIII-4100 від 15.08.2022 р. «Про припинення права оренди земельної ділянки фермерському господарству «Мульчицьке» та надання земельної ділянки в оренду фізичній особі-підприємцю Булану В.І.»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№2120-ПРР-VIII-4100 від 15.08.2022 р. «Про внесення змін до рішення Вараської міської ради від 18.05.2022 року № 1465-РР-VIII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№2125-ПРР-VIII-4100 від 15.08.2022 р. «Про припинення договору оренди земельної ділянки № 01/10 від 02.02.2010 року, укладеного з фізичною особою-підприємцем Куцом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№2126-ПРР-VIII-4100 від 16.08.2022 р. «Про поновлення договору оренди земельної ділянки на новий строк з фізичною особою-підприємцем Жмурак Л.І.».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№2127-ПРР-VIII-4100 від 17.08.2022 р. «Про затвердження громадянину Федінчику В.А.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№2128-ПРР-VIII-4100 від 18.08.2022 р. «Про припинення права оренди земельної ділянки громадянину Балабану О.М.».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№2129-ПРР-VIII-4100 від 18.08.2022 р. «Про відмову громадянину Антонюку Л.О. у включенні земельної ділянки до переліку земельних ділянок, право оренди яких пропонується для продажу на земельних торгах (у формі аукціону)».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№2113-ПРР-VIII-1200  від  03.08.2022 р. «Про затвердження рішення виконавчого комітету Вараської міської ради від 01.08.2022 №239-РВ-22 «Про безоплатну передачу майна з балансу виконавчого комітету Вараської міської ради на баланс військової частини А7073 Міністерства оборони України».
Доповідач: Сергій Антоніч, начальник відділу оборонно- 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№2107-ПРР-VIII-1200  від  27.07.2022 р. «Про внесення змін до Програми мобілізаційної підготовки, мобілізації та оборонної роботи у Вараській міській територіальній громаді на 2022-2025 роки № 1200-ПР- 01, затвердженої рішенням Вараської міської ради від 20.08.2021 № 603».
Доповідач: Сергій 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№2096-ПРР-VIII-7220  від  22.07.2022 р.«Про внесення змін до Програми економічного і соціального розвитку Вараської міської територіальної громади на 2022 рік № 7200-ПР-02-21, затвердженої рішенням Вараської міської ради від 17.12.2021 №1171».
Доповідач: Ірина 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№2108-ПРР-VIII-7114  від  29.07.2022 р. «Про нову редакцію Порядку виплати адресної допомоги на придбання житла для учасників антитерористичної операції, операції об’єднаних сил, членів сімей загиблих (померлих) учасників АТО/ООС на 2021-2025 роки на умовах співфінансування №7100-П-03, затвердженого рішенням Вараської міської ради від 15.12.2020 №38 (зі змінами)»
Доповідач: Світлана 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№2038-ПРР-VIII-3500 від 30 травня 2022 року «Про затвердження Програми підтримки Вараської міської територіальної виборчої комісії Вараського району Рівненської області поза виборчим процесом місцевих виборів на 2022-2025 роки № 3500-ПР-01».
Доповідач: Олена Данілко, начальник відділу ведення державного реєстру виборців.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№2116-ПРР-VIII-7310  від  11.08.2022 р.«Про звіт щодо виконання бюджету Вараської міської територіальної громади за перше півріччя 2022 року».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№2106-ПРР-VIII-3001  від  27.07.2022 р. «Про затвердження Положення про Реєстр Вараської міської територіальної громади».
Доповідач: Сергій Денега, керуючий справами виконавчого комітету.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№2099-ПРР-VIII-6001  від  25.07.2022 р. «Про затвердження порядку проведення громадського обговорення кандидатури старости в старостинських округах Вараської міської територіальної громади в умовах воєнного стану».
Доповідач: Роман Хондока,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 п.3.4.  перед фразою "що засвідчується підписом" додати "реєстрацію" 
п.3.8 вилучити</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Саворона І. В.: </w:t>
      </w:r>
      <w:r>
        <w:rPr/>
        <w:t xml:space="preserve">п 3.4. слова "повинен" замінити на "повинні",  в кінці "підписом учасника"</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Саворона І. В.: </w:t>
      </w:r>
      <w:r>
        <w:rPr/>
        <w:t xml:space="preserve">п.3.6. слово "відповідної" замінити на "Вараської міської ради"</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Саворона І. В.: </w:t>
      </w:r>
      <w:r>
        <w:rPr/>
        <w:t xml:space="preserve">п 4.1. доповнити словами "які є громадянами України та мають право голосу на виборах"</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проти - 1</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№2118-ПРР-VIII-1800  від  15.08.2022 р. «Про внесення змін до установчих документів та затвердження Положення відділу Державного архітектурно-будівельного контролю виконавчого комітету Вараської міської ради в новій редакції».
Доповідач: Катерина Пікусь, в.о. начальника відділу Державного архітектурно- будівельного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№2130-ПРР-VIII-5200 від 18.08.2022 р. «Про внесення змін до установчих документів Вараської гімназії Вараської міської ради Рівненської області».
Доповідач: Олена 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№2121-ПРР-VIII-5100  від  15.08.2022 р. «Про внесення змін до Програми розвитку культури та туризму на 2021-2025 роки № 5100-ПР-01, затвердженої рішенням Вараської міської ради від 15.12.2020 № 39».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№2122-ПРР-VIII-5100  від  15.08.2022 р. «Про внесення змін до Програми оздоровлення та відпочинку дітей Вараської міської територіальної громади на 2021-2025 роки №5100-ПР-03, затвердженої рішенням Вараської міської ради від 15.12.2020 №30».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№2123-ПРР-VIII-5100  від 15.08.2022 р. «Про внесення змін до установчих документів Департаменту культури, туризму, молоді та спорту виконавчого комітету Вараської міської ради та затвердження Положення в новій редакції».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№2124-ПРР-VIII-5100 від 15.08.2022
р. «Про затвердження базової мережі закладів культури місцевого рівня Вараської міської територіальної громади».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№1443/ПРР-4330/22 від 14.01.2022 р. «Про передачу вартості виконаних робіт із поліпшення об’єкта основних засобів». 
Доповідач: Анатолій Катрук, начальник відділу будівництва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№1338 від 03.12.2021р. «Про надання згоди на безоплатну передачу закінченого капітальним ремонтом об’єкта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Ющук Д. А.: </w:t>
      </w:r>
      <w:r>
        <w:rPr/>
        <w:t xml:space="preserve">У складі комісії виключити  В.Ільницького та І..Мічуду </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Будь К. М.: </w:t>
      </w:r>
      <w:r>
        <w:rPr/>
        <w:t xml:space="preserve">Включити до складу комісії Н.Колесінську та К.Пікусь</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№2057-ПРР-VIII-4310  від  14.06.2022 р. «Про внесення змін до Комплексної програми благоустрою та розвитку комунального господарства Вараської міської територіальної громади на 2021-2025 роки №4310-ПР-01, затвердженої рішення Вараської міської ради від 15.12.2020
№41».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- 15</w:t>
      </w:r>
      <w:r>
        <w:rPr/>
        <w:t xml:space="preserve">, </w:t>
      </w:r>
      <w:r>
        <w:rPr/>
        <w:t xml:space="preserve">проти - 2</w:t>
      </w:r>
      <w:r>
        <w:rPr/>
        <w:t xml:space="preserve">, </w:t>
      </w:r>
      <w:r>
        <w:rPr/>
        <w:t xml:space="preserve">утримались - 2</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№37 не прийнято</w:t>
      </w:r>
    </w:p>
    <w:p>
      <w:pPr>
        <w:ind w:left="360" w:right="0"/>
      </w:pPr>
      <w:r>
        <w:rPr>
          <w:rStyle w:val="bold"/>
        </w:rPr>
        <w:t xml:space="preserve">38.</w:t>
      </w:r>
      <w:r>
        <w:rPr/>
        <w:t xml:space="preserve"> №2094-ПРР-VIII-4320 від 20.07.2022 р. «Про погодження наміру передачі в оренду нерухомого майна комунальної власності та включення його до Переліку другого типу».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№2105-ПРР-VIII-7500  від  27.07.2022 р. «Про передачу незавершених капітальних інвестицій (проектно-кошторисної документації) та експертних звітів з балансу комунального некомерційного підприємства Вараської міської ради “Вараський центр первинної медичної допомоги” на баланс департаменту житлово-комунального господарства, майна та будівництва виконавчого комітету Вараської міської ради».
Доповідач: Дмитро Ющук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№2115-ПРР-VIII-4310  від  05.08.2022 р. «Про внесення змін до Програми реалізації природоохоронних заходів Вараської міської територіальної громади на 2021-2023 роки №4310-ПР-02, затвердженої рішенням Вараської міської ради від 15.12.2020 №40».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утримались - 2</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№2132-ПРР-VIII-4310 від 22.08.2022 р. «Про надання згоди на безоплатну передачу державного майна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№2137-ПРР-VIII-4310 від 01.09.2022 р. «Про надання згоди на безоплатне прийняття державного майна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№2139-ПРР-VIII-4310 від 02.09.2022 р. «Про внесення змін до рішення міської ради від 20.08.2021 №625«Про надання згоди на безкоштовну передачу індивідуально визначеного майна, державної власності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№2144-ПРР-VІІІ-1100  від  07.09.2022 р.  Про встановлення звання «Почесний громадянин Вараської міської територіальної громади» та заохочувальних відзнак Вараської міської ради, виконавчого комітету та міського голови.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Саворона І. В.: </w:t>
      </w:r>
      <w:r>
        <w:rPr/>
        <w:t xml:space="preserve">у п 1.3 слова 1 людина замінити на   "не більше 1 людини в рік"</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№2138-ПРР-VІІІ-1100  від  01.09.2022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№2112-ПРР-VIII-7210  від  03.08.2022 р. Про затвердження довгострокової програми — Стратегія розвитку Вараської міської територіальної громади на період до 2027 року №7200-ПР-03.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№2145-ПРР-VIII-7310  від  07.09.2022 р. Про внесення змін до бюджету Вараської міської територіальної громади на 2022 рік (17532000000) код бюджету.
Доповідач: В.Тацюк,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Ющук Д. А.: </w:t>
      </w:r>
      <w:r>
        <w:rPr/>
        <w:t xml:space="preserve">перенести бюджетні призначення виділені на 2022 рік на влаштування вуличного освітлення у сумі - 5 455 580,00 грн КПКВК МБ 1216030 із спеціального фонду   (КЕКВ 3210 ) на загальний фонд КЕКВ 2610</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додатково виділити 300 000 грн на перевезення мобілізованих, відповідно до програми, за рахунок резервного фонду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№2148-ПРР-VIII-4320 від 08.09.2022 р. "Про передачу нерухомого та іншого окремого індивідуально визначеного  комунального майна на балансовий облік  та в господарське відання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Проєкт рішення №1188 від  16.11.2021 р. «Про звіт заступника міського голови з питань діяльності виконавчих органів ради Хондоки Р.В.». 
Доповідач: Роман Хондока,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Проєкт рішення №1205 від  18.11.2021 р. «Про звіт заступника міського голови з питань діяльності виконавчих органів ради Стецюка Д.В.» 
Доповідач: Дмитро Стецюк,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Проєкт рішення №1222 від 22.11.2021 р. «Про звіт заступника міського голови з питань діяльності виконавчих органів ради Воскобойника І.С.». 
Доповідач: Ігор Воскобойник,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Проєкт рішення №1216 від  19.11.2021 р. «Про звіт керуючого справами виконавчого комітету Денеги С.В.». 
Доповідач: Сергій Денега, керуючий справами виконавчого комітету.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09.09.2022 09:04 - 09.09.2022 12:58)</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2022-09-09T12:59:09+03:00</dcterms:created>
  <dcterms:modified xsi:type="dcterms:W3CDTF">2022-09-09T12:59:09+03:00</dcterms:modified>
</cp:coreProperties>
</file>

<file path=docProps/custom.xml><?xml version="1.0" encoding="utf-8"?>
<Properties xmlns="http://schemas.openxmlformats.org/officeDocument/2006/custom-properties" xmlns:vt="http://schemas.openxmlformats.org/officeDocument/2006/docPropsVTypes"/>
</file>