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4B3" w:rsidRDefault="00C364B3" w:rsidP="00C364B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</w:t>
      </w:r>
    </w:p>
    <w:p w:rsidR="00C364B3" w:rsidRPr="00AB053A" w:rsidRDefault="00C364B3" w:rsidP="00C364B3">
      <w:pPr>
        <w:spacing w:line="360" w:lineRule="auto"/>
        <w:ind w:right="98"/>
        <w:jc w:val="center"/>
        <w:rPr>
          <w:b/>
          <w:sz w:val="32"/>
          <w:szCs w:val="32"/>
          <w:lang w:val="uk-UA"/>
        </w:rPr>
      </w:pPr>
      <w:r w:rsidRPr="00AB053A">
        <w:rPr>
          <w:b/>
          <w:sz w:val="32"/>
          <w:szCs w:val="32"/>
          <w:lang w:val="uk-UA"/>
        </w:rPr>
        <w:t>УКРАЇНА</w:t>
      </w:r>
    </w:p>
    <w:p w:rsidR="00C364B3" w:rsidRPr="00FB2331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C364B3" w:rsidRPr="00FB2331" w:rsidRDefault="00C364B3" w:rsidP="00C364B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РІВНЕНСЬКОЇ ОБЛАСТІ                </w:t>
      </w:r>
      <w:r w:rsidRPr="00C364B3">
        <w:rPr>
          <w:b w:val="0"/>
          <w:sz w:val="24"/>
          <w:szCs w:val="24"/>
        </w:rPr>
        <w:t>Проект І.</w:t>
      </w:r>
      <w:proofErr w:type="spellStart"/>
      <w:r w:rsidRPr="00C364B3">
        <w:rPr>
          <w:b w:val="0"/>
          <w:sz w:val="24"/>
          <w:szCs w:val="24"/>
        </w:rPr>
        <w:t>Барабух</w:t>
      </w:r>
      <w:proofErr w:type="spellEnd"/>
    </w:p>
    <w:p w:rsidR="00C364B3" w:rsidRPr="00E70F29" w:rsidRDefault="00C364B3" w:rsidP="00C364B3">
      <w:pPr>
        <w:jc w:val="center"/>
        <w:rPr>
          <w:b/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Сьоме </w:t>
      </w:r>
      <w:r w:rsidRPr="004D5EED">
        <w:rPr>
          <w:b/>
          <w:sz w:val="32"/>
          <w:szCs w:val="32"/>
          <w:lang w:val="uk-UA"/>
        </w:rPr>
        <w:t>скликання</w:t>
      </w:r>
    </w:p>
    <w:p w:rsidR="00C364B3" w:rsidRPr="004D5EED" w:rsidRDefault="00C364B3" w:rsidP="00C364B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282776">
        <w:rPr>
          <w:sz w:val="28"/>
          <w:szCs w:val="28"/>
          <w:lang w:val="uk-UA"/>
        </w:rPr>
        <w:t>Порядковий номер сесії</w:t>
      </w:r>
      <w:r>
        <w:rPr>
          <w:b/>
          <w:sz w:val="28"/>
          <w:szCs w:val="28"/>
          <w:lang w:val="uk-UA"/>
        </w:rPr>
        <w:t>)</w:t>
      </w:r>
    </w:p>
    <w:p w:rsidR="00C364B3" w:rsidRDefault="00C364B3" w:rsidP="00C364B3">
      <w:pPr>
        <w:jc w:val="center"/>
        <w:rPr>
          <w:b/>
          <w:sz w:val="32"/>
          <w:szCs w:val="32"/>
          <w:lang w:val="uk-UA"/>
        </w:rPr>
      </w:pPr>
      <w:r w:rsidRPr="004811D6">
        <w:rPr>
          <w:b/>
          <w:sz w:val="32"/>
          <w:szCs w:val="32"/>
        </w:rPr>
        <w:t>Р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І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Ш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Е</w:t>
      </w:r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Н</w:t>
      </w:r>
      <w:r w:rsidRPr="004811D6">
        <w:rPr>
          <w:b/>
          <w:sz w:val="32"/>
          <w:szCs w:val="32"/>
          <w:lang w:val="uk-UA"/>
        </w:rPr>
        <w:t xml:space="preserve"> </w:t>
      </w:r>
      <w:proofErr w:type="gramStart"/>
      <w:r w:rsidRPr="004811D6">
        <w:rPr>
          <w:b/>
          <w:sz w:val="32"/>
          <w:szCs w:val="32"/>
        </w:rPr>
        <w:t>Н</w:t>
      </w:r>
      <w:proofErr w:type="gramEnd"/>
      <w:r w:rsidRPr="004811D6">
        <w:rPr>
          <w:b/>
          <w:sz w:val="32"/>
          <w:szCs w:val="32"/>
          <w:lang w:val="uk-UA"/>
        </w:rPr>
        <w:t xml:space="preserve"> </w:t>
      </w:r>
      <w:r w:rsidRPr="004811D6">
        <w:rPr>
          <w:b/>
          <w:sz w:val="32"/>
          <w:szCs w:val="32"/>
        </w:rPr>
        <w:t>Я</w:t>
      </w:r>
      <w:r>
        <w:rPr>
          <w:b/>
          <w:sz w:val="32"/>
          <w:szCs w:val="32"/>
          <w:lang w:val="uk-UA"/>
        </w:rPr>
        <w:t xml:space="preserve">              </w:t>
      </w:r>
    </w:p>
    <w:p w:rsidR="00C364B3" w:rsidRPr="006632B7" w:rsidRDefault="00C364B3" w:rsidP="00C364B3">
      <w:pPr>
        <w:jc w:val="center"/>
        <w:rPr>
          <w:b/>
          <w:sz w:val="22"/>
          <w:szCs w:val="22"/>
          <w:lang w:val="uk-UA"/>
        </w:rPr>
      </w:pPr>
      <w:r>
        <w:rPr>
          <w:b/>
          <w:sz w:val="32"/>
          <w:szCs w:val="32"/>
          <w:lang w:val="uk-UA"/>
        </w:rPr>
        <w:t xml:space="preserve">         </w:t>
      </w: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Pr="006632B7" w:rsidRDefault="0058768B" w:rsidP="00C364B3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06</w:t>
      </w:r>
      <w:r>
        <w:rPr>
          <w:b/>
          <w:sz w:val="28"/>
          <w:lang w:val="en-US"/>
        </w:rPr>
        <w:t xml:space="preserve"> </w:t>
      </w:r>
      <w:r>
        <w:rPr>
          <w:b/>
          <w:sz w:val="28"/>
          <w:lang w:val="uk-UA"/>
        </w:rPr>
        <w:t xml:space="preserve">лютого </w:t>
      </w:r>
      <w:bookmarkStart w:id="0" w:name="_GoBack"/>
      <w:bookmarkEnd w:id="0"/>
      <w:r w:rsidR="00C364B3">
        <w:rPr>
          <w:b/>
          <w:sz w:val="28"/>
          <w:lang w:val="uk-UA"/>
        </w:rPr>
        <w:t xml:space="preserve">2019 року             </w:t>
      </w:r>
      <w:r w:rsidR="00C364B3">
        <w:rPr>
          <w:b/>
          <w:sz w:val="28"/>
          <w:lang w:val="uk-UA"/>
        </w:rPr>
        <w:tab/>
        <w:t xml:space="preserve">                  </w:t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</w:r>
      <w:r w:rsidR="00C364B3">
        <w:rPr>
          <w:b/>
          <w:sz w:val="28"/>
          <w:lang w:val="uk-UA"/>
        </w:rPr>
        <w:tab/>
        <w:t xml:space="preserve">                 </w:t>
      </w:r>
      <w:r w:rsidR="0046600E">
        <w:rPr>
          <w:b/>
          <w:sz w:val="28"/>
          <w:lang w:val="uk-UA"/>
        </w:rPr>
        <w:t xml:space="preserve">     </w:t>
      </w:r>
      <w:r w:rsidR="00C364B3">
        <w:rPr>
          <w:b/>
          <w:sz w:val="28"/>
          <w:lang w:val="uk-UA"/>
        </w:rPr>
        <w:t xml:space="preserve">  №</w:t>
      </w:r>
      <w:r w:rsidR="0046600E">
        <w:rPr>
          <w:b/>
          <w:sz w:val="28"/>
          <w:lang w:val="uk-UA"/>
        </w:rPr>
        <w:t>1473</w:t>
      </w:r>
    </w:p>
    <w:p w:rsidR="00C364B3" w:rsidRDefault="00C364B3" w:rsidP="00C364B3">
      <w:pPr>
        <w:jc w:val="both"/>
        <w:rPr>
          <w:sz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C364B3" w:rsidRPr="0058768B" w:rsidTr="009316B7">
        <w:tc>
          <w:tcPr>
            <w:tcW w:w="4428" w:type="dxa"/>
            <w:shd w:val="clear" w:color="auto" w:fill="auto"/>
          </w:tcPr>
          <w:p w:rsidR="00C364B3" w:rsidRPr="00652A97" w:rsidRDefault="00C364B3" w:rsidP="00C364B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Вараської міської ради від 16.11.2018 №1289 </w:t>
            </w:r>
            <w:r w:rsidRPr="00652A97">
              <w:rPr>
                <w:sz w:val="28"/>
                <w:szCs w:val="28"/>
                <w:lang w:val="uk-UA"/>
              </w:rPr>
              <w:t xml:space="preserve">«Про затвердження плану діяльності </w:t>
            </w:r>
            <w:r>
              <w:rPr>
                <w:sz w:val="28"/>
                <w:szCs w:val="28"/>
                <w:lang w:val="uk-UA"/>
              </w:rPr>
              <w:t>Вараської</w:t>
            </w:r>
            <w:r w:rsidRPr="00652A97">
              <w:rPr>
                <w:sz w:val="28"/>
                <w:szCs w:val="28"/>
                <w:lang w:val="uk-UA"/>
              </w:rPr>
              <w:t xml:space="preserve"> міської ради з підготовки про</w:t>
            </w:r>
            <w:r>
              <w:rPr>
                <w:sz w:val="28"/>
                <w:szCs w:val="28"/>
                <w:lang w:val="uk-UA"/>
              </w:rPr>
              <w:t>ектів регуляторних актів на 2019</w:t>
            </w:r>
            <w:r w:rsidRPr="00652A97">
              <w:rPr>
                <w:sz w:val="28"/>
                <w:szCs w:val="28"/>
                <w:lang w:val="uk-UA"/>
              </w:rPr>
              <w:t xml:space="preserve"> рік»</w:t>
            </w:r>
          </w:p>
        </w:tc>
      </w:tr>
    </w:tbl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З метою забезпечення реалізації державної регуляторної політики органами місцевого самоврядування</w:t>
      </w:r>
      <w:r w:rsidR="00282776">
        <w:rPr>
          <w:sz w:val="28"/>
          <w:lang w:val="uk-UA"/>
        </w:rPr>
        <w:t>,</w:t>
      </w:r>
      <w:r w:rsidR="00282776" w:rsidRPr="00282776">
        <w:rPr>
          <w:sz w:val="28"/>
          <w:szCs w:val="28"/>
          <w:lang w:val="uk-UA"/>
        </w:rPr>
        <w:t xml:space="preserve"> вдосконалення порядку залучення, розрахунку розмірів і використання коштів пайової участі замовників у розвитку інфраструктури міста </w:t>
      </w:r>
      <w:proofErr w:type="spellStart"/>
      <w:r w:rsidR="00282776" w:rsidRPr="00282776">
        <w:rPr>
          <w:sz w:val="28"/>
          <w:szCs w:val="28"/>
          <w:lang w:val="uk-UA"/>
        </w:rPr>
        <w:t>Вараш</w:t>
      </w:r>
      <w:proofErr w:type="spellEnd"/>
      <w:r w:rsidR="00282776" w:rsidRPr="00282776"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відповідно до ст.ст.7,13,32 Закону України «Про засади державної регуляторної політики у сфері господарської діяльності», відповідно до ч.1 ст.45  рішення міської ради від 25.12.2015 №52 «Про Регламент Вараської міської ради сьомого скликання», керуючись </w:t>
      </w:r>
      <w:r w:rsidR="00282776">
        <w:rPr>
          <w:sz w:val="28"/>
          <w:lang w:val="uk-UA"/>
        </w:rPr>
        <w:t xml:space="preserve">п.1 ст.40 Закону України «Про регулювання містобудівної діяльності» </w:t>
      </w:r>
      <w:r>
        <w:rPr>
          <w:sz w:val="28"/>
          <w:lang w:val="uk-UA"/>
        </w:rPr>
        <w:t xml:space="preserve">п.7 </w:t>
      </w:r>
      <w:r w:rsidRPr="001B6BA2">
        <w:rPr>
          <w:sz w:val="28"/>
          <w:lang w:val="uk-UA"/>
        </w:rPr>
        <w:t>ч.1 ст.26</w:t>
      </w:r>
      <w:r>
        <w:rPr>
          <w:sz w:val="28"/>
          <w:lang w:val="uk-UA"/>
        </w:rPr>
        <w:t xml:space="preserve"> Закону України «Про місцеве самоврядування в Україні» за погодженням з постійною депутатською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Вараська</w:t>
      </w:r>
      <w:proofErr w:type="spellEnd"/>
      <w:r>
        <w:rPr>
          <w:sz w:val="28"/>
          <w:lang w:val="uk-UA"/>
        </w:rPr>
        <w:t xml:space="preserve"> міська рада</w:t>
      </w:r>
    </w:p>
    <w:p w:rsidR="00C364B3" w:rsidRDefault="00C364B3" w:rsidP="00C364B3">
      <w:pPr>
        <w:ind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 w:rsidRPr="00813DCC">
        <w:rPr>
          <w:sz w:val="28"/>
          <w:lang w:val="uk-UA"/>
        </w:rPr>
        <w:t>1.</w:t>
      </w:r>
      <w:r>
        <w:rPr>
          <w:sz w:val="28"/>
          <w:lang w:val="uk-UA"/>
        </w:rPr>
        <w:t xml:space="preserve"> Внести до рішення Вараської міської ради від 16.11.2018 №1289 «Про затвердження плану діяльності Вараської міської ради з підготовки проектів регуляторних актів на 2019 рік» такі зміни: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- додаток до рішення доповнити наступним пунктом 6, а саме:</w:t>
      </w: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Default="00C364B3" w:rsidP="00C364B3">
      <w:pPr>
        <w:ind w:firstLine="708"/>
        <w:jc w:val="both"/>
        <w:rPr>
          <w:sz w:val="28"/>
          <w:lang w:val="uk-UA"/>
        </w:rPr>
      </w:pPr>
    </w:p>
    <w:p w:rsidR="00C364B3" w:rsidRPr="002F7989" w:rsidRDefault="00C364B3" w:rsidP="00C364B3">
      <w:pPr>
        <w:ind w:firstLine="708"/>
        <w:jc w:val="both"/>
        <w:rPr>
          <w:sz w:val="28"/>
          <w:lang w:val="uk-UA"/>
        </w:rPr>
      </w:pPr>
    </w:p>
    <w:tbl>
      <w:tblPr>
        <w:tblW w:w="104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148"/>
        <w:gridCol w:w="2809"/>
        <w:gridCol w:w="2552"/>
        <w:gridCol w:w="1275"/>
        <w:gridCol w:w="2126"/>
      </w:tblGrid>
      <w:tr w:rsidR="00C364B3" w:rsidRPr="0062760A" w:rsidTr="00C364B3">
        <w:tc>
          <w:tcPr>
            <w:tcW w:w="580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Вид проекту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Назва проекту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Ціль прийняття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Термін підготовки проекту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Орган або підрозділ, відповідальний за розробку проекту</w:t>
            </w:r>
          </w:p>
        </w:tc>
      </w:tr>
      <w:tr w:rsidR="00C364B3" w:rsidRPr="0062760A" w:rsidTr="00C364B3">
        <w:trPr>
          <w:trHeight w:val="1166"/>
        </w:trPr>
        <w:tc>
          <w:tcPr>
            <w:tcW w:w="580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48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Рішення міської ради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C364B3" w:rsidRPr="009F3475" w:rsidRDefault="00C364B3" w:rsidP="00C364B3">
            <w:pPr>
              <w:jc w:val="center"/>
              <w:rPr>
                <w:sz w:val="24"/>
                <w:szCs w:val="24"/>
                <w:lang w:val="uk-UA"/>
              </w:rPr>
            </w:pPr>
            <w:r w:rsidRPr="009F3475">
              <w:rPr>
                <w:sz w:val="24"/>
                <w:szCs w:val="24"/>
                <w:lang w:val="uk-UA"/>
              </w:rPr>
              <w:t>Про затвердження П</w:t>
            </w:r>
            <w:r>
              <w:rPr>
                <w:sz w:val="24"/>
                <w:szCs w:val="24"/>
                <w:lang w:val="uk-UA"/>
              </w:rPr>
              <w:t>орядку залучення, розрахунку і використання коштів пайової участі замовника у розвитку інфраструктури Вараської об’єднаної територіальної громади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 w:rsidRPr="008815F0">
              <w:rPr>
                <w:sz w:val="24"/>
                <w:szCs w:val="24"/>
                <w:lang w:val="uk-UA"/>
              </w:rPr>
              <w:t>Забезпечення виконання положень</w:t>
            </w:r>
            <w:r w:rsidR="00282776">
              <w:rPr>
                <w:sz w:val="24"/>
                <w:szCs w:val="24"/>
                <w:lang w:val="uk-UA"/>
              </w:rPr>
              <w:t xml:space="preserve"> </w:t>
            </w:r>
            <w:r w:rsidR="00282776" w:rsidRPr="00282776">
              <w:rPr>
                <w:sz w:val="24"/>
                <w:szCs w:val="24"/>
                <w:lang w:val="uk-UA"/>
              </w:rPr>
              <w:t>п.1 ст.40 Закону України «Про регулювання містобудівної діяльності»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64B3" w:rsidRPr="009F3475" w:rsidRDefault="00C364B3" w:rsidP="00C364B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Протягом</w:t>
            </w:r>
            <w:r w:rsidRPr="009F3475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>9</w:t>
            </w:r>
            <w:r w:rsidRPr="009F3475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64B3" w:rsidRPr="009F3475" w:rsidRDefault="00C364B3" w:rsidP="009316B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Управляння містобудування, архітектури та капітального будівництва виконавчого комітету Вараської міської ради</w:t>
            </w:r>
          </w:p>
        </w:tc>
      </w:tr>
    </w:tbl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2. Зміни до плану діяльності Вараської міської ради з підготовки проектів регуляторних актів оприлюднити шляхом опублікування на офіційному веб-сайті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 та її виконавчого комітету не пізніш як у десятиденний термін після його затвердження.</w:t>
      </w:r>
    </w:p>
    <w:p w:rsidR="00C364B3" w:rsidRDefault="00C364B3" w:rsidP="00C364B3">
      <w:pPr>
        <w:ind w:right="-81" w:firstLine="900"/>
        <w:jc w:val="both"/>
        <w:rPr>
          <w:sz w:val="28"/>
          <w:lang w:val="uk-UA"/>
        </w:rPr>
      </w:pPr>
      <w:r>
        <w:rPr>
          <w:sz w:val="28"/>
          <w:lang w:val="uk-UA"/>
        </w:rPr>
        <w:t>3.  Контроль за виконанням рішення покласти на постійну депутатську комісією з</w:t>
      </w:r>
      <w:r w:rsidRPr="007E70B7">
        <w:rPr>
          <w:rStyle w:val="a3"/>
          <w:sz w:val="28"/>
          <w:szCs w:val="28"/>
          <w:lang w:val="uk-UA"/>
        </w:rPr>
        <w:t xml:space="preserve"> </w:t>
      </w:r>
      <w:r w:rsidRPr="00C364B3">
        <w:rPr>
          <w:rStyle w:val="a3"/>
          <w:b w:val="0"/>
          <w:sz w:val="28"/>
          <w:szCs w:val="28"/>
          <w:lang w:val="uk-UA"/>
        </w:rPr>
        <w:t>питань бюджету, фінансів, економічного розвитку та інвестиційної політики</w:t>
      </w:r>
      <w:r w:rsidRPr="00C364B3">
        <w:rPr>
          <w:b/>
          <w:sz w:val="28"/>
          <w:lang w:val="uk-UA"/>
        </w:rPr>
        <w:t>.</w:t>
      </w:r>
    </w:p>
    <w:p w:rsidR="00C364B3" w:rsidRDefault="00C364B3" w:rsidP="00C364B3">
      <w:pPr>
        <w:ind w:right="278" w:firstLine="900"/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</w:p>
    <w:p w:rsidR="00C364B3" w:rsidRDefault="00C364B3" w:rsidP="00C364B3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                                                                                 С.</w:t>
      </w:r>
      <w:proofErr w:type="spellStart"/>
      <w:r>
        <w:rPr>
          <w:sz w:val="28"/>
          <w:lang w:val="uk-UA"/>
        </w:rPr>
        <w:t>Анощенко</w:t>
      </w:r>
      <w:proofErr w:type="spellEnd"/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C364B3" w:rsidRDefault="00C364B3" w:rsidP="00C364B3">
      <w:pPr>
        <w:jc w:val="both"/>
        <w:rPr>
          <w:b/>
          <w:sz w:val="28"/>
          <w:lang w:val="uk-UA"/>
        </w:rPr>
      </w:pPr>
    </w:p>
    <w:p w:rsidR="00596DF5" w:rsidRDefault="00596DF5"/>
    <w:sectPr w:rsidR="00596DF5" w:rsidSect="00596D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64B3"/>
    <w:rsid w:val="00282776"/>
    <w:rsid w:val="0046600E"/>
    <w:rsid w:val="0058768B"/>
    <w:rsid w:val="00596DF5"/>
    <w:rsid w:val="00630289"/>
    <w:rsid w:val="006B7872"/>
    <w:rsid w:val="00C3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C364B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4B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3">
    <w:name w:val="Strong"/>
    <w:basedOn w:val="a0"/>
    <w:qFormat/>
    <w:rsid w:val="00C364B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36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64B3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cp:lastPrinted>2019-02-06T14:10:00Z</cp:lastPrinted>
  <dcterms:created xsi:type="dcterms:W3CDTF">2019-02-06T14:11:00Z</dcterms:created>
  <dcterms:modified xsi:type="dcterms:W3CDTF">2019-02-06T14:32:00Z</dcterms:modified>
</cp:coreProperties>
</file>