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BC" w:rsidRDefault="00EE57BC" w:rsidP="00EE57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7BC" w:rsidRDefault="00EE57BC" w:rsidP="00EE57BC">
      <w:pPr>
        <w:tabs>
          <w:tab w:val="center" w:pos="4677"/>
          <w:tab w:val="left" w:pos="778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"/>
        </w:rPr>
        <w:tab/>
      </w: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>Україна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К. Будь</w:t>
      </w:r>
    </w:p>
    <w:p w:rsidR="00EE57BC" w:rsidRDefault="00EE57BC" w:rsidP="00EE57BC">
      <w:pPr>
        <w:tabs>
          <w:tab w:val="center" w:pos="4677"/>
          <w:tab w:val="left" w:pos="810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</w:pPr>
      <w:r w:rsidRPr="00EE57B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>ВАРАСЬКА МІСЬКА РАДА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ab/>
      </w:r>
    </w:p>
    <w:p w:rsidR="00EE57BC" w:rsidRDefault="00EE57BC" w:rsidP="00EE5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РІВНЕНСЬКОЇ ОБЛАСТІ</w:t>
      </w:r>
    </w:p>
    <w:p w:rsidR="00EE57BC" w:rsidRDefault="00EE57BC" w:rsidP="00EE5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Сьоме скликання</w:t>
      </w:r>
    </w:p>
    <w:p w:rsidR="00EE57BC" w:rsidRDefault="00EE57BC" w:rsidP="00EE5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EE57BC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Чергова сесія)</w:t>
      </w:r>
    </w:p>
    <w:p w:rsidR="00EE57BC" w:rsidRDefault="00EE57BC" w:rsidP="00EE5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ПРОЕКТ   РІШЕННЯ</w:t>
      </w:r>
    </w:p>
    <w:p w:rsidR="00EE57BC" w:rsidRPr="00EE57BC" w:rsidRDefault="00EE57BC" w:rsidP="00EE57BC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EE57BC" w:rsidRPr="00EE57BC" w:rsidRDefault="00EE57BC" w:rsidP="00EE57BC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Pr="00EE57BC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року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1672</w:t>
      </w:r>
    </w:p>
    <w:p w:rsidR="00EE57BC" w:rsidRPr="00EE57BC" w:rsidRDefault="00EE57BC" w:rsidP="00EE57BC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EE57BC" w:rsidRDefault="00EE57BC" w:rsidP="00EE57BC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Про надання пільг зі сплати земельного</w:t>
      </w:r>
    </w:p>
    <w:p w:rsidR="00EE57BC" w:rsidRDefault="00EE57BC" w:rsidP="00EE57BC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податку галузям житлово-комунального</w:t>
      </w:r>
    </w:p>
    <w:p w:rsidR="00EE57BC" w:rsidRDefault="00EE57BC" w:rsidP="00EE57BC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господарства на 2020 рік</w:t>
      </w:r>
    </w:p>
    <w:p w:rsidR="00EE57BC" w:rsidRPr="00EE57BC" w:rsidRDefault="00EE57BC" w:rsidP="00EE57BC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:rsid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лист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Кузнецовського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міського комунального підприємства від 17.09.2019 №1198 щодо надання пільг зі сплати земельного податку галузям житлово-комунального господарства на 2020 рік, керуючись ст.ст.12, 284 Податкового кодексу України, п.28 ч.1 ст.26 Закону України “Про місцеве самоврядування”, міська рада</w:t>
      </w:r>
    </w:p>
    <w:p w:rsidR="00EE57BC" w:rsidRP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</w:rPr>
      </w:pPr>
    </w:p>
    <w:p w:rsidR="00EE57BC" w:rsidRDefault="00EE57BC" w:rsidP="00EE57BC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ВИРІШИЛА:</w:t>
      </w:r>
    </w:p>
    <w:p w:rsidR="00EE57BC" w:rsidRPr="00EE57BC" w:rsidRDefault="00EE57BC" w:rsidP="00EE57B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 xml:space="preserve">Надати пільги зі сплати земельного податку галузям житлово-комунального господарства в 2020 році на 99,9 </w:t>
      </w:r>
      <w:proofErr w:type="spellStart"/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>вітсотків</w:t>
      </w:r>
      <w:proofErr w:type="spellEnd"/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суми земельного податку, яка підлягає зарахуванню до міського бюджету за виключенням земельних ділянок, які передані в оренду та земельних ділянок, на яких розташовані окремі будівлі, споруди або їх частини, що передані в оренду.</w:t>
      </w:r>
    </w:p>
    <w:p w:rsidR="00EE57BC" w:rsidRPr="00EE57BC" w:rsidRDefault="00EE57BC" w:rsidP="00EE57B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</w:t>
      </w:r>
      <w:proofErr w:type="spellStart"/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>виконавчих</w:t>
      </w:r>
      <w:proofErr w:type="spellEnd"/>
      <w:r w:rsidRPr="00EE57BC">
        <w:rPr>
          <w:rFonts w:ascii="Times New Roman CYR" w:hAnsi="Times New Roman CYR" w:cs="Times New Roman CYR"/>
          <w:sz w:val="28"/>
          <w:szCs w:val="28"/>
          <w:lang w:val="uk-UA"/>
        </w:rPr>
        <w:t xml:space="preserve"> органів ради відповідно до розподілу функціональних обов'язків.</w:t>
      </w:r>
    </w:p>
    <w:p w:rsidR="00EE57BC" w:rsidRP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</w:rPr>
      </w:pPr>
    </w:p>
    <w:p w:rsidR="00EE57BC" w:rsidRP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</w:rPr>
      </w:pPr>
    </w:p>
    <w:p w:rsidR="00EE57BC" w:rsidRP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Calibri" w:hAnsi="Calibri" w:cs="Calibri"/>
        </w:rPr>
      </w:pPr>
    </w:p>
    <w:p w:rsidR="00EE57BC" w:rsidRDefault="00EE57BC" w:rsidP="00EE57B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Анощенко</w:t>
      </w:r>
      <w:proofErr w:type="spellEnd"/>
    </w:p>
    <w:p w:rsidR="00175BA1" w:rsidRDefault="00175BA1"/>
    <w:sectPr w:rsidR="00175BA1" w:rsidSect="004A6EAF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12D4D2"/>
    <w:lvl w:ilvl="0">
      <w:numFmt w:val="bullet"/>
      <w:lvlText w:val="*"/>
      <w:lvlJc w:val="left"/>
    </w:lvl>
  </w:abstractNum>
  <w:abstractNum w:abstractNumId="1">
    <w:nsid w:val="6B7A74F2"/>
    <w:multiLevelType w:val="hybridMultilevel"/>
    <w:tmpl w:val="71BC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BC"/>
    <w:rsid w:val="00175BA1"/>
    <w:rsid w:val="00E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5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2019-10-09T13:26:00Z</dcterms:created>
  <dcterms:modified xsi:type="dcterms:W3CDTF">2019-10-09T13:31:00Z</dcterms:modified>
</cp:coreProperties>
</file>