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Додаток 2</w:t>
      </w: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до рішення Вараської </w:t>
      </w: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міської ради</w:t>
      </w:r>
    </w:p>
    <w:p w:rsidR="00BD248A" w:rsidRDefault="00BD248A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>
        <w:rPr>
          <w:sz w:val="28"/>
          <w:szCs w:val="28"/>
          <w:lang w:val="uk-UA" w:eastAsia="ru-RU"/>
        </w:rPr>
        <w:t>16 червня 2020 р.№ 1888</w:t>
      </w: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r w:rsidRPr="000614B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Очікувані результати виконання Програми</w:t>
      </w: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num" w:pos="4678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Таблиця 2</w:t>
      </w:r>
    </w:p>
    <w:tbl>
      <w:tblPr>
        <w:tblW w:w="15479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68"/>
        <w:gridCol w:w="8460"/>
        <w:gridCol w:w="1800"/>
        <w:gridCol w:w="1136"/>
        <w:gridCol w:w="900"/>
        <w:gridCol w:w="900"/>
        <w:gridCol w:w="900"/>
        <w:gridCol w:w="915"/>
      </w:tblGrid>
      <w:tr w:rsidR="000614B3" w:rsidRPr="000614B3" w:rsidTr="00D57982">
        <w:trPr>
          <w:trHeight w:val="515"/>
        </w:trPr>
        <w:tc>
          <w:tcPr>
            <w:tcW w:w="468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№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з/п</w:t>
            </w:r>
          </w:p>
        </w:tc>
        <w:tc>
          <w:tcPr>
            <w:tcW w:w="8460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Найменування 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завдання, заходу</w:t>
            </w:r>
          </w:p>
        </w:tc>
        <w:tc>
          <w:tcPr>
            <w:tcW w:w="1800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Найменування  показників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виконання завдання</w:t>
            </w:r>
          </w:p>
        </w:tc>
        <w:tc>
          <w:tcPr>
            <w:tcW w:w="1136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 xml:space="preserve">Одиниця 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виміру</w:t>
            </w:r>
          </w:p>
        </w:tc>
        <w:tc>
          <w:tcPr>
            <w:tcW w:w="3615" w:type="dxa"/>
            <w:gridSpan w:val="4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Значення показників</w:t>
            </w:r>
          </w:p>
        </w:tc>
      </w:tr>
      <w:tr w:rsidR="000614B3" w:rsidRPr="000614B3" w:rsidTr="00D57982">
        <w:trPr>
          <w:trHeight w:val="206"/>
        </w:trPr>
        <w:tc>
          <w:tcPr>
            <w:tcW w:w="468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46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 w:val="restart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Всього</w:t>
            </w:r>
          </w:p>
        </w:tc>
        <w:tc>
          <w:tcPr>
            <w:tcW w:w="2715" w:type="dxa"/>
            <w:gridSpan w:val="3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в тому числі по роках</w:t>
            </w:r>
          </w:p>
        </w:tc>
      </w:tr>
      <w:tr w:rsidR="000614B3" w:rsidRPr="000614B3" w:rsidTr="00D57982">
        <w:trPr>
          <w:trHeight w:val="498"/>
        </w:trPr>
        <w:tc>
          <w:tcPr>
            <w:tcW w:w="468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288" w:right="-135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846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  <w:vMerge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2020р.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2021р.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b/>
                <w:bCs/>
                <w:lang w:val="uk-UA" w:eastAsia="ru-RU"/>
              </w:rPr>
              <w:t>2022р.</w:t>
            </w:r>
          </w:p>
        </w:tc>
      </w:tr>
      <w:tr w:rsidR="000614B3" w:rsidRPr="000614B3" w:rsidTr="00D57982">
        <w:trPr>
          <w:trHeight w:val="293"/>
        </w:trPr>
        <w:tc>
          <w:tcPr>
            <w:tcW w:w="468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1</w:t>
            </w:r>
          </w:p>
        </w:tc>
        <w:tc>
          <w:tcPr>
            <w:tcW w:w="846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</w:t>
            </w: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3</w:t>
            </w: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4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5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6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7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8</w:t>
            </w:r>
          </w:p>
        </w:tc>
      </w:tr>
      <w:tr w:rsidR="000614B3" w:rsidRPr="000614B3" w:rsidTr="00D57982">
        <w:trPr>
          <w:trHeight w:val="998"/>
        </w:trPr>
        <w:tc>
          <w:tcPr>
            <w:tcW w:w="468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1.</w:t>
            </w:r>
          </w:p>
        </w:tc>
        <w:tc>
          <w:tcPr>
            <w:tcW w:w="8460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Організація безкоштовного харчування учнів 1-4 класів</w:t>
            </w:r>
          </w:p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Кількість учнів, які будуть забезпечені харчуванням</w:t>
            </w: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Діти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6827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2244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2284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2299</w:t>
            </w:r>
          </w:p>
        </w:tc>
      </w:tr>
      <w:tr w:rsidR="000614B3" w:rsidRPr="000614B3" w:rsidTr="00D57982">
        <w:trPr>
          <w:trHeight w:val="3510"/>
        </w:trPr>
        <w:tc>
          <w:tcPr>
            <w:tcW w:w="468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2.</w:t>
            </w:r>
          </w:p>
        </w:tc>
        <w:tc>
          <w:tcPr>
            <w:tcW w:w="8460" w:type="dxa"/>
          </w:tcPr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Організація безкоштовного харчування учнів 5-11 класів із числа: 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дітей-сиріт; 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діти - напівсироти;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дітей, позбавлених батьківського піклування; </w:t>
            </w:r>
          </w:p>
          <w:p w:rsidR="00AE68F7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із сімей, які отримують допомогу відповідно до Закону України «Про державну соціальну допомогу малозабезпеченим сім’ям»; </w:t>
            </w:r>
          </w:p>
          <w:p w:rsidR="000614B3" w:rsidRPr="00AE68F7" w:rsidRDefault="00AE68F7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з інвалідністю;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 xml:space="preserve">- дітей  з  особливими  освітніми  потребами, які  навчаються  у  спеціальних  та інклюзивних класах  закладів загальної середньої освіти;  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учнів з числа дітей, батьки яких є  учасниками  бойових дій 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діти із сімей переселенців;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учасників бойових дій АТО та ООС (операції об’єднаних сил);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із сімей військовослужбовців, померлих під час проходження військової служби;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AE68F7">
              <w:rPr>
                <w:rFonts w:ascii="Times New Roman" w:eastAsia="Times New Roman" w:hAnsi="Times New Roman" w:cs="Times New Roman"/>
                <w:lang w:val="uk-UA" w:eastAsia="ru-RU"/>
              </w:rPr>
              <w:t>- дітей віднесених до III категорії осіб, які постраждали внаслідок Чорнобильської катастрофи та потребують довезення до закладів освіти міста Вараш</w:t>
            </w:r>
          </w:p>
          <w:p w:rsidR="000614B3" w:rsidRPr="00AE68F7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Кількість учнів, які будуть забезпечені харчуванням</w:t>
            </w: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Діти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1340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446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442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452</w:t>
            </w:r>
          </w:p>
        </w:tc>
      </w:tr>
      <w:tr w:rsidR="000614B3" w:rsidRPr="000614B3" w:rsidTr="00D57982">
        <w:trPr>
          <w:trHeight w:val="165"/>
        </w:trPr>
        <w:tc>
          <w:tcPr>
            <w:tcW w:w="468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3.</w:t>
            </w:r>
          </w:p>
        </w:tc>
        <w:tc>
          <w:tcPr>
            <w:tcW w:w="8460" w:type="dxa"/>
          </w:tcPr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 xml:space="preserve">Фінансування харчування дітей, які відвідують групи продовженого дня,  за рішенням </w:t>
            </w: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педагогічних рад закладів загальної середньої освіти звільнені від плати за харчування (у відсотках чисельності групи за списком): не більше 15% складу групи – в повному обсязі та не більше 25% - на половину вартості.</w:t>
            </w:r>
          </w:p>
          <w:p w:rsidR="000614B3" w:rsidRPr="000614B3" w:rsidRDefault="000614B3" w:rsidP="000614B3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8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 xml:space="preserve">Кількість учнів, </w:t>
            </w: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які будуть забезпечені харчуванням</w:t>
            </w:r>
          </w:p>
        </w:tc>
        <w:tc>
          <w:tcPr>
            <w:tcW w:w="1136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lastRenderedPageBreak/>
              <w:t>Діти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643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211</w:t>
            </w:r>
          </w:p>
        </w:tc>
        <w:tc>
          <w:tcPr>
            <w:tcW w:w="900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214</w:t>
            </w:r>
          </w:p>
        </w:tc>
        <w:tc>
          <w:tcPr>
            <w:tcW w:w="915" w:type="dxa"/>
          </w:tcPr>
          <w:p w:rsidR="000614B3" w:rsidRPr="000614B3" w:rsidRDefault="000614B3" w:rsidP="000614B3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0614B3">
              <w:rPr>
                <w:rFonts w:ascii="Times New Roman" w:eastAsia="Times New Roman" w:hAnsi="Times New Roman" w:cs="Times New Roman"/>
                <w:lang w:val="uk-UA" w:eastAsia="ru-RU"/>
              </w:rPr>
              <w:t>218</w:t>
            </w:r>
          </w:p>
        </w:tc>
      </w:tr>
    </w:tbl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0614B3" w:rsidRPr="000614B3" w:rsidRDefault="000614B3" w:rsidP="000614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0614B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Секретар міської ради                                                                                                                                Олександр МЕНЗУЛ</w:t>
      </w:r>
    </w:p>
    <w:p w:rsidR="00C047D5" w:rsidRPr="000614B3" w:rsidRDefault="00C047D5" w:rsidP="000614B3"/>
    <w:sectPr w:rsidR="00C047D5" w:rsidRPr="000614B3" w:rsidSect="000614B3">
      <w:headerReference w:type="default" r:id="rId6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55EC9" w:rsidRDefault="00A55EC9" w:rsidP="000614B3">
      <w:pPr>
        <w:spacing w:after="0" w:line="240" w:lineRule="auto"/>
      </w:pPr>
      <w:r>
        <w:separator/>
      </w:r>
    </w:p>
  </w:endnote>
  <w:endnote w:type="continuationSeparator" w:id="1">
    <w:p w:rsidR="00A55EC9" w:rsidRDefault="00A55EC9" w:rsidP="00061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55EC9" w:rsidRDefault="00A55EC9" w:rsidP="000614B3">
      <w:pPr>
        <w:spacing w:after="0" w:line="240" w:lineRule="auto"/>
      </w:pPr>
      <w:r>
        <w:separator/>
      </w:r>
    </w:p>
  </w:footnote>
  <w:footnote w:type="continuationSeparator" w:id="1">
    <w:p w:rsidR="00A55EC9" w:rsidRDefault="00A55EC9" w:rsidP="000614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4914791"/>
      <w:docPartObj>
        <w:docPartGallery w:val="Page Numbers (Top of Page)"/>
        <w:docPartUnique/>
      </w:docPartObj>
    </w:sdtPr>
    <w:sdtContent>
      <w:p w:rsidR="000614B3" w:rsidRDefault="006B5E97">
        <w:pPr>
          <w:pStyle w:val="a3"/>
          <w:jc w:val="center"/>
        </w:pPr>
        <w:r>
          <w:fldChar w:fldCharType="begin"/>
        </w:r>
        <w:r w:rsidR="000614B3">
          <w:instrText>PAGE   \* MERGEFORMAT</w:instrText>
        </w:r>
        <w:r>
          <w:fldChar w:fldCharType="separate"/>
        </w:r>
        <w:r w:rsidR="00AB0675">
          <w:rPr>
            <w:noProof/>
          </w:rPr>
          <w:t>2</w:t>
        </w:r>
        <w:r>
          <w:fldChar w:fldCharType="end"/>
        </w:r>
      </w:p>
    </w:sdtContent>
  </w:sdt>
  <w:p w:rsidR="000614B3" w:rsidRDefault="000614B3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614B3"/>
    <w:rsid w:val="00005B06"/>
    <w:rsid w:val="000614B3"/>
    <w:rsid w:val="003824D0"/>
    <w:rsid w:val="006B5E97"/>
    <w:rsid w:val="009B5EC3"/>
    <w:rsid w:val="00A55EC9"/>
    <w:rsid w:val="00AB0675"/>
    <w:rsid w:val="00AE68F7"/>
    <w:rsid w:val="00BD248A"/>
    <w:rsid w:val="00C047D5"/>
    <w:rsid w:val="00C743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E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614B3"/>
  </w:style>
  <w:style w:type="paragraph" w:styleId="a5">
    <w:name w:val="footer"/>
    <w:basedOn w:val="a"/>
    <w:link w:val="a6"/>
    <w:uiPriority w:val="99"/>
    <w:unhideWhenUsed/>
    <w:rsid w:val="000614B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614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71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1656</Words>
  <Characters>944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Userr</cp:lastModifiedBy>
  <cp:revision>2</cp:revision>
  <dcterms:created xsi:type="dcterms:W3CDTF">2020-06-16T13:36:00Z</dcterms:created>
  <dcterms:modified xsi:type="dcterms:W3CDTF">2020-06-16T13:36:00Z</dcterms:modified>
</cp:coreProperties>
</file>