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D37" w:rsidRDefault="00515D37" w:rsidP="00515D37">
      <w:pPr>
        <w:ind w:firstLine="708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Обгрунтування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рішення</w:t>
      </w:r>
    </w:p>
    <w:p w:rsidR="00C47632" w:rsidRDefault="00C47632" w:rsidP="00515D37">
      <w:pPr>
        <w:ind w:firstLine="708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15D37" w:rsidRDefault="00515D37" w:rsidP="00C476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зв’язку з прийняттям Закону України “Про внесення змін до Закону України “Про публічні закупівлі” та деяких інших законодавчих актів України щодо вдосконалення публічних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закупівель”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від 19.09.2019 № 114-ІХ (далі – нова редакція Закону), </w:t>
      </w:r>
      <w:r>
        <w:rPr>
          <w:rFonts w:ascii="Times New Roman" w:hAnsi="Times New Roman" w:cs="Times New Roman"/>
          <w:sz w:val="28"/>
          <w:szCs w:val="28"/>
        </w:rPr>
        <w:t xml:space="preserve">який набрав чинності з 19.04.2020,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Вараський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міський центр комплексної реабілітації для осіб з інвалідністю імені З.А.Матвієнко просить внести зміни до структури та штатної чисельності закладу, а саме: </w:t>
      </w:r>
    </w:p>
    <w:p w:rsidR="0019509D" w:rsidRDefault="0019509D" w:rsidP="00C476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Вивести з штатної чисельності 1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шт.од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вчителя з трудового навчання відділення соціальної реабілітації та  ввести 1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шт.од</w:t>
      </w:r>
      <w:proofErr w:type="spellEnd"/>
      <w:r>
        <w:rPr>
          <w:rFonts w:ascii="Times New Roman" w:hAnsi="Times New Roman" w:cs="Times New Roman"/>
          <w:sz w:val="28"/>
          <w:szCs w:val="28"/>
        </w:rPr>
        <w:t>. фахівця з публічних закупівель</w:t>
      </w:r>
      <w:r w:rsidR="00D43D12">
        <w:rPr>
          <w:rFonts w:ascii="Times New Roman" w:hAnsi="Times New Roman" w:cs="Times New Roman"/>
          <w:sz w:val="28"/>
          <w:szCs w:val="28"/>
        </w:rPr>
        <w:t>.</w:t>
      </w:r>
    </w:p>
    <w:p w:rsidR="00CA36AB" w:rsidRDefault="00CA36AB" w:rsidP="00A61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562"/>
        <w:gridCol w:w="6659"/>
        <w:gridCol w:w="2408"/>
      </w:tblGrid>
      <w:tr w:rsidR="00515D37" w:rsidTr="00515D37"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D37" w:rsidRDefault="00944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Структура т</w:t>
            </w:r>
            <w:r w:rsidR="00515D37">
              <w:rPr>
                <w:rFonts w:ascii="Times New Roman" w:hAnsi="Times New Roman" w:cs="Times New Roman"/>
                <w:sz w:val="28"/>
                <w:szCs w:val="28"/>
              </w:rPr>
              <w:t>а штатна чисельність станом на 01.01.2020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D37" w:rsidRDefault="00515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66,25 шт. од.</w:t>
            </w:r>
          </w:p>
        </w:tc>
      </w:tr>
      <w:tr w:rsidR="00515D37" w:rsidTr="00515D37">
        <w:tc>
          <w:tcPr>
            <w:tcW w:w="962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5D37" w:rsidRDefault="00195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Відділення соціальної реабілітації</w:t>
            </w:r>
          </w:p>
        </w:tc>
      </w:tr>
      <w:tr w:rsidR="00515D37" w:rsidTr="00515D37">
        <w:tc>
          <w:tcPr>
            <w:tcW w:w="96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D37" w:rsidRDefault="00515D3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(назва  структурного підрозділу)</w:t>
            </w:r>
          </w:p>
        </w:tc>
      </w:tr>
      <w:tr w:rsidR="00515D37" w:rsidTr="00515D3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D37" w:rsidRDefault="00515D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D37" w:rsidRDefault="00D43D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="0019509D">
              <w:rPr>
                <w:rFonts w:ascii="Times New Roman" w:hAnsi="Times New Roman" w:cs="Times New Roman"/>
                <w:sz w:val="28"/>
                <w:szCs w:val="28"/>
              </w:rPr>
              <w:t xml:space="preserve">Вчитель з трудового навчання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D37" w:rsidRDefault="00D43D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15D37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="00515D37">
              <w:rPr>
                <w:rFonts w:ascii="Times New Roman" w:hAnsi="Times New Roman" w:cs="Times New Roman"/>
                <w:sz w:val="28"/>
                <w:szCs w:val="28"/>
              </w:rPr>
              <w:t>шт.од</w:t>
            </w:r>
            <w:proofErr w:type="spellEnd"/>
          </w:p>
        </w:tc>
      </w:tr>
      <w:tr w:rsidR="00515D37" w:rsidTr="00515D37">
        <w:tc>
          <w:tcPr>
            <w:tcW w:w="962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5D37" w:rsidRDefault="00D43D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Адміністрація</w:t>
            </w:r>
          </w:p>
        </w:tc>
      </w:tr>
      <w:tr w:rsidR="00515D37" w:rsidTr="00515D37">
        <w:tc>
          <w:tcPr>
            <w:tcW w:w="96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D37" w:rsidRDefault="00515D37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(назва  структурного підрозділу)</w:t>
            </w:r>
          </w:p>
        </w:tc>
      </w:tr>
      <w:tr w:rsidR="00515D37" w:rsidTr="00515D3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D37" w:rsidRDefault="00515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D37" w:rsidRDefault="00195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Фахівець з публічних закупівель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D37" w:rsidRDefault="00D43D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515D3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="00515D37">
              <w:rPr>
                <w:rFonts w:ascii="Times New Roman" w:hAnsi="Times New Roman" w:cs="Times New Roman"/>
                <w:sz w:val="28"/>
                <w:szCs w:val="28"/>
              </w:rPr>
              <w:t>шт.од</w:t>
            </w:r>
            <w:proofErr w:type="spellEnd"/>
          </w:p>
        </w:tc>
      </w:tr>
      <w:tr w:rsidR="00515D37" w:rsidTr="00515D37"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D37" w:rsidRDefault="00515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Структура на штатна чисельність станом з 01.05.2020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D37" w:rsidRDefault="00515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66,25 шт. од</w:t>
            </w:r>
          </w:p>
        </w:tc>
      </w:tr>
    </w:tbl>
    <w:p w:rsidR="00CA36AB" w:rsidRDefault="00CA36AB" w:rsidP="00A61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5D37" w:rsidRDefault="00515D37" w:rsidP="00C476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Дані зміни здійсненні в межах затвердженої штатної чисельності установи та в межах фонду оплати праці</w:t>
      </w:r>
      <w:r w:rsidR="00D43D1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затвердженого кошторисом на 2020 рік </w:t>
      </w:r>
      <w:r>
        <w:rPr>
          <w:rFonts w:ascii="Times New Roman" w:hAnsi="Times New Roman" w:cs="Times New Roman"/>
          <w:sz w:val="28"/>
          <w:szCs w:val="28"/>
          <w:u w:val="single"/>
        </w:rPr>
        <w:t>(додаткових коштів не потребу</w:t>
      </w:r>
      <w:r w:rsidR="00CA36AB">
        <w:rPr>
          <w:rFonts w:ascii="Times New Roman" w:hAnsi="Times New Roman" w:cs="Times New Roman"/>
          <w:sz w:val="28"/>
          <w:szCs w:val="28"/>
          <w:u w:val="single"/>
        </w:rPr>
        <w:t>є</w:t>
      </w:r>
      <w:r>
        <w:rPr>
          <w:rFonts w:ascii="Times New Roman" w:hAnsi="Times New Roman" w:cs="Times New Roman"/>
          <w:sz w:val="28"/>
          <w:szCs w:val="28"/>
          <w:u w:val="single"/>
        </w:rPr>
        <w:t>).</w:t>
      </w:r>
    </w:p>
    <w:p w:rsidR="00A6151F" w:rsidRDefault="00515D37" w:rsidP="00C476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зв’язку з нововведеннями</w:t>
      </w:r>
      <w:r w:rsidR="00A6151F">
        <w:rPr>
          <w:rFonts w:ascii="Times New Roman" w:hAnsi="Times New Roman" w:cs="Times New Roman"/>
          <w:sz w:val="28"/>
          <w:szCs w:val="28"/>
        </w:rPr>
        <w:t>, згідно нового законодавства</w:t>
      </w:r>
      <w:r w:rsidR="0019509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  19 квітня 2020 року обсяг роботи в області закупівель суттєво змінився і збільшився</w:t>
      </w:r>
      <w:r w:rsidR="00D43D1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Тендерний комітет вже не зможе проводити закупівлі від 50 тис. грн. (спрощені закупівлі).</w:t>
      </w:r>
      <w:r w:rsidRPr="00515D37">
        <w:rPr>
          <w:rFonts w:ascii="Times New Roman" w:hAnsi="Times New Roman" w:cs="Times New Roman"/>
          <w:sz w:val="28"/>
          <w:szCs w:val="28"/>
        </w:rPr>
        <w:t xml:space="preserve"> </w:t>
      </w:r>
      <w:r w:rsidR="0019509D">
        <w:rPr>
          <w:rFonts w:ascii="Times New Roman" w:hAnsi="Times New Roman" w:cs="Times New Roman"/>
          <w:sz w:val="28"/>
          <w:szCs w:val="28"/>
        </w:rPr>
        <w:t>Такі обов</w:t>
      </w:r>
      <w:r w:rsidR="00D43D12">
        <w:rPr>
          <w:rFonts w:ascii="Times New Roman" w:hAnsi="Times New Roman" w:cs="Times New Roman"/>
          <w:sz w:val="28"/>
          <w:szCs w:val="28"/>
        </w:rPr>
        <w:t>'</w:t>
      </w:r>
      <w:r w:rsidR="0019509D">
        <w:rPr>
          <w:rFonts w:ascii="Times New Roman" w:hAnsi="Times New Roman" w:cs="Times New Roman"/>
          <w:sz w:val="28"/>
          <w:szCs w:val="28"/>
        </w:rPr>
        <w:t xml:space="preserve">язки </w:t>
      </w:r>
      <w:r w:rsidR="008E4918">
        <w:rPr>
          <w:rFonts w:ascii="Times New Roman" w:hAnsi="Times New Roman" w:cs="Times New Roman"/>
          <w:sz w:val="28"/>
          <w:szCs w:val="28"/>
        </w:rPr>
        <w:t xml:space="preserve">будуть здійснюватися </w:t>
      </w:r>
      <w:r w:rsidR="0019509D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ахівц</w:t>
      </w:r>
      <w:r w:rsidR="008E4918">
        <w:rPr>
          <w:rFonts w:ascii="Times New Roman" w:hAnsi="Times New Roman" w:cs="Times New Roman"/>
          <w:sz w:val="28"/>
          <w:szCs w:val="28"/>
        </w:rPr>
        <w:t>ем</w:t>
      </w:r>
      <w:r w:rsidR="001950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 публічних закупівель</w:t>
      </w:r>
      <w:r w:rsidR="00A6151F">
        <w:rPr>
          <w:rFonts w:ascii="Times New Roman" w:hAnsi="Times New Roman" w:cs="Times New Roman"/>
          <w:sz w:val="28"/>
          <w:szCs w:val="28"/>
        </w:rPr>
        <w:t xml:space="preserve"> (уповноважен</w:t>
      </w:r>
      <w:r w:rsidR="008E4918">
        <w:rPr>
          <w:rFonts w:ascii="Times New Roman" w:hAnsi="Times New Roman" w:cs="Times New Roman"/>
          <w:sz w:val="28"/>
          <w:szCs w:val="28"/>
        </w:rPr>
        <w:t xml:space="preserve">ою </w:t>
      </w:r>
      <w:r w:rsidR="00A6151F">
        <w:rPr>
          <w:rFonts w:ascii="Times New Roman" w:hAnsi="Times New Roman" w:cs="Times New Roman"/>
          <w:sz w:val="28"/>
          <w:szCs w:val="28"/>
        </w:rPr>
        <w:t>особ</w:t>
      </w:r>
      <w:r w:rsidR="008E4918">
        <w:rPr>
          <w:rFonts w:ascii="Times New Roman" w:hAnsi="Times New Roman" w:cs="Times New Roman"/>
          <w:sz w:val="28"/>
          <w:szCs w:val="28"/>
        </w:rPr>
        <w:t>ою</w:t>
      </w:r>
      <w:r w:rsidR="00A6151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6151F">
        <w:rPr>
          <w:rFonts w:ascii="Times New Roman" w:hAnsi="Times New Roman" w:cs="Times New Roman"/>
          <w:sz w:val="28"/>
          <w:szCs w:val="28"/>
        </w:rPr>
        <w:t xml:space="preserve">В подальшому вся робота по закупівлях буде проводитися </w:t>
      </w:r>
      <w:r w:rsidR="008E4918">
        <w:rPr>
          <w:rFonts w:ascii="Times New Roman" w:hAnsi="Times New Roman" w:cs="Times New Roman"/>
          <w:sz w:val="28"/>
          <w:szCs w:val="28"/>
        </w:rPr>
        <w:t xml:space="preserve">саме </w:t>
      </w:r>
      <w:r w:rsidR="00A6151F">
        <w:rPr>
          <w:rFonts w:ascii="Times New Roman" w:hAnsi="Times New Roman" w:cs="Times New Roman"/>
          <w:sz w:val="28"/>
          <w:szCs w:val="28"/>
        </w:rPr>
        <w:t>фахівцем з публічних закупівель (уповноваженою особою)</w:t>
      </w:r>
      <w:r w:rsidR="00FE33DB">
        <w:rPr>
          <w:rFonts w:ascii="Times New Roman" w:hAnsi="Times New Roman" w:cs="Times New Roman"/>
          <w:sz w:val="28"/>
          <w:szCs w:val="28"/>
        </w:rPr>
        <w:t>,</w:t>
      </w:r>
      <w:r w:rsidR="00CA36AB">
        <w:rPr>
          <w:rFonts w:ascii="Times New Roman" w:hAnsi="Times New Roman" w:cs="Times New Roman"/>
          <w:sz w:val="28"/>
          <w:szCs w:val="28"/>
        </w:rPr>
        <w:t xml:space="preserve"> </w:t>
      </w:r>
      <w:r w:rsidR="00FE33DB">
        <w:rPr>
          <w:rFonts w:ascii="Times New Roman" w:hAnsi="Times New Roman" w:cs="Times New Roman"/>
          <w:sz w:val="28"/>
          <w:szCs w:val="28"/>
        </w:rPr>
        <w:t>який буде відповідати за всю закупівельну діяльність закладу відповідно до посадової інструкції та положення про уповноважену особу.</w:t>
      </w:r>
    </w:p>
    <w:p w:rsidR="00FE33DB" w:rsidRPr="00CA36AB" w:rsidRDefault="00FE33DB" w:rsidP="00C476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="00CA36AB">
        <w:rPr>
          <w:rFonts w:ascii="Times New Roman" w:hAnsi="Times New Roman" w:cs="Times New Roman"/>
          <w:sz w:val="28"/>
          <w:szCs w:val="28"/>
        </w:rPr>
        <w:t>обсягу закупівель</w:t>
      </w:r>
      <w:r w:rsidR="008E4918">
        <w:rPr>
          <w:rFonts w:ascii="Times New Roman" w:hAnsi="Times New Roman" w:cs="Times New Roman"/>
          <w:sz w:val="28"/>
          <w:szCs w:val="28"/>
        </w:rPr>
        <w:t>,</w:t>
      </w:r>
      <w:r w:rsidR="00CA36AB">
        <w:rPr>
          <w:rFonts w:ascii="Times New Roman" w:hAnsi="Times New Roman" w:cs="Times New Roman"/>
          <w:sz w:val="28"/>
          <w:szCs w:val="28"/>
        </w:rPr>
        <w:t xml:space="preserve"> проведених Центром</w:t>
      </w:r>
      <w:r w:rsidR="008E4918">
        <w:rPr>
          <w:rFonts w:ascii="Times New Roman" w:hAnsi="Times New Roman" w:cs="Times New Roman"/>
          <w:sz w:val="28"/>
          <w:szCs w:val="28"/>
        </w:rPr>
        <w:t>,</w:t>
      </w:r>
      <w:r w:rsidR="00CA36AB">
        <w:rPr>
          <w:rFonts w:ascii="Times New Roman" w:hAnsi="Times New Roman" w:cs="Times New Roman"/>
          <w:sz w:val="28"/>
          <w:szCs w:val="28"/>
        </w:rPr>
        <w:t xml:space="preserve"> та </w:t>
      </w:r>
      <w:r>
        <w:rPr>
          <w:rFonts w:ascii="Times New Roman" w:hAnsi="Times New Roman" w:cs="Times New Roman"/>
          <w:sz w:val="28"/>
          <w:szCs w:val="28"/>
        </w:rPr>
        <w:t>калькулятора  визначення кількості уповн</w:t>
      </w:r>
      <w:r w:rsidR="00CA36A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важених осіб</w:t>
      </w:r>
      <w:r w:rsidR="00CA36A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основі даних</w:t>
      </w:r>
      <w:r w:rsidRPr="00CA36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системи електронних закупівель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ProZorro</w:t>
      </w:r>
      <w:proofErr w:type="spellEnd"/>
      <w:r w:rsidR="00CA36AB">
        <w:rPr>
          <w:rFonts w:ascii="Times New Roman" w:hAnsi="Times New Roman" w:cs="Times New Roman"/>
          <w:sz w:val="28"/>
          <w:szCs w:val="28"/>
        </w:rPr>
        <w:t>, для нашого закладу рекомендовано 1 шт. одиницю фахівця з публічних закупівель (уповноважену особу).</w:t>
      </w:r>
    </w:p>
    <w:p w:rsidR="00A6151F" w:rsidRDefault="00515D37" w:rsidP="00C476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довідки.</w:t>
      </w:r>
    </w:p>
    <w:p w:rsidR="00515D37" w:rsidRDefault="00515D37" w:rsidP="00C476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Заклад проводить системні циклічні закупівлі щороку. Відповідно до додатку до річного плану закупівель на 2019 рік Центром здійснено закупівель на суму 2 253,6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>., укладено 167 господарських договорів та додаткових угод (в т.ч. в системі електронних закупівель "</w:t>
      </w:r>
      <w:proofErr w:type="spellStart"/>
      <w:r>
        <w:rPr>
          <w:rFonts w:ascii="Times New Roman" w:hAnsi="Times New Roman" w:cs="Times New Roman"/>
          <w:sz w:val="28"/>
          <w:szCs w:val="28"/>
        </w:rPr>
        <w:t>ProZorro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":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допопорогових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закупівель – 4 процедури на суму 326,7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.; оприлюднено звітів про укладений договір – 25 процедур). </w:t>
      </w:r>
    </w:p>
    <w:p w:rsidR="00515D37" w:rsidRDefault="00515D37" w:rsidP="00C476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 І квартал 2020 року вже укладено 47 господарських договорів на суму 1 334,0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>. та проведено 3 допорогові закупівлі, оприлюднено 6 звітів про укладений договір.</w:t>
      </w:r>
    </w:p>
    <w:p w:rsidR="00D43D12" w:rsidRDefault="00D3051B" w:rsidP="00C476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даний час посада </w:t>
      </w:r>
      <w:r w:rsidRPr="00A6151F">
        <w:rPr>
          <w:rFonts w:ascii="Times New Roman" w:hAnsi="Times New Roman" w:cs="Times New Roman"/>
          <w:sz w:val="28"/>
          <w:szCs w:val="28"/>
        </w:rPr>
        <w:t>вчителя з трудового навчання є вакантною</w:t>
      </w:r>
      <w:r>
        <w:rPr>
          <w:rFonts w:ascii="Times New Roman" w:hAnsi="Times New Roman" w:cs="Times New Roman"/>
          <w:sz w:val="28"/>
          <w:szCs w:val="28"/>
        </w:rPr>
        <w:t>. Об'єм  роботи, яку виконував  педагог, уже розподілений  між вихователями центру, тому це не впли</w:t>
      </w:r>
      <w:r w:rsidR="008E4918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 xml:space="preserve">на якість і зміст послуг психолого-педагогічної реабілітації. </w:t>
      </w:r>
    </w:p>
    <w:p w:rsidR="00A6151F" w:rsidRDefault="00A6151F" w:rsidP="00515D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36AB" w:rsidRDefault="00CA36AB" w:rsidP="00515D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3D12" w:rsidRDefault="00D43D12" w:rsidP="00CA36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A36AB">
        <w:rPr>
          <w:rFonts w:ascii="Times New Roman" w:hAnsi="Times New Roman" w:cs="Times New Roman"/>
          <w:sz w:val="28"/>
          <w:szCs w:val="28"/>
        </w:rPr>
        <w:t>Наталія ФЕДІНЧИК</w:t>
      </w:r>
    </w:p>
    <w:p w:rsidR="00B270A9" w:rsidRDefault="00B270A9"/>
    <w:sectPr w:rsidR="00B270A9" w:rsidSect="00C4763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515D37"/>
    <w:rsid w:val="0019509D"/>
    <w:rsid w:val="00515D37"/>
    <w:rsid w:val="008E4918"/>
    <w:rsid w:val="009448A6"/>
    <w:rsid w:val="00A6151F"/>
    <w:rsid w:val="00B270A9"/>
    <w:rsid w:val="00C47632"/>
    <w:rsid w:val="00CA36AB"/>
    <w:rsid w:val="00D3051B"/>
    <w:rsid w:val="00D43D12"/>
    <w:rsid w:val="00D925CB"/>
    <w:rsid w:val="00FE3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D37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5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4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F9DA7-8136-4D39-8302-ACC9EA784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us1</cp:lastModifiedBy>
  <cp:revision>6</cp:revision>
  <cp:lastPrinted>2020-04-27T13:38:00Z</cp:lastPrinted>
  <dcterms:created xsi:type="dcterms:W3CDTF">2020-04-24T11:34:00Z</dcterms:created>
  <dcterms:modified xsi:type="dcterms:W3CDTF">2020-04-28T06:30:00Z</dcterms:modified>
</cp:coreProperties>
</file>