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10" w:rsidRPr="00642D10" w:rsidRDefault="00787B3F" w:rsidP="00642D1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</w:t>
      </w:r>
      <w:r w:rsidR="00642D10" w:rsidRPr="00642D10">
        <w:rPr>
          <w:rFonts w:eastAsia="Calibri"/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uk-UA"/>
        </w:rPr>
        <w:t xml:space="preserve">                                    </w:t>
      </w:r>
      <w:proofErr w:type="spellStart"/>
      <w:r w:rsidR="00642D10" w:rsidRPr="00642D10">
        <w:rPr>
          <w:rFonts w:eastAsia="Calibri"/>
          <w:sz w:val="28"/>
          <w:szCs w:val="28"/>
          <w:lang w:val="uk-UA"/>
        </w:rPr>
        <w:t>Про</w:t>
      </w:r>
      <w:r w:rsidR="009C03BC">
        <w:rPr>
          <w:rFonts w:eastAsia="Calibri"/>
          <w:sz w:val="28"/>
          <w:szCs w:val="28"/>
          <w:lang w:val="uk-UA"/>
        </w:rPr>
        <w:t>є</w:t>
      </w:r>
      <w:r w:rsidR="00642D10" w:rsidRPr="00642D10">
        <w:rPr>
          <w:rFonts w:eastAsia="Calibri"/>
          <w:sz w:val="28"/>
          <w:szCs w:val="28"/>
          <w:lang w:val="uk-UA"/>
        </w:rPr>
        <w:t>кт</w:t>
      </w:r>
      <w:proofErr w:type="spellEnd"/>
    </w:p>
    <w:p w:rsidR="00642D10" w:rsidRPr="00642D10" w:rsidRDefault="00787B3F" w:rsidP="00642D10">
      <w:pPr>
        <w:jc w:val="center"/>
        <w:rPr>
          <w:rFonts w:eastAsia="Calibri"/>
          <w:sz w:val="32"/>
          <w:szCs w:val="32"/>
          <w:lang w:val="uk-UA"/>
        </w:rPr>
      </w:pPr>
      <w:r>
        <w:rPr>
          <w:rFonts w:eastAsia="Calibri"/>
          <w:b/>
          <w:bCs/>
          <w:sz w:val="32"/>
          <w:szCs w:val="32"/>
          <w:lang w:val="uk-UA"/>
        </w:rPr>
        <w:t xml:space="preserve">                                              </w:t>
      </w:r>
      <w:r w:rsidR="00642D10" w:rsidRPr="00642D10">
        <w:rPr>
          <w:rFonts w:eastAsia="Calibri"/>
          <w:b/>
          <w:bCs/>
          <w:sz w:val="32"/>
          <w:szCs w:val="32"/>
        </w:rPr>
        <w:t xml:space="preserve"> УКРАЇ</w:t>
      </w:r>
      <w:proofErr w:type="gramStart"/>
      <w:r w:rsidR="00642D10" w:rsidRPr="00642D10">
        <w:rPr>
          <w:rFonts w:eastAsia="Calibri"/>
          <w:b/>
          <w:bCs/>
          <w:sz w:val="32"/>
          <w:szCs w:val="32"/>
        </w:rPr>
        <w:t>НА</w:t>
      </w:r>
      <w:proofErr w:type="gramEnd"/>
      <w:r w:rsidR="00642D10" w:rsidRPr="00642D10">
        <w:rPr>
          <w:rFonts w:eastAsia="Calibri"/>
          <w:b/>
          <w:bCs/>
          <w:sz w:val="32"/>
          <w:szCs w:val="32"/>
        </w:rPr>
        <w:t xml:space="preserve">                  </w:t>
      </w:r>
      <w:r w:rsidR="00642D10">
        <w:rPr>
          <w:rFonts w:eastAsia="Calibri"/>
          <w:sz w:val="28"/>
          <w:szCs w:val="28"/>
          <w:lang w:val="uk-UA"/>
        </w:rPr>
        <w:t>Сергій АНОЩЕНКО</w:t>
      </w:r>
    </w:p>
    <w:p w:rsidR="00DA58EB" w:rsidRPr="00DA58EB" w:rsidRDefault="00DA58EB" w:rsidP="00DA58EB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ВАРАСЬКА МІСЬКА РАДА</w:t>
      </w:r>
    </w:p>
    <w:p w:rsidR="00DA58EB" w:rsidRPr="00DA58EB" w:rsidRDefault="00DA58EB" w:rsidP="00DA58EB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РІВНЕНСЬКОЇ ОБЛАСТІ</w:t>
      </w:r>
    </w:p>
    <w:p w:rsidR="00DA58EB" w:rsidRPr="00DA58EB" w:rsidRDefault="00DA58EB" w:rsidP="00DA58EB">
      <w:pPr>
        <w:jc w:val="center"/>
        <w:rPr>
          <w:b/>
          <w:lang w:val="uk-UA"/>
        </w:rPr>
      </w:pPr>
      <w:r w:rsidRPr="00DA58EB">
        <w:rPr>
          <w:b/>
          <w:sz w:val="28"/>
          <w:szCs w:val="28"/>
          <w:lang w:val="uk-UA"/>
        </w:rPr>
        <w:t>Сьоме скликання</w:t>
      </w:r>
    </w:p>
    <w:p w:rsidR="00DA58EB" w:rsidRPr="00DA58EB" w:rsidRDefault="004349F5" w:rsidP="00DA58EB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(Порядковий номер</w:t>
      </w:r>
      <w:r w:rsidR="00DA58EB" w:rsidRPr="00DA58EB">
        <w:rPr>
          <w:b/>
          <w:sz w:val="28"/>
          <w:szCs w:val="28"/>
          <w:lang w:val="uk-UA"/>
        </w:rPr>
        <w:t xml:space="preserve"> сесі</w:t>
      </w:r>
      <w:r>
        <w:rPr>
          <w:b/>
          <w:sz w:val="28"/>
          <w:szCs w:val="28"/>
          <w:lang w:val="uk-UA"/>
        </w:rPr>
        <w:t>ї</w:t>
      </w:r>
      <w:r w:rsidR="00DA58EB" w:rsidRPr="00DA58EB">
        <w:rPr>
          <w:b/>
          <w:sz w:val="28"/>
          <w:szCs w:val="28"/>
          <w:lang w:val="uk-UA"/>
        </w:rPr>
        <w:t>)</w:t>
      </w:r>
    </w:p>
    <w:p w:rsidR="00E1347F" w:rsidRDefault="00DA58EB" w:rsidP="00DA58EB">
      <w:pPr>
        <w:spacing w:line="360" w:lineRule="auto"/>
        <w:jc w:val="center"/>
        <w:rPr>
          <w:sz w:val="22"/>
          <w:szCs w:val="22"/>
          <w:lang w:val="uk-UA"/>
        </w:rPr>
      </w:pPr>
      <w:r w:rsidRPr="00DA58EB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A58EB">
        <w:rPr>
          <w:b/>
          <w:sz w:val="32"/>
          <w:szCs w:val="32"/>
          <w:lang w:val="uk-UA"/>
        </w:rPr>
        <w:t>Н</w:t>
      </w:r>
      <w:proofErr w:type="spellEnd"/>
      <w:r w:rsidRPr="00DA58EB">
        <w:rPr>
          <w:b/>
          <w:sz w:val="32"/>
          <w:szCs w:val="32"/>
          <w:lang w:val="uk-UA"/>
        </w:rPr>
        <w:t xml:space="preserve"> Я</w:t>
      </w:r>
    </w:p>
    <w:p w:rsidR="00DA58EB" w:rsidRPr="00E1347F" w:rsidRDefault="00E1347F" w:rsidP="00DA58EB">
      <w:pPr>
        <w:spacing w:line="360" w:lineRule="auto"/>
        <w:jc w:val="center"/>
        <w:rPr>
          <w:b/>
          <w:lang w:val="uk-UA"/>
        </w:rPr>
      </w:pPr>
      <w:r w:rsidRPr="00E1347F">
        <w:rPr>
          <w:lang w:val="uk-UA"/>
        </w:rPr>
        <w:t>(нова редакція від 20.02.2020)</w:t>
      </w:r>
    </w:p>
    <w:p w:rsidR="00DA58EB" w:rsidRPr="00392627" w:rsidRDefault="00787B3F" w:rsidP="00DA58EB">
      <w:pPr>
        <w:jc w:val="both"/>
        <w:rPr>
          <w:b/>
          <w:sz w:val="28"/>
          <w:szCs w:val="28"/>
          <w:u w:val="single"/>
          <w:lang w:val="uk-UA"/>
        </w:rPr>
      </w:pPr>
      <w:r w:rsidRPr="00787B3F">
        <w:rPr>
          <w:b/>
          <w:sz w:val="28"/>
          <w:szCs w:val="28"/>
          <w:lang w:val="uk-UA"/>
        </w:rPr>
        <w:t>18 лютого</w:t>
      </w:r>
      <w:r>
        <w:rPr>
          <w:b/>
          <w:sz w:val="28"/>
          <w:szCs w:val="28"/>
          <w:lang w:val="uk-UA"/>
        </w:rPr>
        <w:t xml:space="preserve"> </w:t>
      </w:r>
      <w:r w:rsidR="005D77DE">
        <w:rPr>
          <w:b/>
          <w:sz w:val="28"/>
          <w:szCs w:val="28"/>
          <w:lang w:val="uk-UA"/>
        </w:rPr>
        <w:t>2020</w:t>
      </w:r>
      <w:r w:rsidR="00DA58EB" w:rsidRPr="00DA58EB">
        <w:rPr>
          <w:b/>
          <w:sz w:val="28"/>
          <w:szCs w:val="28"/>
          <w:lang w:val="uk-UA"/>
        </w:rPr>
        <w:t xml:space="preserve"> року</w:t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  <w:t xml:space="preserve">                                       № </w:t>
      </w:r>
      <w:r>
        <w:rPr>
          <w:b/>
          <w:sz w:val="28"/>
          <w:szCs w:val="28"/>
          <w:lang w:val="uk-UA"/>
        </w:rPr>
        <w:t>1788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065D5F" w:rsidRDefault="00BE1DD3" w:rsidP="002F161D">
      <w:pPr>
        <w:tabs>
          <w:tab w:val="left" w:pos="5670"/>
        </w:tabs>
        <w:ind w:right="3968"/>
        <w:jc w:val="both"/>
        <w:rPr>
          <w:sz w:val="28"/>
          <w:szCs w:val="28"/>
          <w:lang w:val="uk-UA"/>
        </w:rPr>
      </w:pPr>
      <w:r w:rsidRPr="00065D5F">
        <w:rPr>
          <w:bCs/>
          <w:sz w:val="28"/>
          <w:szCs w:val="28"/>
          <w:lang w:val="uk-UA"/>
        </w:rPr>
        <w:t>Про звернення  депу</w:t>
      </w:r>
      <w:r w:rsidRPr="00065D5F">
        <w:rPr>
          <w:sz w:val="28"/>
          <w:szCs w:val="28"/>
          <w:lang w:val="uk-UA"/>
        </w:rPr>
        <w:t xml:space="preserve">татів </w:t>
      </w:r>
      <w:proofErr w:type="spellStart"/>
      <w:r w:rsidR="001C57F3" w:rsidRPr="00065D5F">
        <w:rPr>
          <w:sz w:val="28"/>
          <w:szCs w:val="28"/>
          <w:lang w:val="uk-UA"/>
        </w:rPr>
        <w:t>Вара</w:t>
      </w:r>
      <w:r w:rsidRPr="00065D5F">
        <w:rPr>
          <w:sz w:val="28"/>
          <w:szCs w:val="28"/>
          <w:lang w:val="uk-UA"/>
        </w:rPr>
        <w:t>ської</w:t>
      </w:r>
      <w:proofErr w:type="spellEnd"/>
      <w:r w:rsidRPr="00065D5F">
        <w:rPr>
          <w:sz w:val="28"/>
          <w:szCs w:val="28"/>
          <w:lang w:val="uk-UA"/>
        </w:rPr>
        <w:t xml:space="preserve"> міської ради до голови Верховної Ради України, Прем'єр-міністра України</w:t>
      </w:r>
      <w:r w:rsidR="001C57F3" w:rsidRPr="00065D5F">
        <w:rPr>
          <w:sz w:val="28"/>
          <w:szCs w:val="28"/>
          <w:lang w:val="uk-UA"/>
        </w:rPr>
        <w:t>, Асоціації міст України</w:t>
      </w:r>
      <w:r w:rsidR="00CC6051">
        <w:rPr>
          <w:sz w:val="28"/>
          <w:szCs w:val="28"/>
          <w:lang w:val="uk-UA"/>
        </w:rPr>
        <w:t>, Рівненської обласної державної адміністрації</w:t>
      </w:r>
      <w:r w:rsidR="00787B3F">
        <w:rPr>
          <w:sz w:val="28"/>
          <w:szCs w:val="28"/>
          <w:lang w:val="uk-UA"/>
        </w:rPr>
        <w:t xml:space="preserve"> </w:t>
      </w:r>
      <w:r w:rsidRPr="00065D5F">
        <w:rPr>
          <w:sz w:val="28"/>
          <w:szCs w:val="28"/>
          <w:lang w:val="uk-UA"/>
        </w:rPr>
        <w:t>та народн</w:t>
      </w:r>
      <w:r w:rsidR="001C57F3" w:rsidRPr="00065D5F">
        <w:rPr>
          <w:sz w:val="28"/>
          <w:szCs w:val="28"/>
          <w:lang w:val="uk-UA"/>
        </w:rPr>
        <w:t>ого депутата</w:t>
      </w:r>
      <w:r w:rsidRPr="00065D5F">
        <w:rPr>
          <w:sz w:val="28"/>
          <w:szCs w:val="28"/>
          <w:lang w:val="uk-UA"/>
        </w:rPr>
        <w:t xml:space="preserve"> України</w:t>
      </w:r>
      <w:r w:rsidR="001C57F3" w:rsidRPr="00065D5F">
        <w:rPr>
          <w:sz w:val="28"/>
          <w:szCs w:val="28"/>
          <w:lang w:val="uk-UA"/>
        </w:rPr>
        <w:t xml:space="preserve"> В.</w:t>
      </w:r>
      <w:proofErr w:type="spellStart"/>
      <w:r w:rsidR="001C57F3" w:rsidRPr="00065D5F">
        <w:rPr>
          <w:sz w:val="28"/>
          <w:szCs w:val="28"/>
          <w:lang w:val="uk-UA"/>
        </w:rPr>
        <w:t>М’ялика</w:t>
      </w:r>
      <w:proofErr w:type="spellEnd"/>
      <w:r w:rsidR="00787B3F">
        <w:rPr>
          <w:sz w:val="28"/>
          <w:szCs w:val="28"/>
          <w:lang w:val="uk-UA"/>
        </w:rPr>
        <w:t xml:space="preserve"> </w:t>
      </w:r>
      <w:r w:rsidR="000173D4" w:rsidRPr="00065D5F">
        <w:rPr>
          <w:sz w:val="28"/>
          <w:szCs w:val="28"/>
          <w:lang w:val="uk-UA"/>
        </w:rPr>
        <w:t xml:space="preserve">щодо </w:t>
      </w:r>
      <w:proofErr w:type="spellStart"/>
      <w:r w:rsidR="005D77DE">
        <w:rPr>
          <w:sz w:val="28"/>
          <w:szCs w:val="28"/>
          <w:lang w:val="uk-UA"/>
        </w:rPr>
        <w:t>непідтримки</w:t>
      </w:r>
      <w:proofErr w:type="spellEnd"/>
      <w:r w:rsidR="005D77DE" w:rsidRPr="005D77DE">
        <w:rPr>
          <w:sz w:val="28"/>
          <w:szCs w:val="28"/>
          <w:lang w:val="uk-UA"/>
        </w:rPr>
        <w:t xml:space="preserve"> та заперечення</w:t>
      </w:r>
      <w:r w:rsidR="00787B3F">
        <w:rPr>
          <w:sz w:val="28"/>
          <w:szCs w:val="28"/>
          <w:lang w:val="uk-UA"/>
        </w:rPr>
        <w:t xml:space="preserve"> </w:t>
      </w:r>
      <w:r w:rsidR="005D77DE" w:rsidRPr="005D77DE">
        <w:rPr>
          <w:sz w:val="28"/>
          <w:szCs w:val="28"/>
          <w:lang w:val="uk-UA"/>
        </w:rPr>
        <w:t xml:space="preserve">приєднання до </w:t>
      </w:r>
      <w:proofErr w:type="spellStart"/>
      <w:r w:rsidR="005D77DE" w:rsidRPr="005D77DE">
        <w:rPr>
          <w:sz w:val="28"/>
          <w:szCs w:val="28"/>
          <w:lang w:val="uk-UA"/>
        </w:rPr>
        <w:t>Вараської</w:t>
      </w:r>
      <w:proofErr w:type="spellEnd"/>
      <w:r w:rsidR="005D77DE">
        <w:rPr>
          <w:sz w:val="28"/>
          <w:szCs w:val="28"/>
          <w:lang w:val="uk-UA"/>
        </w:rPr>
        <w:t xml:space="preserve"> міської </w:t>
      </w:r>
      <w:r w:rsidR="002F161D">
        <w:rPr>
          <w:sz w:val="28"/>
          <w:szCs w:val="28"/>
          <w:lang w:val="uk-UA"/>
        </w:rPr>
        <w:t xml:space="preserve">об’єднаної </w:t>
      </w:r>
      <w:r w:rsidR="005D77DE" w:rsidRPr="005D77DE">
        <w:rPr>
          <w:sz w:val="28"/>
          <w:szCs w:val="28"/>
          <w:lang w:val="uk-UA"/>
        </w:rPr>
        <w:t>територіальної громади окремих</w:t>
      </w:r>
      <w:r w:rsidR="00787B3F">
        <w:rPr>
          <w:sz w:val="28"/>
          <w:szCs w:val="28"/>
          <w:lang w:val="uk-UA"/>
        </w:rPr>
        <w:t xml:space="preserve"> </w:t>
      </w:r>
      <w:r w:rsidR="005D77DE" w:rsidRPr="005D77DE">
        <w:rPr>
          <w:sz w:val="28"/>
          <w:szCs w:val="28"/>
          <w:lang w:val="uk-UA"/>
        </w:rPr>
        <w:t>сільських громад</w:t>
      </w:r>
      <w:r w:rsidR="00787B3F">
        <w:rPr>
          <w:sz w:val="28"/>
          <w:szCs w:val="28"/>
          <w:lang w:val="uk-UA"/>
        </w:rPr>
        <w:t xml:space="preserve"> </w:t>
      </w:r>
      <w:proofErr w:type="spellStart"/>
      <w:r w:rsidR="005D77DE" w:rsidRPr="005D77DE">
        <w:rPr>
          <w:sz w:val="28"/>
          <w:szCs w:val="28"/>
          <w:lang w:val="uk-UA"/>
        </w:rPr>
        <w:t>Володимирецького</w:t>
      </w:r>
      <w:proofErr w:type="spellEnd"/>
      <w:r w:rsidR="005D77DE" w:rsidRPr="005D77DE">
        <w:rPr>
          <w:sz w:val="28"/>
          <w:szCs w:val="28"/>
          <w:lang w:val="uk-UA"/>
        </w:rPr>
        <w:t xml:space="preserve"> району</w:t>
      </w:r>
      <w:r w:rsidR="00787B3F">
        <w:rPr>
          <w:sz w:val="28"/>
          <w:szCs w:val="28"/>
          <w:lang w:val="uk-UA"/>
        </w:rPr>
        <w:t xml:space="preserve"> </w:t>
      </w:r>
      <w:r w:rsidR="005D77DE" w:rsidRPr="005D77DE">
        <w:rPr>
          <w:sz w:val="28"/>
          <w:szCs w:val="28"/>
          <w:lang w:val="uk-UA"/>
        </w:rPr>
        <w:t>Рівненської області</w:t>
      </w:r>
    </w:p>
    <w:p w:rsidR="005D77DE" w:rsidRPr="00065D5F" w:rsidRDefault="005D77DE" w:rsidP="005D77DE">
      <w:pPr>
        <w:tabs>
          <w:tab w:val="left" w:pos="5400"/>
        </w:tabs>
        <w:ind w:right="4238"/>
        <w:jc w:val="both"/>
        <w:rPr>
          <w:b/>
          <w:bCs/>
          <w:sz w:val="28"/>
          <w:szCs w:val="28"/>
          <w:lang w:val="uk-UA"/>
        </w:rPr>
      </w:pPr>
    </w:p>
    <w:p w:rsidR="00B214F7" w:rsidRDefault="00B214F7" w:rsidP="00F63DDE">
      <w:pPr>
        <w:ind w:firstLine="708"/>
        <w:jc w:val="both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Відповідно до</w:t>
      </w:r>
      <w:r w:rsidR="00787B3F">
        <w:rPr>
          <w:sz w:val="28"/>
          <w:szCs w:val="28"/>
          <w:lang w:val="uk-UA"/>
        </w:rPr>
        <w:t xml:space="preserve"> </w:t>
      </w:r>
      <w:proofErr w:type="spellStart"/>
      <w:r w:rsidRPr="00B214F7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ей</w:t>
      </w:r>
      <w:proofErr w:type="spellEnd"/>
      <w:r w:rsidR="00F63DDE" w:rsidRPr="00B214F7">
        <w:rPr>
          <w:sz w:val="28"/>
          <w:szCs w:val="28"/>
          <w:lang w:val="uk-UA"/>
        </w:rPr>
        <w:t xml:space="preserve"> 25, </w:t>
      </w:r>
      <w:r>
        <w:rPr>
          <w:sz w:val="28"/>
          <w:szCs w:val="28"/>
          <w:lang w:val="uk-UA"/>
        </w:rPr>
        <w:t>59</w:t>
      </w:r>
      <w:r w:rsidR="00F63DDE" w:rsidRPr="00B214F7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787B3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</w:p>
    <w:p w:rsidR="00F63DDE" w:rsidRDefault="00F63DDE" w:rsidP="00F63DDE">
      <w:pPr>
        <w:ind w:firstLine="708"/>
        <w:jc w:val="both"/>
        <w:rPr>
          <w:sz w:val="28"/>
          <w:szCs w:val="28"/>
          <w:lang w:val="uk-UA"/>
        </w:rPr>
      </w:pPr>
    </w:p>
    <w:p w:rsidR="00B214F7" w:rsidRPr="00B72E2A" w:rsidRDefault="00B214F7" w:rsidP="00B214F7">
      <w:pPr>
        <w:ind w:right="282" w:firstLine="567"/>
        <w:jc w:val="center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ВИРІШИЛА: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F63DDE" w:rsidRPr="00065D5F" w:rsidRDefault="00F63DDE" w:rsidP="00392627">
      <w:pPr>
        <w:ind w:right="38" w:firstLine="708"/>
        <w:jc w:val="both"/>
        <w:rPr>
          <w:sz w:val="28"/>
          <w:szCs w:val="28"/>
          <w:lang w:val="uk-UA"/>
        </w:rPr>
      </w:pPr>
      <w:r w:rsidRPr="00065D5F">
        <w:rPr>
          <w:sz w:val="28"/>
          <w:szCs w:val="28"/>
          <w:lang w:val="uk-UA"/>
        </w:rPr>
        <w:t>1.</w:t>
      </w:r>
      <w:r w:rsidR="00065D5F" w:rsidRPr="00065D5F">
        <w:rPr>
          <w:sz w:val="28"/>
          <w:szCs w:val="28"/>
          <w:lang w:val="uk-UA"/>
        </w:rPr>
        <w:t xml:space="preserve"> Підтримати звернення до голови Верховної Ради України, Прем'єр-міністра України, Асоціації міст України</w:t>
      </w:r>
      <w:r w:rsidR="00CC6051">
        <w:rPr>
          <w:sz w:val="28"/>
          <w:szCs w:val="28"/>
          <w:lang w:val="uk-UA"/>
        </w:rPr>
        <w:t xml:space="preserve">, </w:t>
      </w:r>
      <w:r w:rsidR="00CC6051" w:rsidRPr="00CC6051">
        <w:rPr>
          <w:sz w:val="28"/>
          <w:szCs w:val="28"/>
          <w:lang w:val="uk-UA"/>
        </w:rPr>
        <w:t>Рівненської обласної державної адміністрації</w:t>
      </w:r>
      <w:r w:rsidR="00065D5F" w:rsidRPr="00065D5F">
        <w:rPr>
          <w:sz w:val="28"/>
          <w:szCs w:val="28"/>
          <w:lang w:val="uk-UA"/>
        </w:rPr>
        <w:t xml:space="preserve"> та народного депутата України В.</w:t>
      </w:r>
      <w:proofErr w:type="spellStart"/>
      <w:r w:rsidR="00065D5F" w:rsidRPr="00065D5F">
        <w:rPr>
          <w:sz w:val="28"/>
          <w:szCs w:val="28"/>
          <w:lang w:val="uk-UA"/>
        </w:rPr>
        <w:t>М’ялика</w:t>
      </w:r>
      <w:proofErr w:type="spellEnd"/>
      <w:r w:rsidR="00787B3F">
        <w:rPr>
          <w:sz w:val="28"/>
          <w:szCs w:val="28"/>
          <w:lang w:val="uk-UA"/>
        </w:rPr>
        <w:t xml:space="preserve"> </w:t>
      </w:r>
      <w:r w:rsidR="00392627" w:rsidRPr="00392627">
        <w:rPr>
          <w:sz w:val="28"/>
          <w:szCs w:val="28"/>
          <w:lang w:val="uk-UA"/>
        </w:rPr>
        <w:t xml:space="preserve">щодо </w:t>
      </w:r>
      <w:proofErr w:type="spellStart"/>
      <w:r w:rsidR="00392627" w:rsidRPr="00392627">
        <w:rPr>
          <w:sz w:val="28"/>
          <w:szCs w:val="28"/>
          <w:lang w:val="uk-UA"/>
        </w:rPr>
        <w:t>непідтримки</w:t>
      </w:r>
      <w:proofErr w:type="spellEnd"/>
      <w:r w:rsidR="00392627" w:rsidRPr="00392627">
        <w:rPr>
          <w:sz w:val="28"/>
          <w:szCs w:val="28"/>
          <w:lang w:val="uk-UA"/>
        </w:rPr>
        <w:t xml:space="preserve"> та заперечення приєднання до </w:t>
      </w:r>
      <w:proofErr w:type="spellStart"/>
      <w:r w:rsidR="00392627" w:rsidRPr="00392627">
        <w:rPr>
          <w:sz w:val="28"/>
          <w:szCs w:val="28"/>
          <w:lang w:val="uk-UA"/>
        </w:rPr>
        <w:t>Вараської</w:t>
      </w:r>
      <w:proofErr w:type="spellEnd"/>
      <w:r w:rsidR="00392627" w:rsidRPr="00392627">
        <w:rPr>
          <w:sz w:val="28"/>
          <w:szCs w:val="28"/>
          <w:lang w:val="uk-UA"/>
        </w:rPr>
        <w:t xml:space="preserve"> міської </w:t>
      </w:r>
      <w:r w:rsidR="002F161D">
        <w:rPr>
          <w:sz w:val="28"/>
          <w:szCs w:val="28"/>
          <w:lang w:val="uk-UA"/>
        </w:rPr>
        <w:t xml:space="preserve">об’єднаної </w:t>
      </w:r>
      <w:r w:rsidR="00392627" w:rsidRPr="00392627">
        <w:rPr>
          <w:sz w:val="28"/>
          <w:szCs w:val="28"/>
          <w:lang w:val="uk-UA"/>
        </w:rPr>
        <w:t xml:space="preserve">територіальної громади окремих сільських громад </w:t>
      </w:r>
      <w:proofErr w:type="spellStart"/>
      <w:r w:rsidR="00392627" w:rsidRPr="00392627">
        <w:rPr>
          <w:sz w:val="28"/>
          <w:szCs w:val="28"/>
          <w:lang w:val="uk-UA"/>
        </w:rPr>
        <w:t>Володимирецького</w:t>
      </w:r>
      <w:proofErr w:type="spellEnd"/>
      <w:r w:rsidR="00392627" w:rsidRPr="00392627">
        <w:rPr>
          <w:sz w:val="28"/>
          <w:szCs w:val="28"/>
          <w:lang w:val="uk-UA"/>
        </w:rPr>
        <w:t xml:space="preserve"> району</w:t>
      </w:r>
      <w:r w:rsidR="00787B3F">
        <w:rPr>
          <w:sz w:val="28"/>
          <w:szCs w:val="28"/>
          <w:lang w:val="uk-UA"/>
        </w:rPr>
        <w:t xml:space="preserve"> </w:t>
      </w:r>
      <w:r w:rsidR="00392627" w:rsidRPr="00392627">
        <w:rPr>
          <w:sz w:val="28"/>
          <w:szCs w:val="28"/>
          <w:lang w:val="uk-UA"/>
        </w:rPr>
        <w:t xml:space="preserve">Рівненської області </w:t>
      </w:r>
      <w:r w:rsidR="00B214F7" w:rsidRPr="00065D5F">
        <w:rPr>
          <w:sz w:val="28"/>
          <w:szCs w:val="28"/>
          <w:lang w:val="uk-UA"/>
        </w:rPr>
        <w:t>(звернення додається)</w:t>
      </w:r>
      <w:r w:rsidRPr="00065D5F">
        <w:rPr>
          <w:sz w:val="28"/>
          <w:szCs w:val="28"/>
          <w:lang w:val="uk-UA"/>
        </w:rPr>
        <w:t>.</w:t>
      </w:r>
    </w:p>
    <w:p w:rsidR="007F7A37" w:rsidRPr="00B214F7" w:rsidRDefault="007F7A37" w:rsidP="00F63DDE">
      <w:pPr>
        <w:ind w:right="3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F7A37">
        <w:rPr>
          <w:sz w:val="28"/>
          <w:szCs w:val="28"/>
          <w:lang w:val="uk-UA"/>
        </w:rPr>
        <w:t>Секретаріату міської ради</w:t>
      </w:r>
      <w:r>
        <w:rPr>
          <w:sz w:val="28"/>
          <w:szCs w:val="28"/>
          <w:lang w:val="uk-UA"/>
        </w:rPr>
        <w:t xml:space="preserve"> направити дане рішення зі зверненням до</w:t>
      </w:r>
      <w:r w:rsidR="00CC6051" w:rsidRPr="00CC6051">
        <w:rPr>
          <w:sz w:val="28"/>
          <w:szCs w:val="28"/>
          <w:lang w:val="uk-UA"/>
        </w:rPr>
        <w:t>голови Верховної Ради України, Прем'єр-міністра України, Асоціації міст України, Рівненської обласної державної адміністрації та народного депутата України В.</w:t>
      </w:r>
      <w:proofErr w:type="spellStart"/>
      <w:r w:rsidR="00CC6051" w:rsidRPr="00CC6051">
        <w:rPr>
          <w:sz w:val="28"/>
          <w:szCs w:val="28"/>
          <w:lang w:val="uk-UA"/>
        </w:rPr>
        <w:t>М’ялика</w:t>
      </w:r>
      <w:proofErr w:type="spellEnd"/>
      <w:r>
        <w:rPr>
          <w:sz w:val="28"/>
          <w:szCs w:val="28"/>
          <w:lang w:val="uk-UA"/>
        </w:rPr>
        <w:t>.</w:t>
      </w:r>
    </w:p>
    <w:p w:rsidR="00F63DDE" w:rsidRDefault="007F7A37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F63DDE" w:rsidRPr="00F63DDE">
        <w:rPr>
          <w:sz w:val="28"/>
          <w:szCs w:val="28"/>
        </w:rPr>
        <w:t xml:space="preserve">. </w:t>
      </w:r>
      <w:r w:rsidR="00B214F7">
        <w:rPr>
          <w:sz w:val="28"/>
          <w:szCs w:val="28"/>
          <w:lang w:val="uk-UA"/>
        </w:rPr>
        <w:t>Контроль за виконанням цього рішення покласти</w:t>
      </w:r>
      <w:r w:rsidR="0061421D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>міського голову</w:t>
      </w:r>
      <w:r w:rsidR="009B3721">
        <w:rPr>
          <w:rStyle w:val="a6"/>
          <w:b w:val="0"/>
          <w:sz w:val="28"/>
          <w:szCs w:val="28"/>
          <w:shd w:val="clear" w:color="auto" w:fill="FFFFFF"/>
          <w:lang w:val="uk-UA"/>
        </w:rPr>
        <w:t>.</w:t>
      </w:r>
    </w:p>
    <w:p w:rsidR="009B3721" w:rsidRDefault="009B3721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</w:p>
    <w:p w:rsid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9B3721" w:rsidRP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B214F7" w:rsidRDefault="008568E3" w:rsidP="00B214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proofErr w:type="spellStart"/>
      <w:r w:rsidR="009B3721">
        <w:rPr>
          <w:sz w:val="28"/>
          <w:szCs w:val="28"/>
        </w:rPr>
        <w:t>ський</w:t>
      </w:r>
      <w:proofErr w:type="spellEnd"/>
      <w:r w:rsidR="009B3721">
        <w:rPr>
          <w:sz w:val="28"/>
          <w:szCs w:val="28"/>
        </w:rPr>
        <w:t xml:space="preserve"> голова</w:t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9B3721">
        <w:rPr>
          <w:sz w:val="28"/>
          <w:szCs w:val="28"/>
          <w:lang w:val="uk-UA"/>
        </w:rPr>
        <w:t xml:space="preserve">   Сергій АНОЩЕНКО</w:t>
      </w:r>
    </w:p>
    <w:tbl>
      <w:tblPr>
        <w:tblW w:w="0" w:type="auto"/>
        <w:tblInd w:w="5211" w:type="dxa"/>
        <w:tblLook w:val="04A0"/>
      </w:tblPr>
      <w:tblGrid>
        <w:gridCol w:w="4536"/>
      </w:tblGrid>
      <w:tr w:rsidR="004E38C8" w:rsidRPr="004E38C8" w:rsidTr="004E38C8">
        <w:trPr>
          <w:trHeight w:val="1308"/>
        </w:trPr>
        <w:tc>
          <w:tcPr>
            <w:tcW w:w="4536" w:type="dxa"/>
          </w:tcPr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proofErr w:type="spellStart"/>
            <w:r w:rsidRPr="004E38C8">
              <w:rPr>
                <w:sz w:val="28"/>
                <w:szCs w:val="28"/>
              </w:rPr>
              <w:lastRenderedPageBreak/>
              <w:t>Додаток</w:t>
            </w:r>
            <w:proofErr w:type="spellEnd"/>
          </w:p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</w:rPr>
              <w:t xml:space="preserve">до </w:t>
            </w:r>
            <w:proofErr w:type="spellStart"/>
            <w:r w:rsidRPr="004E38C8">
              <w:rPr>
                <w:sz w:val="28"/>
                <w:szCs w:val="28"/>
              </w:rPr>
              <w:t>рішення</w:t>
            </w:r>
            <w:r w:rsidRPr="004E38C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E38C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4E38C8" w:rsidRDefault="004E38C8" w:rsidP="009A3C13">
            <w:pPr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  <w:lang w:val="uk-UA"/>
              </w:rPr>
              <w:t>____________</w:t>
            </w:r>
            <w:r w:rsidRPr="004E38C8">
              <w:rPr>
                <w:sz w:val="28"/>
                <w:szCs w:val="28"/>
              </w:rPr>
              <w:t>20</w:t>
            </w:r>
            <w:r w:rsidR="007D37D3">
              <w:rPr>
                <w:sz w:val="28"/>
                <w:szCs w:val="28"/>
                <w:lang w:val="uk-UA"/>
              </w:rPr>
              <w:t>20</w:t>
            </w:r>
            <w:r w:rsidRPr="004E38C8">
              <w:rPr>
                <w:sz w:val="28"/>
                <w:szCs w:val="28"/>
              </w:rPr>
              <w:t xml:space="preserve"> № </w:t>
            </w:r>
            <w:r w:rsidRPr="004E38C8">
              <w:rPr>
                <w:sz w:val="28"/>
                <w:szCs w:val="28"/>
                <w:lang w:val="uk-UA"/>
              </w:rPr>
              <w:t>__</w:t>
            </w:r>
            <w:r w:rsidRPr="004E38C8">
              <w:rPr>
                <w:sz w:val="28"/>
                <w:szCs w:val="28"/>
              </w:rPr>
              <w:t>___</w:t>
            </w:r>
          </w:p>
          <w:p w:rsidR="00796002" w:rsidRPr="004E38C8" w:rsidRDefault="00796002" w:rsidP="009A3C13">
            <w:pPr>
              <w:rPr>
                <w:sz w:val="28"/>
                <w:szCs w:val="28"/>
              </w:rPr>
            </w:pPr>
          </w:p>
        </w:tc>
      </w:tr>
    </w:tbl>
    <w:p w:rsidR="009C3C20" w:rsidRPr="00F63DDE" w:rsidRDefault="009C3C20" w:rsidP="00862872">
      <w:pPr>
        <w:jc w:val="center"/>
        <w:rPr>
          <w:b/>
          <w:bCs/>
          <w:sz w:val="28"/>
          <w:szCs w:val="28"/>
          <w:lang w:val="uk-UA"/>
        </w:rPr>
      </w:pPr>
      <w:r w:rsidRPr="00F63DDE">
        <w:rPr>
          <w:b/>
          <w:bCs/>
          <w:sz w:val="28"/>
          <w:szCs w:val="28"/>
          <w:lang w:val="uk-UA"/>
        </w:rPr>
        <w:t>ЗВЕРНЕННЯ</w:t>
      </w:r>
    </w:p>
    <w:p w:rsidR="008568E3" w:rsidRDefault="000961FA" w:rsidP="00CC6051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F63DDE">
        <w:rPr>
          <w:b/>
          <w:sz w:val="28"/>
          <w:szCs w:val="28"/>
          <w:lang w:val="uk-UA"/>
        </w:rPr>
        <w:t>д</w:t>
      </w:r>
      <w:r w:rsidR="00B76F25" w:rsidRPr="00F63DDE">
        <w:rPr>
          <w:b/>
          <w:sz w:val="28"/>
          <w:szCs w:val="28"/>
          <w:lang w:val="uk-UA"/>
        </w:rPr>
        <w:t xml:space="preserve">епутатів </w:t>
      </w:r>
      <w:proofErr w:type="spellStart"/>
      <w:r w:rsidR="009B3721">
        <w:rPr>
          <w:b/>
          <w:sz w:val="28"/>
          <w:szCs w:val="28"/>
          <w:lang w:val="uk-UA"/>
        </w:rPr>
        <w:t>Вараської</w:t>
      </w:r>
      <w:proofErr w:type="spellEnd"/>
      <w:r w:rsidR="009C3C20" w:rsidRPr="00F63DDE">
        <w:rPr>
          <w:b/>
          <w:sz w:val="28"/>
          <w:szCs w:val="28"/>
          <w:lang w:val="uk-UA"/>
        </w:rPr>
        <w:t xml:space="preserve"> міської ради до </w:t>
      </w:r>
      <w:r w:rsidR="00CC6051" w:rsidRPr="00CC6051">
        <w:rPr>
          <w:b/>
          <w:sz w:val="28"/>
          <w:szCs w:val="28"/>
          <w:lang w:val="uk-UA"/>
        </w:rPr>
        <w:t>голови Верховної Ради України, Прем'єр-міністра України, Асоціації міст України, Рівненської обласної державної адміністрації та народного депутата України В.</w:t>
      </w:r>
      <w:proofErr w:type="spellStart"/>
      <w:r w:rsidR="00CC6051" w:rsidRPr="00CC6051">
        <w:rPr>
          <w:b/>
          <w:sz w:val="28"/>
          <w:szCs w:val="28"/>
          <w:lang w:val="uk-UA"/>
        </w:rPr>
        <w:t>М’ялика</w:t>
      </w:r>
      <w:proofErr w:type="spellEnd"/>
      <w:r w:rsidR="008568E3" w:rsidRPr="007F7A37">
        <w:rPr>
          <w:b/>
          <w:sz w:val="28"/>
          <w:szCs w:val="28"/>
          <w:lang w:val="uk-UA"/>
        </w:rPr>
        <w:t>,</w:t>
      </w:r>
    </w:p>
    <w:p w:rsidR="009C3C20" w:rsidRDefault="00392627" w:rsidP="00392627">
      <w:pPr>
        <w:tabs>
          <w:tab w:val="left" w:pos="1418"/>
        </w:tabs>
        <w:jc w:val="center"/>
        <w:rPr>
          <w:sz w:val="28"/>
          <w:szCs w:val="28"/>
          <w:lang w:val="uk-UA"/>
        </w:rPr>
      </w:pPr>
      <w:r w:rsidRPr="00392627">
        <w:rPr>
          <w:b/>
          <w:sz w:val="28"/>
          <w:szCs w:val="28"/>
          <w:lang w:val="uk-UA"/>
        </w:rPr>
        <w:t xml:space="preserve">щодо непідтримки та заперечення приєднання до </w:t>
      </w:r>
      <w:proofErr w:type="spellStart"/>
      <w:r w:rsidRPr="00392627">
        <w:rPr>
          <w:b/>
          <w:sz w:val="28"/>
          <w:szCs w:val="28"/>
          <w:lang w:val="uk-UA"/>
        </w:rPr>
        <w:t>Вараської</w:t>
      </w:r>
      <w:proofErr w:type="spellEnd"/>
      <w:r w:rsidRPr="00392627">
        <w:rPr>
          <w:b/>
          <w:sz w:val="28"/>
          <w:szCs w:val="28"/>
          <w:lang w:val="uk-UA"/>
        </w:rPr>
        <w:t xml:space="preserve"> міської </w:t>
      </w:r>
      <w:r w:rsidR="002F161D">
        <w:rPr>
          <w:b/>
          <w:sz w:val="28"/>
          <w:szCs w:val="28"/>
          <w:lang w:val="uk-UA"/>
        </w:rPr>
        <w:t xml:space="preserve">об’єднаної </w:t>
      </w:r>
      <w:r w:rsidRPr="00392627">
        <w:rPr>
          <w:b/>
          <w:sz w:val="28"/>
          <w:szCs w:val="28"/>
          <w:lang w:val="uk-UA"/>
        </w:rPr>
        <w:t xml:space="preserve">територіальної громади окремих сільських громад </w:t>
      </w:r>
      <w:proofErr w:type="spellStart"/>
      <w:r w:rsidRPr="00392627">
        <w:rPr>
          <w:b/>
          <w:sz w:val="28"/>
          <w:szCs w:val="28"/>
          <w:lang w:val="uk-UA"/>
        </w:rPr>
        <w:t>Володимирецького</w:t>
      </w:r>
      <w:proofErr w:type="spellEnd"/>
      <w:r w:rsidRPr="00392627">
        <w:rPr>
          <w:b/>
          <w:sz w:val="28"/>
          <w:szCs w:val="28"/>
          <w:lang w:val="uk-UA"/>
        </w:rPr>
        <w:t xml:space="preserve"> </w:t>
      </w:r>
      <w:proofErr w:type="spellStart"/>
      <w:r w:rsidRPr="00392627">
        <w:rPr>
          <w:b/>
          <w:sz w:val="28"/>
          <w:szCs w:val="28"/>
          <w:lang w:val="uk-UA"/>
        </w:rPr>
        <w:t>районуРівненської</w:t>
      </w:r>
      <w:proofErr w:type="spellEnd"/>
      <w:r w:rsidRPr="00392627">
        <w:rPr>
          <w:b/>
          <w:sz w:val="28"/>
          <w:szCs w:val="28"/>
          <w:lang w:val="uk-UA"/>
        </w:rPr>
        <w:t xml:space="preserve"> області</w:t>
      </w:r>
    </w:p>
    <w:p w:rsidR="00796002" w:rsidRPr="00796002" w:rsidRDefault="00796002" w:rsidP="0016526E">
      <w:pPr>
        <w:tabs>
          <w:tab w:val="left" w:pos="1418"/>
        </w:tabs>
        <w:rPr>
          <w:sz w:val="28"/>
          <w:szCs w:val="28"/>
          <w:lang w:val="uk-UA"/>
        </w:rPr>
      </w:pPr>
    </w:p>
    <w:p w:rsidR="00392627" w:rsidRPr="00E1347F" w:rsidRDefault="00065D5F" w:rsidP="00392627">
      <w:pPr>
        <w:ind w:firstLine="720"/>
        <w:jc w:val="both"/>
        <w:rPr>
          <w:sz w:val="26"/>
          <w:szCs w:val="26"/>
          <w:lang w:val="uk-UA"/>
        </w:rPr>
      </w:pPr>
      <w:r w:rsidRPr="00E1347F">
        <w:rPr>
          <w:rFonts w:eastAsia="Calibri"/>
          <w:sz w:val="26"/>
          <w:szCs w:val="26"/>
          <w:lang w:val="uk-UA" w:eastAsia="en-US"/>
        </w:rPr>
        <w:t>Необхідність даного звернення викликана занепокоєнням</w:t>
      </w:r>
      <w:r w:rsidR="00787B3F">
        <w:rPr>
          <w:rFonts w:eastAsia="Calibri"/>
          <w:sz w:val="26"/>
          <w:szCs w:val="26"/>
          <w:lang w:val="uk-UA" w:eastAsia="en-US"/>
        </w:rPr>
        <w:t xml:space="preserve"> </w:t>
      </w:r>
      <w:r w:rsidR="00E13EA2" w:rsidRPr="00E1347F">
        <w:rPr>
          <w:rFonts w:eastAsia="Calibri"/>
          <w:sz w:val="26"/>
          <w:szCs w:val="26"/>
          <w:lang w:val="uk-UA" w:eastAsia="en-US"/>
        </w:rPr>
        <w:t xml:space="preserve">депутатів </w:t>
      </w:r>
      <w:proofErr w:type="spellStart"/>
      <w:r w:rsidR="00E13EA2" w:rsidRPr="00E1347F">
        <w:rPr>
          <w:rFonts w:eastAsia="Calibri"/>
          <w:sz w:val="26"/>
          <w:szCs w:val="26"/>
          <w:lang w:val="uk-UA" w:eastAsia="en-US"/>
        </w:rPr>
        <w:t>Вараської</w:t>
      </w:r>
      <w:proofErr w:type="spellEnd"/>
      <w:r w:rsidR="00E13EA2" w:rsidRPr="00E1347F">
        <w:rPr>
          <w:rFonts w:eastAsia="Calibri"/>
          <w:sz w:val="26"/>
          <w:szCs w:val="26"/>
          <w:lang w:val="uk-UA" w:eastAsia="en-US"/>
        </w:rPr>
        <w:t xml:space="preserve"> міської ради</w:t>
      </w:r>
      <w:r w:rsidR="00787B3F">
        <w:rPr>
          <w:rFonts w:eastAsia="Calibri"/>
          <w:sz w:val="26"/>
          <w:szCs w:val="26"/>
          <w:lang w:val="uk-UA" w:eastAsia="en-US"/>
        </w:rPr>
        <w:t xml:space="preserve"> </w:t>
      </w:r>
      <w:r w:rsidR="00392627" w:rsidRPr="00E1347F">
        <w:rPr>
          <w:rFonts w:eastAsia="Calibri"/>
          <w:sz w:val="26"/>
          <w:szCs w:val="26"/>
          <w:lang w:val="uk-UA" w:eastAsia="en-US"/>
        </w:rPr>
        <w:t>щодо</w:t>
      </w:r>
      <w:r w:rsidR="00392627" w:rsidRPr="00E1347F">
        <w:rPr>
          <w:sz w:val="26"/>
          <w:szCs w:val="26"/>
          <w:lang w:val="uk-UA"/>
        </w:rPr>
        <w:t xml:space="preserve"> перспективного плану формування територій  Рівненської області, що прийнято 10.02.2020  під час засідання міжвідомчої регіональної робочої групи з підготовки пропозицій щодо адміністративно-територіального устрою Рівненської області (далі - міжвідомча регіональна робоча група),  де до </w:t>
      </w:r>
      <w:proofErr w:type="spellStart"/>
      <w:r w:rsidR="00392627" w:rsidRPr="00E1347F">
        <w:rPr>
          <w:sz w:val="26"/>
          <w:szCs w:val="26"/>
          <w:lang w:val="uk-UA"/>
        </w:rPr>
        <w:t>Вараської</w:t>
      </w:r>
      <w:proofErr w:type="spellEnd"/>
      <w:r w:rsidR="00392627" w:rsidRPr="00E1347F">
        <w:rPr>
          <w:sz w:val="26"/>
          <w:szCs w:val="26"/>
          <w:lang w:val="uk-UA"/>
        </w:rPr>
        <w:t xml:space="preserve"> міської ОТГ включено окремі територіальні громади </w:t>
      </w:r>
      <w:proofErr w:type="spellStart"/>
      <w:r w:rsidR="00392627" w:rsidRPr="00E1347F">
        <w:rPr>
          <w:sz w:val="26"/>
          <w:szCs w:val="26"/>
          <w:lang w:val="uk-UA"/>
        </w:rPr>
        <w:t>Володимирецького</w:t>
      </w:r>
      <w:proofErr w:type="spellEnd"/>
      <w:r w:rsidR="00392627" w:rsidRPr="00E1347F">
        <w:rPr>
          <w:sz w:val="26"/>
          <w:szCs w:val="26"/>
          <w:lang w:val="uk-UA"/>
        </w:rPr>
        <w:t xml:space="preserve"> району: </w:t>
      </w:r>
      <w:proofErr w:type="spellStart"/>
      <w:r w:rsidR="00392627" w:rsidRPr="00E1347F">
        <w:rPr>
          <w:sz w:val="26"/>
          <w:szCs w:val="26"/>
          <w:lang w:val="uk-UA"/>
        </w:rPr>
        <w:t>Більськовільська</w:t>
      </w:r>
      <w:proofErr w:type="spellEnd"/>
      <w:r w:rsidR="00392627" w:rsidRPr="00E1347F">
        <w:rPr>
          <w:sz w:val="26"/>
          <w:szCs w:val="26"/>
          <w:lang w:val="uk-UA"/>
        </w:rPr>
        <w:t xml:space="preserve">, </w:t>
      </w:r>
      <w:proofErr w:type="spellStart"/>
      <w:r w:rsidR="00392627" w:rsidRPr="00E1347F">
        <w:rPr>
          <w:sz w:val="26"/>
          <w:szCs w:val="26"/>
          <w:lang w:val="uk-UA"/>
        </w:rPr>
        <w:t>Мульчицька</w:t>
      </w:r>
      <w:proofErr w:type="spellEnd"/>
      <w:r w:rsidR="00392627" w:rsidRPr="00E1347F">
        <w:rPr>
          <w:sz w:val="26"/>
          <w:szCs w:val="26"/>
          <w:lang w:val="uk-UA"/>
        </w:rPr>
        <w:t xml:space="preserve">, </w:t>
      </w:r>
      <w:proofErr w:type="spellStart"/>
      <w:r w:rsidR="00392627" w:rsidRPr="00E1347F">
        <w:rPr>
          <w:sz w:val="26"/>
          <w:szCs w:val="26"/>
          <w:lang w:val="uk-UA"/>
        </w:rPr>
        <w:t>Собіщицька</w:t>
      </w:r>
      <w:proofErr w:type="spellEnd"/>
      <w:r w:rsidR="00392627" w:rsidRPr="00E1347F">
        <w:rPr>
          <w:sz w:val="26"/>
          <w:szCs w:val="26"/>
          <w:lang w:val="uk-UA"/>
        </w:rPr>
        <w:t xml:space="preserve">, </w:t>
      </w:r>
      <w:proofErr w:type="spellStart"/>
      <w:r w:rsidR="00392627" w:rsidRPr="00E1347F">
        <w:rPr>
          <w:sz w:val="26"/>
          <w:szCs w:val="26"/>
          <w:lang w:val="uk-UA"/>
        </w:rPr>
        <w:t>Заболотівська</w:t>
      </w:r>
      <w:proofErr w:type="spellEnd"/>
      <w:r w:rsidR="00392627" w:rsidRPr="00E1347F">
        <w:rPr>
          <w:sz w:val="26"/>
          <w:szCs w:val="26"/>
          <w:lang w:val="uk-UA"/>
        </w:rPr>
        <w:t xml:space="preserve">, </w:t>
      </w:r>
      <w:proofErr w:type="spellStart"/>
      <w:r w:rsidR="00392627" w:rsidRPr="00E1347F">
        <w:rPr>
          <w:sz w:val="26"/>
          <w:szCs w:val="26"/>
          <w:lang w:val="uk-UA"/>
        </w:rPr>
        <w:t>Сопачівська</w:t>
      </w:r>
      <w:proofErr w:type="spellEnd"/>
      <w:r w:rsidR="00392627" w:rsidRPr="00E1347F">
        <w:rPr>
          <w:sz w:val="26"/>
          <w:szCs w:val="26"/>
          <w:lang w:val="uk-UA"/>
        </w:rPr>
        <w:t xml:space="preserve">, </w:t>
      </w:r>
      <w:proofErr w:type="spellStart"/>
      <w:r w:rsidR="00392627" w:rsidRPr="00E1347F">
        <w:rPr>
          <w:sz w:val="26"/>
          <w:szCs w:val="26"/>
          <w:lang w:val="uk-UA"/>
        </w:rPr>
        <w:t>Старорафалівська</w:t>
      </w:r>
      <w:proofErr w:type="spellEnd"/>
      <w:r w:rsidR="00392627" w:rsidRPr="00E1347F">
        <w:rPr>
          <w:sz w:val="26"/>
          <w:szCs w:val="26"/>
          <w:lang w:val="uk-UA"/>
        </w:rPr>
        <w:t xml:space="preserve">, </w:t>
      </w:r>
      <w:proofErr w:type="spellStart"/>
      <w:r w:rsidR="00392627" w:rsidRPr="00E1347F">
        <w:rPr>
          <w:sz w:val="26"/>
          <w:szCs w:val="26"/>
          <w:lang w:val="uk-UA"/>
        </w:rPr>
        <w:t>Озерецька</w:t>
      </w:r>
      <w:proofErr w:type="spellEnd"/>
      <w:r w:rsidR="00392627" w:rsidRPr="00E1347F">
        <w:rPr>
          <w:sz w:val="26"/>
          <w:szCs w:val="26"/>
          <w:lang w:val="uk-UA"/>
        </w:rPr>
        <w:t xml:space="preserve">. </w:t>
      </w:r>
    </w:p>
    <w:p w:rsidR="00392627" w:rsidRPr="00E1347F" w:rsidRDefault="00392627" w:rsidP="00392627">
      <w:pPr>
        <w:shd w:val="clear" w:color="auto" w:fill="FFFFFF"/>
        <w:spacing w:after="80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>Разом з тим, відповідно до статті 19 Конституції України та статті 24 Закону України «Про місцеве самоврядування в Україні»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України, іншими нормативно-правовими актами.</w:t>
      </w:r>
    </w:p>
    <w:p w:rsidR="00392627" w:rsidRPr="00E1347F" w:rsidRDefault="00392627" w:rsidP="00392627">
      <w:pPr>
        <w:shd w:val="clear" w:color="auto" w:fill="FFFFFF"/>
        <w:spacing w:after="80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>При цьому, відповідно до ст. 2 Закону Україну «Про добровільне об’єднання територіальних громад» при добровільному об’єднанні територіальних громад сіл, селищ, міст здійснюється дотриманням таких принципів: конституційності та законності; добровільності; економічної ефективності; державної підтримки; повсюдності місцевого самоврядування; прозорості та відкритості;  відповідальності.</w:t>
      </w:r>
    </w:p>
    <w:p w:rsidR="00392627" w:rsidRPr="00E1347F" w:rsidRDefault="00392627" w:rsidP="00392627">
      <w:pPr>
        <w:shd w:val="clear" w:color="auto" w:fill="FFFFFF"/>
        <w:spacing w:after="80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 xml:space="preserve">Звертаємо Вашу увагу, що у проекті, напрацьованому міжвідомчою регіональною робочою групою, при формуванні </w:t>
      </w:r>
      <w:proofErr w:type="spellStart"/>
      <w:r w:rsidRPr="00E1347F">
        <w:rPr>
          <w:sz w:val="26"/>
          <w:szCs w:val="26"/>
          <w:lang w:val="uk-UA"/>
        </w:rPr>
        <w:t>Вараської</w:t>
      </w:r>
      <w:proofErr w:type="spellEnd"/>
      <w:r w:rsidRPr="00E1347F">
        <w:rPr>
          <w:sz w:val="26"/>
          <w:szCs w:val="26"/>
          <w:lang w:val="uk-UA"/>
        </w:rPr>
        <w:t xml:space="preserve"> міської ОТГ, пропонується  включити окремі територіальні громади </w:t>
      </w:r>
      <w:proofErr w:type="spellStart"/>
      <w:r w:rsidRPr="00E1347F">
        <w:rPr>
          <w:sz w:val="26"/>
          <w:szCs w:val="26"/>
          <w:lang w:val="uk-UA"/>
        </w:rPr>
        <w:t>Володимирецького</w:t>
      </w:r>
      <w:proofErr w:type="spellEnd"/>
      <w:r w:rsidRPr="00E1347F">
        <w:rPr>
          <w:sz w:val="26"/>
          <w:szCs w:val="26"/>
          <w:lang w:val="uk-UA"/>
        </w:rPr>
        <w:t xml:space="preserve"> району, а саме: </w:t>
      </w:r>
      <w:proofErr w:type="spellStart"/>
      <w:r w:rsidRPr="00E1347F">
        <w:rPr>
          <w:sz w:val="26"/>
          <w:szCs w:val="26"/>
          <w:lang w:val="uk-UA"/>
        </w:rPr>
        <w:t>Більськовільська</w:t>
      </w:r>
      <w:proofErr w:type="spellEnd"/>
      <w:r w:rsidRPr="00E1347F">
        <w:rPr>
          <w:sz w:val="26"/>
          <w:szCs w:val="26"/>
          <w:lang w:val="uk-UA"/>
        </w:rPr>
        <w:t xml:space="preserve">, </w:t>
      </w:r>
      <w:proofErr w:type="spellStart"/>
      <w:r w:rsidRPr="00E1347F">
        <w:rPr>
          <w:sz w:val="26"/>
          <w:szCs w:val="26"/>
          <w:lang w:val="uk-UA"/>
        </w:rPr>
        <w:t>Мульчицька</w:t>
      </w:r>
      <w:proofErr w:type="spellEnd"/>
      <w:r w:rsidRPr="00E1347F">
        <w:rPr>
          <w:sz w:val="26"/>
          <w:szCs w:val="26"/>
          <w:lang w:val="uk-UA"/>
        </w:rPr>
        <w:t xml:space="preserve">, </w:t>
      </w:r>
      <w:proofErr w:type="spellStart"/>
      <w:r w:rsidRPr="00E1347F">
        <w:rPr>
          <w:sz w:val="26"/>
          <w:szCs w:val="26"/>
          <w:lang w:val="uk-UA"/>
        </w:rPr>
        <w:t>Собіщицька</w:t>
      </w:r>
      <w:proofErr w:type="spellEnd"/>
      <w:r w:rsidRPr="00E1347F">
        <w:rPr>
          <w:sz w:val="26"/>
          <w:szCs w:val="26"/>
          <w:lang w:val="uk-UA"/>
        </w:rPr>
        <w:t xml:space="preserve">, </w:t>
      </w:r>
      <w:proofErr w:type="spellStart"/>
      <w:r w:rsidRPr="00E1347F">
        <w:rPr>
          <w:sz w:val="26"/>
          <w:szCs w:val="26"/>
          <w:lang w:val="uk-UA"/>
        </w:rPr>
        <w:t>Сопачівська</w:t>
      </w:r>
      <w:proofErr w:type="spellEnd"/>
      <w:r w:rsidRPr="00E1347F">
        <w:rPr>
          <w:sz w:val="26"/>
          <w:szCs w:val="26"/>
          <w:lang w:val="uk-UA"/>
        </w:rPr>
        <w:t xml:space="preserve">, </w:t>
      </w:r>
      <w:proofErr w:type="spellStart"/>
      <w:r w:rsidRPr="00E1347F">
        <w:rPr>
          <w:sz w:val="26"/>
          <w:szCs w:val="26"/>
          <w:lang w:val="uk-UA"/>
        </w:rPr>
        <w:t>Озерецька</w:t>
      </w:r>
      <w:proofErr w:type="spellEnd"/>
      <w:r w:rsidRPr="00E1347F">
        <w:rPr>
          <w:sz w:val="26"/>
          <w:szCs w:val="26"/>
          <w:lang w:val="uk-UA"/>
        </w:rPr>
        <w:t xml:space="preserve">, </w:t>
      </w:r>
      <w:proofErr w:type="spellStart"/>
      <w:r w:rsidRPr="00E1347F">
        <w:rPr>
          <w:sz w:val="26"/>
          <w:szCs w:val="26"/>
          <w:lang w:val="uk-UA"/>
        </w:rPr>
        <w:t>Старорафалівська</w:t>
      </w:r>
      <w:proofErr w:type="spellEnd"/>
      <w:r w:rsidRPr="00E1347F">
        <w:rPr>
          <w:sz w:val="26"/>
          <w:szCs w:val="26"/>
          <w:lang w:val="uk-UA"/>
        </w:rPr>
        <w:t xml:space="preserve">, </w:t>
      </w:r>
      <w:proofErr w:type="spellStart"/>
      <w:r w:rsidRPr="00E1347F">
        <w:rPr>
          <w:sz w:val="26"/>
          <w:szCs w:val="26"/>
          <w:lang w:val="uk-UA"/>
        </w:rPr>
        <w:t>Заболотівська</w:t>
      </w:r>
      <w:proofErr w:type="spellEnd"/>
      <w:r w:rsidRPr="00E1347F">
        <w:rPr>
          <w:sz w:val="26"/>
          <w:szCs w:val="26"/>
          <w:lang w:val="uk-UA"/>
        </w:rPr>
        <w:t xml:space="preserve">. </w:t>
      </w:r>
    </w:p>
    <w:p w:rsidR="001715CC" w:rsidRDefault="00392627" w:rsidP="001715CC">
      <w:pPr>
        <w:shd w:val="clear" w:color="auto" w:fill="FFFFFF"/>
        <w:spacing w:after="80"/>
        <w:ind w:firstLine="720"/>
        <w:jc w:val="both"/>
        <w:rPr>
          <w:b/>
          <w:sz w:val="26"/>
          <w:szCs w:val="26"/>
          <w:lang w:val="uk-UA"/>
        </w:rPr>
      </w:pPr>
      <w:proofErr w:type="spellStart"/>
      <w:r w:rsidRPr="00E1347F">
        <w:rPr>
          <w:sz w:val="26"/>
          <w:szCs w:val="26"/>
          <w:lang w:val="uk-UA"/>
        </w:rPr>
        <w:t>Вараська</w:t>
      </w:r>
      <w:proofErr w:type="spellEnd"/>
      <w:r w:rsidRPr="00E1347F">
        <w:rPr>
          <w:sz w:val="26"/>
          <w:szCs w:val="26"/>
          <w:lang w:val="uk-UA"/>
        </w:rPr>
        <w:t xml:space="preserve"> міська рада рішуче заперечує та виступає проти такого об’єднання, що суперечить  Закону Україну «Про добровільне об’єднання територіальних громад» в частині дотримання принципів конституційності, законності та добровільності, так як</w:t>
      </w:r>
      <w:r w:rsidRPr="00E1347F">
        <w:rPr>
          <w:b/>
          <w:sz w:val="26"/>
          <w:szCs w:val="26"/>
          <w:lang w:val="uk-UA"/>
        </w:rPr>
        <w:t xml:space="preserve"> не враховано позиції громад та відповідних органів місцевого самоврядування. Наголошуємо, що усунення громад від вирішення питань місцевого значення суперечить Конституції України, законам України та не відповідає Європейській хартії місцевого самоврядування. </w:t>
      </w:r>
    </w:p>
    <w:p w:rsidR="00392627" w:rsidRPr="00E1347F" w:rsidRDefault="00392627" w:rsidP="001715CC">
      <w:pPr>
        <w:shd w:val="clear" w:color="auto" w:fill="FFFFFF"/>
        <w:spacing w:after="80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 xml:space="preserve">Окрім того, у процесі добровільного об’єднання територіальних громад при формуванні </w:t>
      </w:r>
      <w:proofErr w:type="spellStart"/>
      <w:r w:rsidRPr="00E1347F">
        <w:rPr>
          <w:sz w:val="26"/>
          <w:szCs w:val="26"/>
          <w:lang w:val="uk-UA"/>
        </w:rPr>
        <w:t>Вараської</w:t>
      </w:r>
      <w:proofErr w:type="spellEnd"/>
      <w:r w:rsidRPr="00E1347F">
        <w:rPr>
          <w:sz w:val="26"/>
          <w:szCs w:val="26"/>
          <w:lang w:val="uk-UA"/>
        </w:rPr>
        <w:t xml:space="preserve"> міської ОТГ всупереч Закону Україну «Про добровільне об’єднання територіальних громад» не дотримано принципів економічної ефективності та державної підтримки, </w:t>
      </w:r>
      <w:r w:rsidR="00001C95" w:rsidRPr="00E1347F">
        <w:rPr>
          <w:sz w:val="26"/>
          <w:szCs w:val="26"/>
          <w:lang w:val="uk-UA"/>
        </w:rPr>
        <w:t xml:space="preserve">а </w:t>
      </w:r>
      <w:r w:rsidRPr="00E1347F">
        <w:rPr>
          <w:sz w:val="26"/>
          <w:szCs w:val="26"/>
          <w:lang w:val="uk-UA"/>
        </w:rPr>
        <w:t>саме:</w:t>
      </w:r>
    </w:p>
    <w:p w:rsidR="00392627" w:rsidRPr="00E1347F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 xml:space="preserve">1. На сьогодні, </w:t>
      </w:r>
      <w:proofErr w:type="spellStart"/>
      <w:r w:rsidRPr="00E1347F">
        <w:rPr>
          <w:sz w:val="26"/>
          <w:szCs w:val="26"/>
          <w:lang w:val="uk-UA"/>
        </w:rPr>
        <w:t>Вараська</w:t>
      </w:r>
      <w:proofErr w:type="spellEnd"/>
      <w:r w:rsidR="00787B3F">
        <w:rPr>
          <w:sz w:val="26"/>
          <w:szCs w:val="26"/>
          <w:lang w:val="uk-UA"/>
        </w:rPr>
        <w:t xml:space="preserve"> </w:t>
      </w:r>
      <w:r w:rsidR="00CC6051" w:rsidRPr="00E1347F">
        <w:rPr>
          <w:sz w:val="26"/>
          <w:szCs w:val="26"/>
          <w:lang w:val="uk-UA"/>
        </w:rPr>
        <w:t xml:space="preserve">міська </w:t>
      </w:r>
      <w:r w:rsidRPr="00E1347F">
        <w:rPr>
          <w:sz w:val="26"/>
          <w:szCs w:val="26"/>
          <w:lang w:val="uk-UA"/>
        </w:rPr>
        <w:t xml:space="preserve">ОТГ з адміністративним центром у місті </w:t>
      </w:r>
      <w:proofErr w:type="spellStart"/>
      <w:r w:rsidRPr="00E1347F">
        <w:rPr>
          <w:sz w:val="26"/>
          <w:szCs w:val="26"/>
          <w:lang w:val="uk-UA"/>
        </w:rPr>
        <w:t>Вараш</w:t>
      </w:r>
      <w:proofErr w:type="spellEnd"/>
      <w:r w:rsidRPr="00E1347F">
        <w:rPr>
          <w:sz w:val="26"/>
          <w:szCs w:val="26"/>
          <w:lang w:val="uk-UA"/>
        </w:rPr>
        <w:t xml:space="preserve">, є спроможною, самодостатньою, недотаційною територіальною громадою, в </w:t>
      </w:r>
      <w:r w:rsidRPr="00E1347F">
        <w:rPr>
          <w:sz w:val="26"/>
          <w:szCs w:val="26"/>
          <w:lang w:val="uk-UA"/>
        </w:rPr>
        <w:lastRenderedPageBreak/>
        <w:t xml:space="preserve">складі міста </w:t>
      </w:r>
      <w:proofErr w:type="spellStart"/>
      <w:r w:rsidRPr="00E1347F">
        <w:rPr>
          <w:sz w:val="26"/>
          <w:szCs w:val="26"/>
          <w:lang w:val="uk-UA"/>
        </w:rPr>
        <w:t>Вараш</w:t>
      </w:r>
      <w:proofErr w:type="spellEnd"/>
      <w:r w:rsidRPr="00E1347F">
        <w:rPr>
          <w:sz w:val="26"/>
          <w:szCs w:val="26"/>
          <w:lang w:val="uk-UA"/>
        </w:rPr>
        <w:t xml:space="preserve"> та села </w:t>
      </w:r>
      <w:proofErr w:type="spellStart"/>
      <w:r w:rsidRPr="00E1347F">
        <w:rPr>
          <w:sz w:val="26"/>
          <w:szCs w:val="26"/>
          <w:lang w:val="uk-UA"/>
        </w:rPr>
        <w:t>Заболоття</w:t>
      </w:r>
      <w:proofErr w:type="spellEnd"/>
      <w:r w:rsidRPr="00E1347F">
        <w:rPr>
          <w:sz w:val="26"/>
          <w:szCs w:val="26"/>
          <w:lang w:val="uk-UA"/>
        </w:rPr>
        <w:t xml:space="preserve">. В бюджеті 2019 року була передбачена реверсна дотація (вилучення до державного бюджету) частини доходів в сумі 56,4 </w:t>
      </w:r>
      <w:proofErr w:type="spellStart"/>
      <w:r w:rsidRPr="00E1347F">
        <w:rPr>
          <w:sz w:val="26"/>
          <w:szCs w:val="26"/>
          <w:lang w:val="uk-UA"/>
        </w:rPr>
        <w:t>млн.грн</w:t>
      </w:r>
      <w:proofErr w:type="spellEnd"/>
      <w:r w:rsidRPr="00E1347F">
        <w:rPr>
          <w:sz w:val="26"/>
          <w:szCs w:val="26"/>
          <w:lang w:val="uk-UA"/>
        </w:rPr>
        <w:t xml:space="preserve">. Після приєднання територіальної громади села </w:t>
      </w:r>
      <w:proofErr w:type="spellStart"/>
      <w:r w:rsidRPr="00E1347F">
        <w:rPr>
          <w:sz w:val="26"/>
          <w:szCs w:val="26"/>
          <w:lang w:val="uk-UA"/>
        </w:rPr>
        <w:t>Заболоття</w:t>
      </w:r>
      <w:proofErr w:type="spellEnd"/>
      <w:r w:rsidRPr="00E1347F">
        <w:rPr>
          <w:sz w:val="26"/>
          <w:szCs w:val="26"/>
          <w:lang w:val="uk-UA"/>
        </w:rPr>
        <w:t xml:space="preserve"> обсяг реверсної дотації не зменшено, а навпаки зростає, так на 2020 рік обсяг вилучення до Державного бюджету України з бюджету </w:t>
      </w:r>
      <w:proofErr w:type="spellStart"/>
      <w:r w:rsidRPr="00E1347F">
        <w:rPr>
          <w:sz w:val="26"/>
          <w:szCs w:val="26"/>
          <w:lang w:val="uk-UA"/>
        </w:rPr>
        <w:t>Вараської</w:t>
      </w:r>
      <w:proofErr w:type="spellEnd"/>
      <w:r w:rsidRPr="00E1347F">
        <w:rPr>
          <w:sz w:val="26"/>
          <w:szCs w:val="26"/>
          <w:lang w:val="uk-UA"/>
        </w:rPr>
        <w:t xml:space="preserve"> міської об’єднаної територіальної громади збільшено до 71,3 </w:t>
      </w:r>
      <w:proofErr w:type="spellStart"/>
      <w:r w:rsidRPr="00E1347F">
        <w:rPr>
          <w:sz w:val="26"/>
          <w:szCs w:val="26"/>
          <w:lang w:val="uk-UA"/>
        </w:rPr>
        <w:t>млн.грн</w:t>
      </w:r>
      <w:proofErr w:type="spellEnd"/>
      <w:r w:rsidRPr="00E1347F">
        <w:rPr>
          <w:sz w:val="26"/>
          <w:szCs w:val="26"/>
          <w:lang w:val="uk-UA"/>
        </w:rPr>
        <w:t>.</w:t>
      </w:r>
    </w:p>
    <w:p w:rsidR="00392627" w:rsidRPr="00E1347F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 xml:space="preserve">2. При визначенні опорних закладів охорони здоров’я Рівненської області не враховано </w:t>
      </w:r>
      <w:proofErr w:type="spellStart"/>
      <w:r w:rsidRPr="00E1347F">
        <w:rPr>
          <w:sz w:val="26"/>
          <w:szCs w:val="26"/>
          <w:lang w:val="uk-UA"/>
        </w:rPr>
        <w:t>багаточисельні</w:t>
      </w:r>
      <w:proofErr w:type="spellEnd"/>
      <w:r w:rsidRPr="00E1347F">
        <w:rPr>
          <w:sz w:val="26"/>
          <w:szCs w:val="26"/>
          <w:lang w:val="uk-UA"/>
        </w:rPr>
        <w:t xml:space="preserve"> звернення </w:t>
      </w:r>
      <w:proofErr w:type="spellStart"/>
      <w:r w:rsidRPr="00E1347F">
        <w:rPr>
          <w:sz w:val="26"/>
          <w:szCs w:val="26"/>
          <w:lang w:val="uk-UA"/>
        </w:rPr>
        <w:t>Вараської</w:t>
      </w:r>
      <w:proofErr w:type="spellEnd"/>
      <w:r w:rsidRPr="00E1347F">
        <w:rPr>
          <w:sz w:val="26"/>
          <w:szCs w:val="26"/>
          <w:lang w:val="uk-UA"/>
        </w:rPr>
        <w:t xml:space="preserve"> міської ради до Рівненської ОДА та Кабінету Міністрів України з проханням об’єктивного розгляду даного питання та визначення опорною лікарнею ДЗ «СМСЧ №3 МОЗ України» </w:t>
      </w:r>
      <w:proofErr w:type="spellStart"/>
      <w:r w:rsidRPr="00E1347F">
        <w:rPr>
          <w:sz w:val="26"/>
          <w:szCs w:val="26"/>
          <w:lang w:val="uk-UA"/>
        </w:rPr>
        <w:t>м.Вараш</w:t>
      </w:r>
      <w:proofErr w:type="spellEnd"/>
      <w:r w:rsidRPr="00E1347F">
        <w:rPr>
          <w:sz w:val="26"/>
          <w:szCs w:val="26"/>
          <w:lang w:val="uk-UA"/>
        </w:rPr>
        <w:t>, що забезпечує обслугову</w:t>
      </w:r>
      <w:r w:rsidR="001D7EFB" w:rsidRPr="00E1347F">
        <w:rPr>
          <w:sz w:val="26"/>
          <w:szCs w:val="26"/>
          <w:lang w:val="uk-UA"/>
        </w:rPr>
        <w:t>вання</w:t>
      </w:r>
      <w:r w:rsidRPr="00E1347F">
        <w:rPr>
          <w:sz w:val="26"/>
          <w:szCs w:val="26"/>
          <w:lang w:val="uk-UA"/>
        </w:rPr>
        <w:t xml:space="preserve"> населення </w:t>
      </w:r>
      <w:proofErr w:type="spellStart"/>
      <w:r w:rsidRPr="00E1347F">
        <w:rPr>
          <w:sz w:val="26"/>
          <w:szCs w:val="26"/>
          <w:lang w:val="uk-UA"/>
        </w:rPr>
        <w:t>Вараськ</w:t>
      </w:r>
      <w:r w:rsidR="001D7EFB" w:rsidRPr="00E1347F">
        <w:rPr>
          <w:sz w:val="26"/>
          <w:szCs w:val="26"/>
          <w:lang w:val="uk-UA"/>
        </w:rPr>
        <w:t>ої</w:t>
      </w:r>
      <w:r w:rsidR="00CC6051" w:rsidRPr="00E1347F">
        <w:rPr>
          <w:sz w:val="26"/>
          <w:szCs w:val="26"/>
          <w:lang w:val="uk-UA"/>
        </w:rPr>
        <w:t>міської</w:t>
      </w:r>
      <w:proofErr w:type="spellEnd"/>
      <w:r w:rsidR="00CC6051" w:rsidRPr="00E1347F">
        <w:rPr>
          <w:sz w:val="26"/>
          <w:szCs w:val="26"/>
          <w:lang w:val="uk-UA"/>
        </w:rPr>
        <w:t xml:space="preserve"> </w:t>
      </w:r>
      <w:r w:rsidRPr="00E1347F">
        <w:rPr>
          <w:sz w:val="26"/>
          <w:szCs w:val="26"/>
          <w:lang w:val="uk-UA"/>
        </w:rPr>
        <w:t xml:space="preserve">ОТГ (43,6 </w:t>
      </w:r>
      <w:proofErr w:type="spellStart"/>
      <w:r w:rsidRPr="00E1347F">
        <w:rPr>
          <w:sz w:val="26"/>
          <w:szCs w:val="26"/>
          <w:lang w:val="uk-UA"/>
        </w:rPr>
        <w:t>тис.осіб</w:t>
      </w:r>
      <w:proofErr w:type="spellEnd"/>
      <w:r w:rsidRPr="00E1347F">
        <w:rPr>
          <w:sz w:val="26"/>
          <w:szCs w:val="26"/>
          <w:lang w:val="uk-UA"/>
        </w:rPr>
        <w:t xml:space="preserve">, в т.ч. </w:t>
      </w:r>
      <w:proofErr w:type="spellStart"/>
      <w:r w:rsidRPr="00E1347F">
        <w:rPr>
          <w:sz w:val="26"/>
          <w:szCs w:val="26"/>
          <w:lang w:val="uk-UA"/>
        </w:rPr>
        <w:t>м.Вараш</w:t>
      </w:r>
      <w:proofErr w:type="spellEnd"/>
      <w:r w:rsidRPr="00E1347F">
        <w:rPr>
          <w:sz w:val="26"/>
          <w:szCs w:val="26"/>
          <w:lang w:val="uk-UA"/>
        </w:rPr>
        <w:t xml:space="preserve"> - 42,4 </w:t>
      </w:r>
      <w:proofErr w:type="spellStart"/>
      <w:r w:rsidRPr="00E1347F">
        <w:rPr>
          <w:sz w:val="26"/>
          <w:szCs w:val="26"/>
          <w:lang w:val="uk-UA"/>
        </w:rPr>
        <w:t>тис.осіб</w:t>
      </w:r>
      <w:proofErr w:type="spellEnd"/>
      <w:r w:rsidRPr="00E1347F">
        <w:rPr>
          <w:sz w:val="26"/>
          <w:szCs w:val="26"/>
          <w:lang w:val="uk-UA"/>
        </w:rPr>
        <w:t xml:space="preserve">) та значної частини </w:t>
      </w:r>
      <w:proofErr w:type="spellStart"/>
      <w:r w:rsidRPr="00E1347F">
        <w:rPr>
          <w:sz w:val="26"/>
          <w:szCs w:val="26"/>
          <w:lang w:val="uk-UA"/>
        </w:rPr>
        <w:t>Володимирецького</w:t>
      </w:r>
      <w:proofErr w:type="spellEnd"/>
      <w:r w:rsidRPr="00E1347F">
        <w:rPr>
          <w:sz w:val="26"/>
          <w:szCs w:val="26"/>
          <w:lang w:val="uk-UA"/>
        </w:rPr>
        <w:t xml:space="preserve"> району. Всупереч пропозиціям </w:t>
      </w:r>
      <w:proofErr w:type="spellStart"/>
      <w:r w:rsidRPr="00E1347F">
        <w:rPr>
          <w:sz w:val="26"/>
          <w:szCs w:val="26"/>
          <w:lang w:val="uk-UA"/>
        </w:rPr>
        <w:t>Вараської</w:t>
      </w:r>
      <w:proofErr w:type="spellEnd"/>
      <w:r w:rsidRPr="00E1347F">
        <w:rPr>
          <w:sz w:val="26"/>
          <w:szCs w:val="26"/>
          <w:lang w:val="uk-UA"/>
        </w:rPr>
        <w:t xml:space="preserve"> міської ради опорним закладом визначено лікарню селища </w:t>
      </w:r>
      <w:proofErr w:type="spellStart"/>
      <w:r w:rsidRPr="00E1347F">
        <w:rPr>
          <w:sz w:val="26"/>
          <w:szCs w:val="26"/>
          <w:lang w:val="uk-UA"/>
        </w:rPr>
        <w:t>Володимирець</w:t>
      </w:r>
      <w:proofErr w:type="spellEnd"/>
      <w:r w:rsidRPr="00E1347F">
        <w:rPr>
          <w:sz w:val="26"/>
          <w:szCs w:val="26"/>
          <w:lang w:val="uk-UA"/>
        </w:rPr>
        <w:t xml:space="preserve"> із населенням 9,3 </w:t>
      </w:r>
      <w:proofErr w:type="spellStart"/>
      <w:r w:rsidRPr="00E1347F">
        <w:rPr>
          <w:sz w:val="26"/>
          <w:szCs w:val="26"/>
          <w:lang w:val="uk-UA"/>
        </w:rPr>
        <w:t>тис.чол</w:t>
      </w:r>
      <w:proofErr w:type="spellEnd"/>
      <w:r w:rsidRPr="00E1347F">
        <w:rPr>
          <w:sz w:val="26"/>
          <w:szCs w:val="26"/>
          <w:lang w:val="uk-UA"/>
        </w:rPr>
        <w:t xml:space="preserve">. </w:t>
      </w:r>
    </w:p>
    <w:p w:rsidR="00392627" w:rsidRPr="00E1347F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 xml:space="preserve">3. Відсутній будь-який позитивний економічний ефект для мешканців </w:t>
      </w:r>
      <w:proofErr w:type="spellStart"/>
      <w:r w:rsidRPr="00E1347F">
        <w:rPr>
          <w:sz w:val="26"/>
          <w:szCs w:val="26"/>
          <w:lang w:val="uk-UA"/>
        </w:rPr>
        <w:t>Вараської</w:t>
      </w:r>
      <w:proofErr w:type="spellEnd"/>
      <w:r w:rsidRPr="00E1347F">
        <w:rPr>
          <w:sz w:val="26"/>
          <w:szCs w:val="26"/>
          <w:lang w:val="uk-UA"/>
        </w:rPr>
        <w:t xml:space="preserve"> міської ОТГ від запропонованого приєднання (об’єднання) сільських громад у форматі напрацьованому міжвідомчою регіональною робочою групою, так як ці сільські громади є дотаційними, з відсутністю твердого дорожнього покриття та перспектив державної підтримки щодо його влаштування, аграрний напрямок розвитку сільських громад йде врозріз із напрямками розвитку </w:t>
      </w:r>
      <w:proofErr w:type="spellStart"/>
      <w:r w:rsidRPr="00E1347F">
        <w:rPr>
          <w:sz w:val="26"/>
          <w:szCs w:val="26"/>
          <w:lang w:val="uk-UA"/>
        </w:rPr>
        <w:t>Вараської</w:t>
      </w:r>
      <w:proofErr w:type="spellEnd"/>
      <w:r w:rsidRPr="00E1347F">
        <w:rPr>
          <w:sz w:val="26"/>
          <w:szCs w:val="26"/>
          <w:lang w:val="uk-UA"/>
        </w:rPr>
        <w:t xml:space="preserve"> об’єднаної територіальної громади, пріоритетом якої є розвиток енергетичної (атомної) галузі.</w:t>
      </w:r>
    </w:p>
    <w:p w:rsidR="00392627" w:rsidRPr="00E1347F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>Відповідно до ст. 142 Конституції України  матеріальною і фінансовою основою місцевого самоврядування є рухоме і нерухоме майно, доходи місцевих бюджетів, інші кошти, земля, природні ресурси, що є у власності територіальних громад сіл, селищ, міст, районів у містах, а також об'єкти їхньої спільної власності, що перебувають в управлінні районних і обласних рад.</w:t>
      </w:r>
    </w:p>
    <w:p w:rsidR="001715CC" w:rsidRDefault="00392627" w:rsidP="00E1347F">
      <w:pPr>
        <w:shd w:val="clear" w:color="auto" w:fill="FFFFFF"/>
        <w:spacing w:before="100" w:beforeAutospacing="1" w:after="80" w:afterAutospacing="1"/>
        <w:ind w:firstLine="720"/>
        <w:jc w:val="both"/>
        <w:rPr>
          <w:sz w:val="26"/>
          <w:szCs w:val="26"/>
          <w:lang w:val="uk-UA"/>
        </w:rPr>
      </w:pPr>
      <w:r w:rsidRPr="00E1347F">
        <w:rPr>
          <w:sz w:val="26"/>
          <w:szCs w:val="26"/>
          <w:lang w:val="uk-UA"/>
        </w:rPr>
        <w:t>Згідно з ч.7 ст.60 Закону України «Про місцеве самоврядування в Україні»: «Майнові операції, які здійснюються органами місцевого самоврядування з об'єктами права комунальної власності, не повинні ослаблювати економічних основ місцевого самоврядування, зменшувати обсяг та погіршувати умови надання послуг населенню».</w:t>
      </w:r>
    </w:p>
    <w:p w:rsidR="00631775" w:rsidRPr="00E1347F" w:rsidRDefault="00392627" w:rsidP="00E1347F">
      <w:pPr>
        <w:shd w:val="clear" w:color="auto" w:fill="FFFFFF"/>
        <w:spacing w:before="100" w:beforeAutospacing="1" w:after="80" w:afterAutospacing="1"/>
        <w:ind w:firstLine="720"/>
        <w:jc w:val="both"/>
        <w:rPr>
          <w:sz w:val="26"/>
          <w:szCs w:val="26"/>
          <w:lang w:val="uk-UA" w:eastAsia="uk-UA"/>
        </w:rPr>
      </w:pPr>
      <w:r w:rsidRPr="00E1347F">
        <w:rPr>
          <w:bCs/>
          <w:sz w:val="26"/>
          <w:szCs w:val="26"/>
          <w:lang w:val="uk-UA" w:eastAsia="uk-UA"/>
        </w:rPr>
        <w:t xml:space="preserve">З огляду на вищенаведене, з метою захисту прав та інтересів </w:t>
      </w:r>
      <w:proofErr w:type="spellStart"/>
      <w:r w:rsidRPr="00E1347F">
        <w:rPr>
          <w:bCs/>
          <w:sz w:val="26"/>
          <w:szCs w:val="26"/>
          <w:lang w:val="uk-UA" w:eastAsia="uk-UA"/>
        </w:rPr>
        <w:t>Вараської</w:t>
      </w:r>
      <w:proofErr w:type="spellEnd"/>
      <w:r w:rsidRPr="00E1347F">
        <w:rPr>
          <w:bCs/>
          <w:sz w:val="26"/>
          <w:szCs w:val="26"/>
          <w:lang w:val="uk-UA" w:eastAsia="uk-UA"/>
        </w:rPr>
        <w:t xml:space="preserve"> територіальної громади, дотримуючись принципу добровільності об’єднання громад, для </w:t>
      </w:r>
      <w:r w:rsidRPr="00E1347F">
        <w:rPr>
          <w:sz w:val="26"/>
          <w:szCs w:val="26"/>
          <w:lang w:val="uk-UA" w:eastAsia="uk-UA"/>
        </w:rPr>
        <w:t xml:space="preserve">забезпечення формування </w:t>
      </w:r>
      <w:r w:rsidRPr="00E1347F">
        <w:rPr>
          <w:sz w:val="26"/>
          <w:szCs w:val="26"/>
          <w:shd w:val="clear" w:color="auto" w:fill="FFFFFF"/>
          <w:lang w:val="uk-UA" w:eastAsia="uk-UA"/>
        </w:rPr>
        <w:t>спроможної територіальної громади,</w:t>
      </w:r>
      <w:r w:rsidRPr="00E1347F">
        <w:rPr>
          <w:bCs/>
          <w:sz w:val="26"/>
          <w:szCs w:val="26"/>
          <w:lang w:val="uk-UA" w:eastAsia="uk-UA"/>
        </w:rPr>
        <w:t xml:space="preserve"> підвищення рівня надання </w:t>
      </w:r>
      <w:r w:rsidRPr="00E1347F">
        <w:rPr>
          <w:color w:val="000000"/>
          <w:sz w:val="26"/>
          <w:szCs w:val="26"/>
          <w:lang w:val="uk-UA" w:eastAsia="uk-UA"/>
        </w:rPr>
        <w:t xml:space="preserve">адміністративних, соціальних, медичних та інших послуг населенню, забезпечення </w:t>
      </w:r>
      <w:r w:rsidRPr="00E1347F">
        <w:rPr>
          <w:sz w:val="26"/>
          <w:szCs w:val="26"/>
          <w:lang w:val="uk-UA" w:eastAsia="uk-UA"/>
        </w:rPr>
        <w:t>виконання на належному рівні власних та делегованих державою повноважень, враховуючи звернення сусідніх громад</w:t>
      </w:r>
      <w:r w:rsidR="00631775" w:rsidRPr="00E1347F">
        <w:rPr>
          <w:sz w:val="26"/>
          <w:szCs w:val="26"/>
          <w:lang w:val="uk-UA" w:eastAsia="uk-UA"/>
        </w:rPr>
        <w:t xml:space="preserve">, </w:t>
      </w:r>
      <w:proofErr w:type="spellStart"/>
      <w:r w:rsidR="00631775" w:rsidRPr="00E1347F">
        <w:rPr>
          <w:sz w:val="26"/>
          <w:szCs w:val="26"/>
          <w:lang w:val="uk-UA" w:eastAsia="uk-UA"/>
        </w:rPr>
        <w:t>Вараська</w:t>
      </w:r>
      <w:proofErr w:type="spellEnd"/>
      <w:r w:rsidR="00631775" w:rsidRPr="00E1347F">
        <w:rPr>
          <w:sz w:val="26"/>
          <w:szCs w:val="26"/>
          <w:lang w:val="uk-UA" w:eastAsia="uk-UA"/>
        </w:rPr>
        <w:t xml:space="preserve"> міська рада</w:t>
      </w:r>
      <w:r w:rsidR="00E1347F" w:rsidRPr="00E1347F">
        <w:rPr>
          <w:sz w:val="26"/>
          <w:szCs w:val="26"/>
          <w:lang w:val="uk-UA" w:eastAsia="uk-UA"/>
        </w:rPr>
        <w:t xml:space="preserve"> п</w:t>
      </w:r>
      <w:r w:rsidR="00631775" w:rsidRPr="00E1347F">
        <w:rPr>
          <w:sz w:val="26"/>
          <w:szCs w:val="26"/>
          <w:lang w:val="uk-UA" w:eastAsia="uk-UA"/>
        </w:rPr>
        <w:t>роси</w:t>
      </w:r>
      <w:r w:rsidR="00E1347F" w:rsidRPr="00E1347F">
        <w:rPr>
          <w:sz w:val="26"/>
          <w:szCs w:val="26"/>
          <w:lang w:val="uk-UA" w:eastAsia="uk-UA"/>
        </w:rPr>
        <w:t>ть</w:t>
      </w:r>
      <w:r w:rsidR="00631775" w:rsidRPr="00E1347F">
        <w:rPr>
          <w:sz w:val="26"/>
          <w:szCs w:val="26"/>
          <w:lang w:val="uk-UA" w:eastAsia="uk-UA"/>
        </w:rPr>
        <w:t xml:space="preserve"> визнати спроможною </w:t>
      </w:r>
      <w:proofErr w:type="spellStart"/>
      <w:r w:rsidR="00631775" w:rsidRPr="00E1347F">
        <w:rPr>
          <w:sz w:val="26"/>
          <w:szCs w:val="26"/>
          <w:lang w:val="uk-UA" w:eastAsia="uk-UA"/>
        </w:rPr>
        <w:t>Вараську</w:t>
      </w:r>
      <w:proofErr w:type="spellEnd"/>
      <w:r w:rsidR="00631775" w:rsidRPr="00E1347F">
        <w:rPr>
          <w:sz w:val="26"/>
          <w:szCs w:val="26"/>
          <w:lang w:val="uk-UA" w:eastAsia="uk-UA"/>
        </w:rPr>
        <w:t xml:space="preserve"> територіальну громаду у складі наступних громад: </w:t>
      </w:r>
      <w:proofErr w:type="spellStart"/>
      <w:r w:rsidR="00631775" w:rsidRPr="00E1347F">
        <w:rPr>
          <w:sz w:val="26"/>
          <w:szCs w:val="26"/>
          <w:lang w:val="uk-UA" w:eastAsia="uk-UA"/>
        </w:rPr>
        <w:t>Вараської</w:t>
      </w:r>
      <w:proofErr w:type="spellEnd"/>
      <w:r w:rsidR="00631775" w:rsidRPr="00E1347F">
        <w:rPr>
          <w:sz w:val="26"/>
          <w:szCs w:val="26"/>
          <w:lang w:val="uk-UA" w:eastAsia="uk-UA"/>
        </w:rPr>
        <w:t xml:space="preserve">, </w:t>
      </w:r>
      <w:proofErr w:type="spellStart"/>
      <w:r w:rsidR="00631775" w:rsidRPr="00E1347F">
        <w:rPr>
          <w:sz w:val="26"/>
          <w:szCs w:val="26"/>
          <w:lang w:val="uk-UA" w:eastAsia="uk-UA"/>
        </w:rPr>
        <w:t>Заболотівської</w:t>
      </w:r>
      <w:proofErr w:type="spellEnd"/>
      <w:r w:rsidR="00631775" w:rsidRPr="00E1347F">
        <w:rPr>
          <w:sz w:val="26"/>
          <w:szCs w:val="26"/>
          <w:lang w:val="uk-UA" w:eastAsia="uk-UA"/>
        </w:rPr>
        <w:t xml:space="preserve">, </w:t>
      </w:r>
      <w:proofErr w:type="spellStart"/>
      <w:r w:rsidR="001D7EFB" w:rsidRPr="00E1347F">
        <w:rPr>
          <w:sz w:val="26"/>
          <w:szCs w:val="26"/>
          <w:lang w:val="uk-UA" w:eastAsia="uk-UA"/>
        </w:rPr>
        <w:t>Старорафалівської</w:t>
      </w:r>
      <w:proofErr w:type="spellEnd"/>
      <w:r w:rsidR="00B71A5A" w:rsidRPr="00E1347F">
        <w:rPr>
          <w:sz w:val="26"/>
          <w:szCs w:val="26"/>
          <w:lang w:val="uk-UA" w:eastAsia="uk-UA"/>
        </w:rPr>
        <w:t>,</w:t>
      </w:r>
      <w:proofErr w:type="spellStart"/>
      <w:r w:rsidR="00631775" w:rsidRPr="00E1347F">
        <w:rPr>
          <w:sz w:val="26"/>
          <w:szCs w:val="26"/>
          <w:lang w:val="uk-UA" w:eastAsia="uk-UA"/>
        </w:rPr>
        <w:t>Собіщицької</w:t>
      </w:r>
      <w:proofErr w:type="spellEnd"/>
      <w:r w:rsidR="00631775" w:rsidRPr="00E1347F">
        <w:rPr>
          <w:sz w:val="26"/>
          <w:szCs w:val="26"/>
          <w:lang w:val="uk-UA" w:eastAsia="uk-UA"/>
        </w:rPr>
        <w:t xml:space="preserve">, </w:t>
      </w:r>
      <w:proofErr w:type="spellStart"/>
      <w:r w:rsidR="00631775" w:rsidRPr="00E1347F">
        <w:rPr>
          <w:sz w:val="26"/>
          <w:szCs w:val="26"/>
          <w:lang w:val="uk-UA" w:eastAsia="uk-UA"/>
        </w:rPr>
        <w:t>Сопачівської</w:t>
      </w:r>
      <w:proofErr w:type="spellEnd"/>
      <w:r w:rsidR="00631775" w:rsidRPr="00E1347F">
        <w:rPr>
          <w:sz w:val="26"/>
          <w:szCs w:val="26"/>
          <w:lang w:val="uk-UA" w:eastAsia="uk-UA"/>
        </w:rPr>
        <w:t xml:space="preserve">, </w:t>
      </w:r>
      <w:proofErr w:type="spellStart"/>
      <w:r w:rsidR="00631775" w:rsidRPr="00E1347F">
        <w:rPr>
          <w:sz w:val="26"/>
          <w:szCs w:val="26"/>
          <w:lang w:val="uk-UA" w:eastAsia="uk-UA"/>
        </w:rPr>
        <w:t>Лозківської</w:t>
      </w:r>
      <w:proofErr w:type="spellEnd"/>
      <w:r w:rsidR="00631775" w:rsidRPr="00E1347F">
        <w:rPr>
          <w:sz w:val="26"/>
          <w:szCs w:val="26"/>
          <w:lang w:val="uk-UA" w:eastAsia="uk-UA"/>
        </w:rPr>
        <w:t xml:space="preserve"> з адміністративним центром у м</w:t>
      </w:r>
      <w:r w:rsidR="00B71A5A" w:rsidRPr="00E1347F">
        <w:rPr>
          <w:sz w:val="26"/>
          <w:szCs w:val="26"/>
          <w:lang w:val="uk-UA" w:eastAsia="uk-UA"/>
        </w:rPr>
        <w:t>істі</w:t>
      </w:r>
      <w:r w:rsidR="00787B3F">
        <w:rPr>
          <w:sz w:val="26"/>
          <w:szCs w:val="26"/>
          <w:lang w:val="uk-UA" w:eastAsia="uk-UA"/>
        </w:rPr>
        <w:t xml:space="preserve"> </w:t>
      </w:r>
      <w:proofErr w:type="spellStart"/>
      <w:r w:rsidR="00631775" w:rsidRPr="00E1347F">
        <w:rPr>
          <w:sz w:val="26"/>
          <w:szCs w:val="26"/>
          <w:lang w:val="uk-UA" w:eastAsia="uk-UA"/>
        </w:rPr>
        <w:t>Вараш</w:t>
      </w:r>
      <w:proofErr w:type="spellEnd"/>
      <w:r w:rsidR="00631775" w:rsidRPr="00E1347F">
        <w:rPr>
          <w:sz w:val="26"/>
          <w:szCs w:val="26"/>
          <w:lang w:val="uk-UA" w:eastAsia="uk-UA"/>
        </w:rPr>
        <w:t>.</w:t>
      </w: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Pr="00796002" w:rsidRDefault="00065D5F" w:rsidP="00065D5F">
      <w:pPr>
        <w:rPr>
          <w:sz w:val="28"/>
          <w:szCs w:val="28"/>
          <w:lang w:val="uk-UA"/>
        </w:rPr>
      </w:pPr>
      <w:bookmarkStart w:id="0" w:name="_GoBack"/>
      <w:bookmarkEnd w:id="0"/>
      <w:r w:rsidRPr="00796002">
        <w:rPr>
          <w:sz w:val="28"/>
          <w:szCs w:val="28"/>
          <w:lang w:val="uk-UA"/>
        </w:rPr>
        <w:t>Секретар міської ради                                                       Олександр  МЕНЗУЛ</w:t>
      </w:r>
    </w:p>
    <w:p w:rsidR="00065D5F" w:rsidRPr="00796002" w:rsidRDefault="00065D5F" w:rsidP="00065D5F">
      <w:pPr>
        <w:rPr>
          <w:sz w:val="28"/>
          <w:szCs w:val="28"/>
          <w:lang w:val="uk-UA"/>
        </w:rPr>
      </w:pP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sectPr w:rsidR="00065D5F" w:rsidRPr="00796002" w:rsidSect="001715CC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21" w:rsidRDefault="00937321" w:rsidP="004E38C8">
      <w:r>
        <w:separator/>
      </w:r>
    </w:p>
  </w:endnote>
  <w:endnote w:type="continuationSeparator" w:id="1">
    <w:p w:rsidR="00937321" w:rsidRDefault="00937321" w:rsidP="004E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21" w:rsidRDefault="00937321" w:rsidP="004E38C8">
      <w:r>
        <w:separator/>
      </w:r>
    </w:p>
  </w:footnote>
  <w:footnote w:type="continuationSeparator" w:id="1">
    <w:p w:rsidR="00937321" w:rsidRDefault="00937321" w:rsidP="004E3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C8" w:rsidRDefault="00697594">
    <w:pPr>
      <w:pStyle w:val="a8"/>
      <w:jc w:val="center"/>
    </w:pPr>
    <w:r>
      <w:fldChar w:fldCharType="begin"/>
    </w:r>
    <w:r w:rsidR="00C55CC7">
      <w:instrText xml:space="preserve"> PAGE   \* MERGEFORMAT </w:instrText>
    </w:r>
    <w:r>
      <w:fldChar w:fldCharType="separate"/>
    </w:r>
    <w:r w:rsidR="00787B3F">
      <w:rPr>
        <w:noProof/>
      </w:rPr>
      <w:t>2</w:t>
    </w:r>
    <w:r>
      <w:rPr>
        <w:noProof/>
      </w:rPr>
      <w:fldChar w:fldCharType="end"/>
    </w:r>
  </w:p>
  <w:p w:rsidR="004E38C8" w:rsidRDefault="004E38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20A"/>
    <w:multiLevelType w:val="hybridMultilevel"/>
    <w:tmpl w:val="36A6FC20"/>
    <w:lvl w:ilvl="0" w:tplc="8EACC9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857EA"/>
    <w:multiLevelType w:val="hybridMultilevel"/>
    <w:tmpl w:val="EA6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E16BB"/>
    <w:multiLevelType w:val="hybridMultilevel"/>
    <w:tmpl w:val="5DA271A8"/>
    <w:lvl w:ilvl="0" w:tplc="CD9ED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1D72E9"/>
    <w:multiLevelType w:val="hybridMultilevel"/>
    <w:tmpl w:val="B39E2104"/>
    <w:lvl w:ilvl="0" w:tplc="4C861E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C2488"/>
    <w:multiLevelType w:val="hybridMultilevel"/>
    <w:tmpl w:val="1E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E741F"/>
    <w:multiLevelType w:val="hybridMultilevel"/>
    <w:tmpl w:val="BB9CF814"/>
    <w:lvl w:ilvl="0" w:tplc="E222D9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F9D5C4C"/>
    <w:multiLevelType w:val="hybridMultilevel"/>
    <w:tmpl w:val="434634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2801017"/>
    <w:multiLevelType w:val="hybridMultilevel"/>
    <w:tmpl w:val="8AE28FC6"/>
    <w:lvl w:ilvl="0" w:tplc="1D081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BB6EE5"/>
    <w:multiLevelType w:val="hybridMultilevel"/>
    <w:tmpl w:val="2A823AE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6A7F4854"/>
    <w:multiLevelType w:val="hybridMultilevel"/>
    <w:tmpl w:val="9AA67976"/>
    <w:lvl w:ilvl="0" w:tplc="2F0E76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51915BC"/>
    <w:multiLevelType w:val="hybridMultilevel"/>
    <w:tmpl w:val="3780B088"/>
    <w:lvl w:ilvl="0" w:tplc="7182EE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71F"/>
    <w:rsid w:val="0000073F"/>
    <w:rsid w:val="00001C95"/>
    <w:rsid w:val="00013772"/>
    <w:rsid w:val="000166C4"/>
    <w:rsid w:val="000173D4"/>
    <w:rsid w:val="00020C7C"/>
    <w:rsid w:val="00032075"/>
    <w:rsid w:val="000367C6"/>
    <w:rsid w:val="000525B4"/>
    <w:rsid w:val="00065D5F"/>
    <w:rsid w:val="000961FA"/>
    <w:rsid w:val="000A3D43"/>
    <w:rsid w:val="000C4C30"/>
    <w:rsid w:val="00101E7A"/>
    <w:rsid w:val="00131B71"/>
    <w:rsid w:val="00132FDD"/>
    <w:rsid w:val="001423FB"/>
    <w:rsid w:val="00152B44"/>
    <w:rsid w:val="00154BA5"/>
    <w:rsid w:val="0016526E"/>
    <w:rsid w:val="001715CC"/>
    <w:rsid w:val="00185FD7"/>
    <w:rsid w:val="001C57F3"/>
    <w:rsid w:val="001C6ED2"/>
    <w:rsid w:val="001D7EFB"/>
    <w:rsid w:val="002127CE"/>
    <w:rsid w:val="00220251"/>
    <w:rsid w:val="00271FDC"/>
    <w:rsid w:val="002738E1"/>
    <w:rsid w:val="002E7B64"/>
    <w:rsid w:val="002F161D"/>
    <w:rsid w:val="00306819"/>
    <w:rsid w:val="00311802"/>
    <w:rsid w:val="00331301"/>
    <w:rsid w:val="0034451F"/>
    <w:rsid w:val="003507D1"/>
    <w:rsid w:val="003572D7"/>
    <w:rsid w:val="00392627"/>
    <w:rsid w:val="003A2E5A"/>
    <w:rsid w:val="003B5854"/>
    <w:rsid w:val="003D59E3"/>
    <w:rsid w:val="003F2E0C"/>
    <w:rsid w:val="00402870"/>
    <w:rsid w:val="004349F5"/>
    <w:rsid w:val="00487471"/>
    <w:rsid w:val="004A5579"/>
    <w:rsid w:val="004B415D"/>
    <w:rsid w:val="004E1BE7"/>
    <w:rsid w:val="004E38C8"/>
    <w:rsid w:val="00535849"/>
    <w:rsid w:val="005D1FAC"/>
    <w:rsid w:val="005D77DE"/>
    <w:rsid w:val="0061421D"/>
    <w:rsid w:val="00631775"/>
    <w:rsid w:val="006343FD"/>
    <w:rsid w:val="00642D10"/>
    <w:rsid w:val="00643876"/>
    <w:rsid w:val="006448A7"/>
    <w:rsid w:val="0067035F"/>
    <w:rsid w:val="00672E72"/>
    <w:rsid w:val="00695FB9"/>
    <w:rsid w:val="0069730D"/>
    <w:rsid w:val="00697594"/>
    <w:rsid w:val="00730202"/>
    <w:rsid w:val="00746848"/>
    <w:rsid w:val="00763432"/>
    <w:rsid w:val="00775750"/>
    <w:rsid w:val="00787B3F"/>
    <w:rsid w:val="00796002"/>
    <w:rsid w:val="007B56F8"/>
    <w:rsid w:val="007B69BC"/>
    <w:rsid w:val="007C038F"/>
    <w:rsid w:val="007C4D1E"/>
    <w:rsid w:val="007D37D3"/>
    <w:rsid w:val="007D5448"/>
    <w:rsid w:val="007F06C0"/>
    <w:rsid w:val="007F7A37"/>
    <w:rsid w:val="00820CC0"/>
    <w:rsid w:val="008268EA"/>
    <w:rsid w:val="00835D2F"/>
    <w:rsid w:val="008568E3"/>
    <w:rsid w:val="00862872"/>
    <w:rsid w:val="00877A8C"/>
    <w:rsid w:val="00893703"/>
    <w:rsid w:val="0091471F"/>
    <w:rsid w:val="00937321"/>
    <w:rsid w:val="00946895"/>
    <w:rsid w:val="009607F5"/>
    <w:rsid w:val="009B3721"/>
    <w:rsid w:val="009C03BC"/>
    <w:rsid w:val="009C3C20"/>
    <w:rsid w:val="009D02B5"/>
    <w:rsid w:val="009D40A7"/>
    <w:rsid w:val="009D673D"/>
    <w:rsid w:val="009F394F"/>
    <w:rsid w:val="00A81DEB"/>
    <w:rsid w:val="00AC2E93"/>
    <w:rsid w:val="00AE36E8"/>
    <w:rsid w:val="00B214F7"/>
    <w:rsid w:val="00B71A5A"/>
    <w:rsid w:val="00B74C72"/>
    <w:rsid w:val="00B7617A"/>
    <w:rsid w:val="00B76F25"/>
    <w:rsid w:val="00B921EC"/>
    <w:rsid w:val="00B944C5"/>
    <w:rsid w:val="00BD316D"/>
    <w:rsid w:val="00BD6639"/>
    <w:rsid w:val="00BE1DD3"/>
    <w:rsid w:val="00BF5928"/>
    <w:rsid w:val="00C06885"/>
    <w:rsid w:val="00C15F99"/>
    <w:rsid w:val="00C42611"/>
    <w:rsid w:val="00C55CC7"/>
    <w:rsid w:val="00C90F9B"/>
    <w:rsid w:val="00CC6051"/>
    <w:rsid w:val="00CD1C46"/>
    <w:rsid w:val="00CE5212"/>
    <w:rsid w:val="00D1152E"/>
    <w:rsid w:val="00D27BD0"/>
    <w:rsid w:val="00DA58EB"/>
    <w:rsid w:val="00DC2978"/>
    <w:rsid w:val="00DE4ADB"/>
    <w:rsid w:val="00DF4B70"/>
    <w:rsid w:val="00E1347F"/>
    <w:rsid w:val="00E13EA2"/>
    <w:rsid w:val="00E2043F"/>
    <w:rsid w:val="00E22533"/>
    <w:rsid w:val="00E61052"/>
    <w:rsid w:val="00E833C1"/>
    <w:rsid w:val="00EE7E23"/>
    <w:rsid w:val="00EF4D9E"/>
    <w:rsid w:val="00F1394F"/>
    <w:rsid w:val="00F427FF"/>
    <w:rsid w:val="00F54544"/>
    <w:rsid w:val="00F63B27"/>
    <w:rsid w:val="00F63DDE"/>
    <w:rsid w:val="00F926DC"/>
    <w:rsid w:val="00F9417D"/>
    <w:rsid w:val="00FB010D"/>
    <w:rsid w:val="00FE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6885"/>
  </w:style>
  <w:style w:type="paragraph" w:customStyle="1" w:styleId="rvps2">
    <w:name w:val="rvps2"/>
    <w:basedOn w:val="a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1377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13772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63DDE"/>
    <w:pPr>
      <w:jc w:val="center"/>
    </w:pPr>
    <w:rPr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B214F7"/>
    <w:rPr>
      <w:b/>
      <w:sz w:val="32"/>
      <w:lang w:eastAsia="ru-RU"/>
    </w:rPr>
  </w:style>
  <w:style w:type="character" w:styleId="a6">
    <w:name w:val="Strong"/>
    <w:basedOn w:val="a0"/>
    <w:uiPriority w:val="22"/>
    <w:qFormat/>
    <w:rsid w:val="009B3721"/>
    <w:rPr>
      <w:b/>
      <w:bCs/>
    </w:rPr>
  </w:style>
  <w:style w:type="table" w:styleId="a7">
    <w:name w:val="Table Grid"/>
    <w:basedOn w:val="a1"/>
    <w:rsid w:val="004E3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38C8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4E38C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BE1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6885"/>
  </w:style>
  <w:style w:type="paragraph" w:customStyle="1" w:styleId="rvps2">
    <w:name w:val="rvps2"/>
    <w:basedOn w:val="a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13772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013772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63DDE"/>
    <w:pPr>
      <w:jc w:val="center"/>
    </w:pPr>
    <w:rPr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B214F7"/>
    <w:rPr>
      <w:b/>
      <w:sz w:val="32"/>
      <w:lang w:eastAsia="ru-RU"/>
    </w:rPr>
  </w:style>
  <w:style w:type="character" w:styleId="a6">
    <w:name w:val="Strong"/>
    <w:basedOn w:val="a0"/>
    <w:uiPriority w:val="22"/>
    <w:qFormat/>
    <w:rsid w:val="009B3721"/>
    <w:rPr>
      <w:b/>
      <w:bCs/>
    </w:rPr>
  </w:style>
  <w:style w:type="table" w:styleId="a7">
    <w:name w:val="Table Grid"/>
    <w:basedOn w:val="a1"/>
    <w:rsid w:val="004E3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E38C8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4E38C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BE1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869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7534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http://zakon.rada.gov.ua/go/39/95-%D0%B2%D1%80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17</cp:revision>
  <cp:lastPrinted>2020-02-18T13:19:00Z</cp:lastPrinted>
  <dcterms:created xsi:type="dcterms:W3CDTF">2020-02-17T22:23:00Z</dcterms:created>
  <dcterms:modified xsi:type="dcterms:W3CDTF">2020-02-20T11:06:00Z</dcterms:modified>
</cp:coreProperties>
</file>