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FE" w:rsidRDefault="00645FFE" w:rsidP="00645FF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1168A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</w:t>
      </w:r>
      <w:r w:rsidR="00946432">
        <w:rPr>
          <w:lang w:val="uk-UA"/>
        </w:rPr>
        <w:t xml:space="preserve">             </w:t>
      </w:r>
      <w:r w:rsidR="00E15A7D">
        <w:rPr>
          <w:lang w:val="uk-UA"/>
        </w:rPr>
        <w:t xml:space="preserve">        </w:t>
      </w:r>
      <w:proofErr w:type="spellStart"/>
      <w:r w:rsidR="00E15A7D" w:rsidRPr="00E15A7D">
        <w:rPr>
          <w:sz w:val="24"/>
          <w:szCs w:val="24"/>
          <w:lang w:val="uk-UA"/>
        </w:rPr>
        <w:t>Про</w:t>
      </w:r>
      <w:r w:rsidR="00430EEE">
        <w:rPr>
          <w:sz w:val="24"/>
          <w:szCs w:val="24"/>
          <w:lang w:val="uk-UA"/>
        </w:rPr>
        <w:t>є</w:t>
      </w:r>
      <w:r w:rsidR="00E15A7D" w:rsidRPr="00E15A7D">
        <w:rPr>
          <w:sz w:val="24"/>
          <w:szCs w:val="24"/>
          <w:lang w:val="uk-UA"/>
        </w:rPr>
        <w:t>кт</w:t>
      </w:r>
      <w:proofErr w:type="spellEnd"/>
      <w:r w:rsidR="00E15A7D" w:rsidRPr="00E15A7D">
        <w:rPr>
          <w:sz w:val="24"/>
          <w:szCs w:val="24"/>
          <w:lang w:val="uk-UA"/>
        </w:rPr>
        <w:t xml:space="preserve"> Ірина Б</w:t>
      </w:r>
      <w:r w:rsidR="00946432" w:rsidRPr="00E15A7D">
        <w:rPr>
          <w:sz w:val="24"/>
          <w:szCs w:val="24"/>
          <w:lang w:val="uk-UA"/>
        </w:rPr>
        <w:t>АРАБУХ</w:t>
      </w:r>
    </w:p>
    <w:p w:rsidR="00645FFE" w:rsidRPr="00AB053A" w:rsidRDefault="00645FFE" w:rsidP="00645FFE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645FFE" w:rsidRPr="00FB2331" w:rsidRDefault="00645FFE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645FFE" w:rsidRPr="00FB2331" w:rsidRDefault="00645FFE" w:rsidP="00645FF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645FFE" w:rsidRPr="00E70F29" w:rsidRDefault="00645FFE" w:rsidP="00645FFE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645FFE" w:rsidRPr="004D5EED" w:rsidRDefault="00645FFE" w:rsidP="00645FF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430EEE">
        <w:rPr>
          <w:sz w:val="28"/>
          <w:szCs w:val="28"/>
          <w:lang w:val="uk-UA"/>
        </w:rPr>
        <w:t>П</w:t>
      </w:r>
      <w:r w:rsidR="009526D0">
        <w:rPr>
          <w:sz w:val="28"/>
          <w:szCs w:val="28"/>
          <w:lang w:val="uk-UA"/>
        </w:rPr>
        <w:t>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645FFE" w:rsidRDefault="00645FFE" w:rsidP="00645FFE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645FFE" w:rsidRPr="003A7283" w:rsidRDefault="00645FFE" w:rsidP="003A728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645FFE" w:rsidRPr="006632B7" w:rsidRDefault="00E55A80" w:rsidP="00645FF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13 березня </w:t>
      </w:r>
      <w:r w:rsidR="009E0C35">
        <w:rPr>
          <w:b/>
          <w:sz w:val="28"/>
          <w:lang w:val="uk-UA"/>
        </w:rPr>
        <w:t>2020</w:t>
      </w:r>
      <w:r w:rsidR="0017453F">
        <w:rPr>
          <w:b/>
          <w:sz w:val="28"/>
          <w:lang w:val="uk-UA"/>
        </w:rPr>
        <w:t xml:space="preserve"> </w:t>
      </w:r>
      <w:r w:rsidR="001F2846">
        <w:rPr>
          <w:b/>
          <w:sz w:val="28"/>
          <w:lang w:val="uk-UA"/>
        </w:rPr>
        <w:t xml:space="preserve"> року              </w:t>
      </w:r>
      <w:r w:rsidR="001F2846">
        <w:rPr>
          <w:b/>
          <w:sz w:val="28"/>
          <w:lang w:val="uk-UA"/>
        </w:rPr>
        <w:tab/>
      </w:r>
      <w:r w:rsidR="001F2846">
        <w:rPr>
          <w:b/>
          <w:sz w:val="28"/>
          <w:lang w:val="uk-UA"/>
        </w:rPr>
        <w:tab/>
        <w:t xml:space="preserve">      </w:t>
      </w:r>
      <w:r w:rsidR="001F2846">
        <w:rPr>
          <w:b/>
          <w:sz w:val="28"/>
          <w:lang w:val="uk-UA"/>
        </w:rPr>
        <w:tab/>
      </w:r>
      <w:r w:rsidR="00645FFE">
        <w:rPr>
          <w:b/>
          <w:sz w:val="28"/>
          <w:lang w:val="uk-UA"/>
        </w:rPr>
        <w:tab/>
        <w:t xml:space="preserve">               </w:t>
      </w:r>
      <w:r w:rsidR="006A4005">
        <w:rPr>
          <w:b/>
          <w:sz w:val="28"/>
          <w:lang w:val="uk-UA"/>
        </w:rPr>
        <w:t xml:space="preserve">     </w:t>
      </w:r>
      <w:r w:rsidR="007502E8">
        <w:rPr>
          <w:b/>
          <w:sz w:val="28"/>
          <w:lang w:val="uk-UA"/>
        </w:rPr>
        <w:t xml:space="preserve">       </w:t>
      </w:r>
      <w:r>
        <w:rPr>
          <w:b/>
          <w:sz w:val="28"/>
          <w:lang w:val="uk-UA"/>
        </w:rPr>
        <w:t xml:space="preserve"> </w:t>
      </w:r>
      <w:r w:rsidR="00645FFE">
        <w:rPr>
          <w:b/>
          <w:sz w:val="28"/>
          <w:lang w:val="uk-UA"/>
        </w:rPr>
        <w:t>№</w:t>
      </w:r>
      <w:r w:rsidR="007502E8">
        <w:rPr>
          <w:b/>
          <w:sz w:val="28"/>
          <w:lang w:val="uk-UA"/>
        </w:rPr>
        <w:t>1810</w:t>
      </w:r>
    </w:p>
    <w:p w:rsidR="00645FFE" w:rsidRDefault="007502E8" w:rsidP="00645FF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tbl>
      <w:tblPr>
        <w:tblW w:w="0" w:type="auto"/>
        <w:tblLook w:val="01E0"/>
      </w:tblPr>
      <w:tblGrid>
        <w:gridCol w:w="5328"/>
      </w:tblGrid>
      <w:tr w:rsidR="00645FFE" w:rsidRPr="00612C62">
        <w:tc>
          <w:tcPr>
            <w:tcW w:w="5328" w:type="dxa"/>
            <w:shd w:val="clear" w:color="auto" w:fill="auto"/>
          </w:tcPr>
          <w:p w:rsidR="00645FFE" w:rsidRPr="009E0C35" w:rsidRDefault="0013609C" w:rsidP="00E45C24">
            <w:pPr>
              <w:jc w:val="both"/>
              <w:rPr>
                <w:sz w:val="28"/>
                <w:szCs w:val="28"/>
                <w:lang w:val="uk-UA"/>
              </w:rPr>
            </w:pPr>
            <w:r w:rsidRPr="0038343E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визнання таким, що втратил</w:t>
            </w:r>
            <w:r w:rsidR="00E45C24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 чинність </w:t>
            </w:r>
            <w:r w:rsidR="00FF7EE9">
              <w:rPr>
                <w:sz w:val="28"/>
                <w:szCs w:val="28"/>
                <w:lang w:val="uk-UA"/>
              </w:rPr>
              <w:t xml:space="preserve">рішення </w:t>
            </w:r>
            <w:r w:rsidR="009E0C35" w:rsidRPr="009E0C35">
              <w:rPr>
                <w:sz w:val="28"/>
                <w:szCs w:val="28"/>
                <w:lang w:val="uk-UA"/>
              </w:rPr>
              <w:t>міської ради</w:t>
            </w:r>
            <w:r w:rsidR="007376D4">
              <w:rPr>
                <w:sz w:val="28"/>
                <w:szCs w:val="28"/>
                <w:lang w:val="uk-UA"/>
              </w:rPr>
              <w:t xml:space="preserve"> </w:t>
            </w:r>
            <w:r w:rsidR="007376D4" w:rsidRPr="00612C62">
              <w:rPr>
                <w:sz w:val="28"/>
                <w:szCs w:val="28"/>
                <w:lang w:val="uk-UA"/>
              </w:rPr>
              <w:t>від 28.10.2011 №228 «</w:t>
            </w:r>
            <w:r w:rsidR="007376D4" w:rsidRPr="00612C62">
              <w:rPr>
                <w:bCs/>
                <w:sz w:val="28"/>
                <w:szCs w:val="28"/>
                <w:lang w:val="uk-UA"/>
              </w:rPr>
              <w:t>Про затвердження Положення про порядок передачі в оренду комунального майна»</w:t>
            </w:r>
            <w:r w:rsidR="009E0C35" w:rsidRPr="009E0C35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A4005" w:rsidRDefault="006A4005">
      <w:pPr>
        <w:rPr>
          <w:lang w:val="uk-UA"/>
        </w:rPr>
      </w:pPr>
    </w:p>
    <w:p w:rsidR="00414282" w:rsidRDefault="00414282">
      <w:pPr>
        <w:rPr>
          <w:lang w:val="uk-UA"/>
        </w:rPr>
      </w:pPr>
    </w:p>
    <w:p w:rsidR="0057297F" w:rsidRDefault="0057297F" w:rsidP="0057297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AC0CDE">
        <w:rPr>
          <w:sz w:val="28"/>
          <w:szCs w:val="28"/>
          <w:shd w:val="clear" w:color="auto" w:fill="FFFFFF"/>
          <w:lang w:val="uk-UA"/>
        </w:rPr>
        <w:t>підвищення ефективності орендних відносин, спрощення та осучаснення процедури оренди державного та комунального майна, забезпечення конкурентоспроможності державного та комунального майна у відносинах оренди та спрямований на пожвавлення економічного розвитку процесів, залучення додаткових інвестицій, посилення захисту прав орендарів</w:t>
      </w:r>
      <w:r>
        <w:rPr>
          <w:sz w:val="28"/>
          <w:szCs w:val="28"/>
          <w:shd w:val="clear" w:color="auto" w:fill="FFFFFF"/>
          <w:lang w:val="uk-UA"/>
        </w:rPr>
        <w:t>, на виконання</w:t>
      </w:r>
      <w:r>
        <w:rPr>
          <w:sz w:val="28"/>
          <w:szCs w:val="28"/>
          <w:lang w:val="uk-UA"/>
        </w:rPr>
        <w:t xml:space="preserve"> вимог </w:t>
      </w:r>
      <w:r w:rsidRPr="00FB7548">
        <w:rPr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</w:t>
      </w:r>
      <w:r>
        <w:rPr>
          <w:sz w:val="28"/>
          <w:szCs w:val="28"/>
          <w:lang w:val="uk-UA"/>
        </w:rPr>
        <w:t xml:space="preserve">, забезпечення дотримання норм </w:t>
      </w:r>
      <w:r w:rsidRPr="00612C62">
        <w:rPr>
          <w:sz w:val="28"/>
          <w:szCs w:val="28"/>
          <w:shd w:val="clear" w:color="auto" w:fill="FFFFFF"/>
          <w:lang w:val="uk-UA"/>
        </w:rPr>
        <w:t>Закон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612C62">
        <w:rPr>
          <w:sz w:val="28"/>
          <w:szCs w:val="28"/>
          <w:shd w:val="clear" w:color="auto" w:fill="FFFFFF"/>
          <w:lang w:val="uk-UA"/>
        </w:rPr>
        <w:t xml:space="preserve"> України «Про оренду державного та комунального майна»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Pr="00612C62">
        <w:rPr>
          <w:sz w:val="28"/>
          <w:szCs w:val="28"/>
          <w:shd w:val="clear" w:color="auto" w:fill="FFFFFF"/>
          <w:lang w:val="uk-UA"/>
        </w:rPr>
        <w:t xml:space="preserve"> 01.02.2020</w:t>
      </w:r>
      <w:r w:rsidRPr="00612C62">
        <w:rPr>
          <w:rStyle w:val="a8"/>
          <w:i w:val="0"/>
          <w:sz w:val="28"/>
          <w:szCs w:val="28"/>
          <w:lang w:val="uk-UA"/>
        </w:rPr>
        <w:t xml:space="preserve"> </w:t>
      </w:r>
      <w:r>
        <w:rPr>
          <w:rStyle w:val="a8"/>
          <w:i w:val="0"/>
          <w:sz w:val="28"/>
          <w:szCs w:val="28"/>
          <w:lang w:val="uk-UA"/>
        </w:rPr>
        <w:t>№</w:t>
      </w:r>
      <w:hyperlink r:id="rId6" w:tgtFrame="_blank" w:history="1">
        <w:r w:rsidRPr="00612C62">
          <w:rPr>
            <w:rStyle w:val="a8"/>
            <w:i w:val="0"/>
            <w:sz w:val="28"/>
            <w:szCs w:val="28"/>
            <w:lang w:val="uk-UA"/>
          </w:rPr>
          <w:t>157-</w:t>
        </w:r>
        <w:r w:rsidRPr="00612C62">
          <w:rPr>
            <w:rStyle w:val="a8"/>
            <w:i w:val="0"/>
            <w:sz w:val="28"/>
            <w:szCs w:val="28"/>
          </w:rPr>
          <w:t>IX</w:t>
        </w:r>
      </w:hyperlink>
      <w:r>
        <w:rPr>
          <w:rStyle w:val="a8"/>
          <w:i w:val="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uk-UA"/>
        </w:rPr>
        <w:t>враховуючи звіти про періодичне відстеження результативності регуляторного акта</w:t>
      </w:r>
      <w:r>
        <w:rPr>
          <w:sz w:val="28"/>
          <w:szCs w:val="28"/>
          <w:lang w:val="uk-UA"/>
        </w:rPr>
        <w:t>, керуючись ст.</w:t>
      </w:r>
      <w:r w:rsidRPr="00FB7548">
        <w:rPr>
          <w:sz w:val="28"/>
          <w:szCs w:val="28"/>
          <w:lang w:val="uk-UA"/>
        </w:rPr>
        <w:t>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3A7283">
        <w:rPr>
          <w:sz w:val="28"/>
          <w:lang w:val="uk-UA"/>
        </w:rPr>
        <w:t xml:space="preserve"> </w:t>
      </w:r>
      <w:r>
        <w:rPr>
          <w:sz w:val="28"/>
          <w:lang w:val="uk-UA"/>
        </w:rPr>
        <w:t>за погодженням з постійною депутатською комісією з</w:t>
      </w:r>
      <w:r w:rsidRPr="007E70B7">
        <w:rPr>
          <w:rStyle w:val="a3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>
        <w:rPr>
          <w:rStyle w:val="a3"/>
          <w:b w:val="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FB7548">
        <w:rPr>
          <w:sz w:val="28"/>
          <w:szCs w:val="28"/>
          <w:lang w:val="uk-UA"/>
        </w:rPr>
        <w:t>міська рада</w:t>
      </w:r>
    </w:p>
    <w:p w:rsidR="00FB7548" w:rsidRDefault="00FB7548" w:rsidP="00FB7548">
      <w:pPr>
        <w:ind w:firstLine="540"/>
        <w:jc w:val="both"/>
        <w:rPr>
          <w:sz w:val="28"/>
          <w:szCs w:val="28"/>
          <w:lang w:val="uk-UA"/>
        </w:rPr>
      </w:pPr>
    </w:p>
    <w:p w:rsidR="00FB7548" w:rsidRDefault="00FB7548" w:rsidP="00FB754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FB7548" w:rsidRDefault="00FB7548" w:rsidP="00FF7EE9">
      <w:pPr>
        <w:tabs>
          <w:tab w:val="left" w:pos="851"/>
        </w:tabs>
        <w:ind w:firstLine="567"/>
        <w:jc w:val="center"/>
        <w:rPr>
          <w:sz w:val="28"/>
          <w:lang w:val="uk-UA"/>
        </w:rPr>
      </w:pPr>
    </w:p>
    <w:p w:rsidR="00612C62" w:rsidRDefault="00180FB1" w:rsidP="007376D4">
      <w:pPr>
        <w:pStyle w:val="a4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такими, що втратил</w:t>
      </w:r>
      <w:r w:rsidR="00612C62">
        <w:rPr>
          <w:sz w:val="28"/>
          <w:szCs w:val="28"/>
          <w:lang w:val="uk-UA"/>
        </w:rPr>
        <w:t>и</w:t>
      </w:r>
      <w:r w:rsidR="0013609C">
        <w:rPr>
          <w:sz w:val="28"/>
          <w:szCs w:val="28"/>
          <w:lang w:val="uk-UA"/>
        </w:rPr>
        <w:t xml:space="preserve"> чинність </w:t>
      </w:r>
      <w:r w:rsidR="00FF7EE9">
        <w:rPr>
          <w:sz w:val="28"/>
          <w:szCs w:val="28"/>
          <w:lang w:val="uk-UA"/>
        </w:rPr>
        <w:t xml:space="preserve">рішення </w:t>
      </w:r>
      <w:proofErr w:type="spellStart"/>
      <w:r w:rsidR="0057297F">
        <w:rPr>
          <w:sz w:val="28"/>
          <w:szCs w:val="28"/>
          <w:lang w:val="uk-UA"/>
        </w:rPr>
        <w:t>Кузнецовської</w:t>
      </w:r>
      <w:proofErr w:type="spellEnd"/>
      <w:r w:rsidR="00FF7EE9" w:rsidRPr="009E0C35">
        <w:rPr>
          <w:sz w:val="28"/>
          <w:szCs w:val="28"/>
          <w:lang w:val="uk-UA"/>
        </w:rPr>
        <w:t xml:space="preserve"> міської ради</w:t>
      </w:r>
      <w:r w:rsidR="00612C62">
        <w:rPr>
          <w:sz w:val="28"/>
          <w:szCs w:val="28"/>
          <w:lang w:val="uk-UA"/>
        </w:rPr>
        <w:t>:</w:t>
      </w:r>
    </w:p>
    <w:p w:rsidR="00FF7EE9" w:rsidRDefault="00612C62" w:rsidP="007376D4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FF7EE9" w:rsidRPr="009E0C35">
        <w:rPr>
          <w:sz w:val="28"/>
          <w:szCs w:val="28"/>
          <w:lang w:val="uk-UA"/>
        </w:rPr>
        <w:t xml:space="preserve"> </w:t>
      </w:r>
      <w:r w:rsidRPr="00612C62">
        <w:rPr>
          <w:sz w:val="28"/>
          <w:szCs w:val="28"/>
          <w:lang w:val="uk-UA"/>
        </w:rPr>
        <w:t>від 28.10.2011 №228 «</w:t>
      </w:r>
      <w:r w:rsidRPr="00612C62">
        <w:rPr>
          <w:bCs/>
          <w:sz w:val="28"/>
          <w:szCs w:val="28"/>
          <w:lang w:val="uk-UA"/>
        </w:rPr>
        <w:t>Про затвердження Положення про порядок передачі в оренду комунального майна»</w:t>
      </w:r>
      <w:r>
        <w:rPr>
          <w:bCs/>
          <w:sz w:val="28"/>
          <w:szCs w:val="28"/>
          <w:lang w:val="uk-UA"/>
        </w:rPr>
        <w:t>;</w:t>
      </w:r>
    </w:p>
    <w:p w:rsidR="00612C62" w:rsidRDefault="00612C62" w:rsidP="007376D4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612C62">
        <w:rPr>
          <w:bCs/>
          <w:sz w:val="28"/>
          <w:szCs w:val="28"/>
          <w:lang w:val="uk-UA"/>
        </w:rPr>
        <w:t>від 17.12.2012 №658</w:t>
      </w:r>
      <w:r>
        <w:rPr>
          <w:bCs/>
          <w:sz w:val="28"/>
          <w:szCs w:val="28"/>
          <w:lang w:val="uk-UA"/>
        </w:rPr>
        <w:t xml:space="preserve"> «Про внесення змін до рішення </w:t>
      </w:r>
      <w:proofErr w:type="spellStart"/>
      <w:r>
        <w:rPr>
          <w:bCs/>
          <w:sz w:val="28"/>
          <w:szCs w:val="28"/>
          <w:lang w:val="uk-UA"/>
        </w:rPr>
        <w:t>Кузнецовської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</w:t>
      </w:r>
      <w:r w:rsidRPr="00612C62">
        <w:rPr>
          <w:sz w:val="28"/>
          <w:szCs w:val="28"/>
          <w:lang w:val="uk-UA"/>
        </w:rPr>
        <w:t>від 28.10.2011 №228 «</w:t>
      </w:r>
      <w:r w:rsidRPr="00612C62">
        <w:rPr>
          <w:bCs/>
          <w:sz w:val="28"/>
          <w:szCs w:val="28"/>
          <w:lang w:val="uk-UA"/>
        </w:rPr>
        <w:t>Про затвердження Положення про порядок передачі в оренду комунального майна»</w:t>
      </w:r>
      <w:r>
        <w:rPr>
          <w:bCs/>
          <w:sz w:val="28"/>
          <w:szCs w:val="28"/>
          <w:lang w:val="uk-UA"/>
        </w:rPr>
        <w:t>;</w:t>
      </w:r>
    </w:p>
    <w:p w:rsidR="00612C62" w:rsidRDefault="00612C62" w:rsidP="007376D4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- </w:t>
      </w:r>
      <w:r w:rsidRPr="00612C62">
        <w:rPr>
          <w:bCs/>
          <w:sz w:val="28"/>
          <w:szCs w:val="28"/>
          <w:lang w:val="uk-UA"/>
        </w:rPr>
        <w:t>від 25.09.2014 №1599</w:t>
      </w:r>
      <w:r>
        <w:rPr>
          <w:bCs/>
          <w:sz w:val="28"/>
          <w:szCs w:val="28"/>
          <w:lang w:val="uk-UA"/>
        </w:rPr>
        <w:t xml:space="preserve"> «Про внесення змін до рішення </w:t>
      </w:r>
      <w:proofErr w:type="spellStart"/>
      <w:r>
        <w:rPr>
          <w:bCs/>
          <w:sz w:val="28"/>
          <w:szCs w:val="28"/>
          <w:lang w:val="uk-UA"/>
        </w:rPr>
        <w:t>Кузнецовської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</w:t>
      </w:r>
      <w:r w:rsidRPr="00612C62">
        <w:rPr>
          <w:sz w:val="28"/>
          <w:szCs w:val="28"/>
          <w:lang w:val="uk-UA"/>
        </w:rPr>
        <w:t>від 28.10.2011 №228 «</w:t>
      </w:r>
      <w:r w:rsidRPr="00612C62">
        <w:rPr>
          <w:bCs/>
          <w:sz w:val="28"/>
          <w:szCs w:val="28"/>
          <w:lang w:val="uk-UA"/>
        </w:rPr>
        <w:t>Про затвердження Положення про порядок передачі в оренду комунального майна»</w:t>
      </w:r>
      <w:r>
        <w:rPr>
          <w:bCs/>
          <w:sz w:val="28"/>
          <w:szCs w:val="28"/>
          <w:lang w:val="uk-UA"/>
        </w:rPr>
        <w:t>;</w:t>
      </w:r>
    </w:p>
    <w:p w:rsidR="00612C62" w:rsidRDefault="00612C62" w:rsidP="007376D4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612C62">
        <w:rPr>
          <w:bCs/>
          <w:sz w:val="28"/>
          <w:szCs w:val="28"/>
          <w:lang w:val="uk-UA"/>
        </w:rPr>
        <w:t>від 28.05.2015 №1974</w:t>
      </w:r>
      <w:r w:rsidR="000D25F3">
        <w:rPr>
          <w:bCs/>
          <w:sz w:val="28"/>
          <w:szCs w:val="28"/>
          <w:lang w:val="uk-UA"/>
        </w:rPr>
        <w:t xml:space="preserve"> «Про внесення змін до рішення </w:t>
      </w:r>
      <w:proofErr w:type="spellStart"/>
      <w:r w:rsidR="000D25F3">
        <w:rPr>
          <w:bCs/>
          <w:sz w:val="28"/>
          <w:szCs w:val="28"/>
          <w:lang w:val="uk-UA"/>
        </w:rPr>
        <w:t>Кузнецовської</w:t>
      </w:r>
      <w:proofErr w:type="spellEnd"/>
      <w:r w:rsidR="000D25F3">
        <w:rPr>
          <w:bCs/>
          <w:sz w:val="28"/>
          <w:szCs w:val="28"/>
          <w:lang w:val="uk-UA"/>
        </w:rPr>
        <w:t xml:space="preserve"> міської ради </w:t>
      </w:r>
      <w:r w:rsidR="000D25F3" w:rsidRPr="00612C62">
        <w:rPr>
          <w:sz w:val="28"/>
          <w:szCs w:val="28"/>
          <w:lang w:val="uk-UA"/>
        </w:rPr>
        <w:t>від 28.10.2011 №228 «</w:t>
      </w:r>
      <w:r w:rsidR="000D25F3" w:rsidRPr="00612C62">
        <w:rPr>
          <w:bCs/>
          <w:sz w:val="28"/>
          <w:szCs w:val="28"/>
          <w:lang w:val="uk-UA"/>
        </w:rPr>
        <w:t>Про затвердження Положення про порядок передачі в оренду комунального майна»</w:t>
      </w:r>
      <w:r w:rsidR="000D25F3">
        <w:rPr>
          <w:bCs/>
          <w:sz w:val="28"/>
          <w:szCs w:val="28"/>
          <w:lang w:val="uk-UA"/>
        </w:rPr>
        <w:t>;</w:t>
      </w:r>
    </w:p>
    <w:p w:rsidR="000D25F3" w:rsidRDefault="000D25F3" w:rsidP="007376D4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0D25F3">
        <w:rPr>
          <w:bCs/>
          <w:sz w:val="28"/>
          <w:szCs w:val="28"/>
          <w:lang w:val="uk-UA"/>
        </w:rPr>
        <w:t>від 27.09.2016 №318</w:t>
      </w:r>
      <w:r>
        <w:rPr>
          <w:bCs/>
          <w:sz w:val="28"/>
          <w:szCs w:val="28"/>
          <w:lang w:val="uk-UA"/>
        </w:rPr>
        <w:t xml:space="preserve"> «Про внесення змін до рішення </w:t>
      </w:r>
      <w:proofErr w:type="spellStart"/>
      <w:r>
        <w:rPr>
          <w:bCs/>
          <w:sz w:val="28"/>
          <w:szCs w:val="28"/>
          <w:lang w:val="uk-UA"/>
        </w:rPr>
        <w:t>Кузнецовської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</w:t>
      </w:r>
      <w:r w:rsidRPr="00612C62">
        <w:rPr>
          <w:sz w:val="28"/>
          <w:szCs w:val="28"/>
          <w:lang w:val="uk-UA"/>
        </w:rPr>
        <w:t>від 28.10.2011 №228 «</w:t>
      </w:r>
      <w:r w:rsidRPr="00612C62">
        <w:rPr>
          <w:bCs/>
          <w:sz w:val="28"/>
          <w:szCs w:val="28"/>
          <w:lang w:val="uk-UA"/>
        </w:rPr>
        <w:t>Про затвердження Положення про порядок передачі в оренду комунального майна»</w:t>
      </w:r>
      <w:r>
        <w:rPr>
          <w:bCs/>
          <w:sz w:val="28"/>
          <w:szCs w:val="28"/>
          <w:lang w:val="uk-UA"/>
        </w:rPr>
        <w:t>;</w:t>
      </w:r>
    </w:p>
    <w:p w:rsidR="003A7283" w:rsidRDefault="00FB7548" w:rsidP="007376D4">
      <w:pPr>
        <w:pStyle w:val="a4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B7548">
        <w:rPr>
          <w:sz w:val="28"/>
          <w:szCs w:val="28"/>
          <w:lang w:val="uk-UA"/>
        </w:rPr>
        <w:t>2. Контроль за виконанням цього рішення покласти на постійну комісію з питань бюджету, фінансів, економічного розвитку та інвес</w:t>
      </w:r>
      <w:r w:rsidR="008A48CB">
        <w:rPr>
          <w:sz w:val="28"/>
          <w:szCs w:val="28"/>
          <w:lang w:val="uk-UA"/>
        </w:rPr>
        <w:t>тиційної політики міської ради.</w:t>
      </w:r>
    </w:p>
    <w:p w:rsidR="008A48CB" w:rsidRDefault="008A48CB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180FB1" w:rsidRDefault="00180FB1" w:rsidP="003A728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FB7548" w:rsidRPr="00A562CD" w:rsidRDefault="001168A9" w:rsidP="004E6C3B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FB7548" w:rsidRPr="00FB7548">
        <w:rPr>
          <w:sz w:val="28"/>
          <w:szCs w:val="28"/>
        </w:rPr>
        <w:t>               </w:t>
      </w:r>
      <w:r w:rsidR="00A562CD">
        <w:rPr>
          <w:sz w:val="28"/>
          <w:szCs w:val="28"/>
        </w:rPr>
        <w:t>                  </w:t>
      </w:r>
      <w:r w:rsidR="00870596">
        <w:rPr>
          <w:sz w:val="28"/>
          <w:szCs w:val="28"/>
          <w:lang w:val="uk-UA"/>
        </w:rPr>
        <w:t xml:space="preserve">                           </w:t>
      </w:r>
      <w:r w:rsidR="004E6C3B">
        <w:rPr>
          <w:sz w:val="28"/>
          <w:szCs w:val="28"/>
          <w:lang w:val="uk-UA"/>
        </w:rPr>
        <w:t xml:space="preserve">   </w:t>
      </w:r>
      <w:r w:rsidR="00A562CD">
        <w:rPr>
          <w:sz w:val="28"/>
          <w:szCs w:val="28"/>
        </w:rPr>
        <w:t xml:space="preserve">       </w:t>
      </w:r>
      <w:r>
        <w:rPr>
          <w:sz w:val="28"/>
          <w:szCs w:val="28"/>
          <w:lang w:val="uk-UA"/>
        </w:rPr>
        <w:t>С</w:t>
      </w:r>
      <w:r w:rsidR="00870596">
        <w:rPr>
          <w:sz w:val="28"/>
          <w:szCs w:val="28"/>
          <w:lang w:val="uk-UA"/>
        </w:rPr>
        <w:t xml:space="preserve">ергій </w:t>
      </w:r>
      <w:r>
        <w:rPr>
          <w:sz w:val="28"/>
          <w:szCs w:val="28"/>
          <w:lang w:val="uk-UA"/>
        </w:rPr>
        <w:t>А</w:t>
      </w:r>
      <w:r w:rsidR="00870596">
        <w:rPr>
          <w:sz w:val="28"/>
          <w:szCs w:val="28"/>
          <w:lang w:val="uk-UA"/>
        </w:rPr>
        <w:t>НОЩЕНКО</w:t>
      </w:r>
    </w:p>
    <w:p w:rsidR="00FB7548" w:rsidRPr="003A7283" w:rsidRDefault="00FB7548" w:rsidP="00FB7548">
      <w:pPr>
        <w:jc w:val="both"/>
        <w:rPr>
          <w:sz w:val="28"/>
          <w:szCs w:val="28"/>
        </w:rPr>
      </w:pPr>
    </w:p>
    <w:p w:rsidR="0017453F" w:rsidRDefault="0017453F" w:rsidP="00FB7548">
      <w:pPr>
        <w:jc w:val="both"/>
        <w:rPr>
          <w:sz w:val="28"/>
          <w:szCs w:val="28"/>
          <w:lang w:val="uk-UA"/>
        </w:rPr>
      </w:pPr>
    </w:p>
    <w:p w:rsidR="0017453F" w:rsidRDefault="0017453F" w:rsidP="00FB7548">
      <w:pPr>
        <w:jc w:val="both"/>
        <w:rPr>
          <w:sz w:val="28"/>
          <w:szCs w:val="28"/>
          <w:lang w:val="uk-UA"/>
        </w:rPr>
      </w:pPr>
    </w:p>
    <w:p w:rsidR="0017453F" w:rsidRDefault="0017453F" w:rsidP="00FB7548">
      <w:pPr>
        <w:jc w:val="both"/>
        <w:rPr>
          <w:sz w:val="28"/>
          <w:szCs w:val="28"/>
          <w:lang w:val="uk-UA"/>
        </w:rPr>
      </w:pPr>
    </w:p>
    <w:p w:rsidR="0017453F" w:rsidRDefault="0017453F" w:rsidP="00FB7548">
      <w:pPr>
        <w:jc w:val="both"/>
        <w:rPr>
          <w:sz w:val="28"/>
          <w:szCs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8A48CB" w:rsidRDefault="008A48CB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p w:rsidR="00414282" w:rsidRDefault="00414282" w:rsidP="008A48CB">
      <w:pPr>
        <w:jc w:val="both"/>
        <w:rPr>
          <w:b/>
          <w:sz w:val="28"/>
          <w:lang w:val="uk-UA"/>
        </w:rPr>
      </w:pPr>
    </w:p>
    <w:sectPr w:rsidR="00414282" w:rsidSect="0074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1BE8"/>
    <w:multiLevelType w:val="multilevel"/>
    <w:tmpl w:val="F2A4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B44533"/>
    <w:multiLevelType w:val="hybridMultilevel"/>
    <w:tmpl w:val="7A1ACC1A"/>
    <w:lvl w:ilvl="0" w:tplc="E6640DD2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793375B7"/>
    <w:multiLevelType w:val="hybridMultilevel"/>
    <w:tmpl w:val="5228404A"/>
    <w:lvl w:ilvl="0" w:tplc="5A0ABB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45FFE"/>
    <w:rsid w:val="00064125"/>
    <w:rsid w:val="000C5351"/>
    <w:rsid w:val="000D25F3"/>
    <w:rsid w:val="000F0098"/>
    <w:rsid w:val="001168A9"/>
    <w:rsid w:val="001320E3"/>
    <w:rsid w:val="0013609C"/>
    <w:rsid w:val="0014610C"/>
    <w:rsid w:val="0017453F"/>
    <w:rsid w:val="00180FB1"/>
    <w:rsid w:val="001B66D5"/>
    <w:rsid w:val="001F2846"/>
    <w:rsid w:val="00226D2E"/>
    <w:rsid w:val="00277437"/>
    <w:rsid w:val="00280912"/>
    <w:rsid w:val="002F081C"/>
    <w:rsid w:val="00365498"/>
    <w:rsid w:val="00373D5D"/>
    <w:rsid w:val="0038343E"/>
    <w:rsid w:val="003A7283"/>
    <w:rsid w:val="003D5041"/>
    <w:rsid w:val="004042C0"/>
    <w:rsid w:val="00414282"/>
    <w:rsid w:val="00430EEE"/>
    <w:rsid w:val="00471E08"/>
    <w:rsid w:val="004D674E"/>
    <w:rsid w:val="004E6C3B"/>
    <w:rsid w:val="00505770"/>
    <w:rsid w:val="00514333"/>
    <w:rsid w:val="005245CE"/>
    <w:rsid w:val="0053707A"/>
    <w:rsid w:val="0057297F"/>
    <w:rsid w:val="005C4C71"/>
    <w:rsid w:val="00612C62"/>
    <w:rsid w:val="00625582"/>
    <w:rsid w:val="006449E7"/>
    <w:rsid w:val="00645FFE"/>
    <w:rsid w:val="00650E0B"/>
    <w:rsid w:val="006A4005"/>
    <w:rsid w:val="006B60C3"/>
    <w:rsid w:val="007259B4"/>
    <w:rsid w:val="007376D4"/>
    <w:rsid w:val="007479E5"/>
    <w:rsid w:val="007502E8"/>
    <w:rsid w:val="00767A00"/>
    <w:rsid w:val="00795D19"/>
    <w:rsid w:val="007C0926"/>
    <w:rsid w:val="00800178"/>
    <w:rsid w:val="00823ABB"/>
    <w:rsid w:val="00867BF9"/>
    <w:rsid w:val="00870596"/>
    <w:rsid w:val="008A48CB"/>
    <w:rsid w:val="00946432"/>
    <w:rsid w:val="009526D0"/>
    <w:rsid w:val="00983AA0"/>
    <w:rsid w:val="009A079E"/>
    <w:rsid w:val="009B6278"/>
    <w:rsid w:val="009E0C35"/>
    <w:rsid w:val="00A562CD"/>
    <w:rsid w:val="00A7407C"/>
    <w:rsid w:val="00BB1C54"/>
    <w:rsid w:val="00BD3E2A"/>
    <w:rsid w:val="00CF68AF"/>
    <w:rsid w:val="00D50F29"/>
    <w:rsid w:val="00D5258B"/>
    <w:rsid w:val="00E15A7D"/>
    <w:rsid w:val="00E45C24"/>
    <w:rsid w:val="00E45F44"/>
    <w:rsid w:val="00E55A80"/>
    <w:rsid w:val="00EC45C1"/>
    <w:rsid w:val="00F264FF"/>
    <w:rsid w:val="00F270D2"/>
    <w:rsid w:val="00F616C9"/>
    <w:rsid w:val="00F67297"/>
    <w:rsid w:val="00FB7548"/>
    <w:rsid w:val="00FC25C6"/>
    <w:rsid w:val="00FC3CB1"/>
    <w:rsid w:val="00FD5217"/>
    <w:rsid w:val="00F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FFE"/>
    <w:rPr>
      <w:lang w:val="ru-RU" w:eastAsia="ru-RU"/>
    </w:rPr>
  </w:style>
  <w:style w:type="paragraph" w:styleId="1">
    <w:name w:val="heading 1"/>
    <w:basedOn w:val="a"/>
    <w:next w:val="a"/>
    <w:qFormat/>
    <w:rsid w:val="00645FFE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B7548"/>
    <w:rPr>
      <w:b/>
      <w:bCs/>
    </w:rPr>
  </w:style>
  <w:style w:type="paragraph" w:styleId="a4">
    <w:name w:val="Normal (Web)"/>
    <w:basedOn w:val="a"/>
    <w:uiPriority w:val="99"/>
    <w:rsid w:val="00FB754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rsid w:val="001461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4610C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870596"/>
    <w:pPr>
      <w:ind w:left="720"/>
      <w:contextualSpacing/>
    </w:pPr>
  </w:style>
  <w:style w:type="character" w:styleId="a8">
    <w:name w:val="Emphasis"/>
    <w:basedOn w:val="a0"/>
    <w:qFormat/>
    <w:rsid w:val="00E45F44"/>
    <w:rPr>
      <w:i/>
      <w:iCs/>
    </w:rPr>
  </w:style>
  <w:style w:type="character" w:styleId="a9">
    <w:name w:val="Hyperlink"/>
    <w:basedOn w:val="a0"/>
    <w:uiPriority w:val="99"/>
    <w:unhideWhenUsed/>
    <w:rsid w:val="00612C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57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3</cp:revision>
  <cp:lastPrinted>2020-03-05T08:20:00Z</cp:lastPrinted>
  <dcterms:created xsi:type="dcterms:W3CDTF">2020-03-16T07:14:00Z</dcterms:created>
  <dcterms:modified xsi:type="dcterms:W3CDTF">2020-03-16T07:47:00Z</dcterms:modified>
</cp:coreProperties>
</file>