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5661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Надія КЕДИЧ</w:t>
      </w:r>
    </w:p>
    <w:p w:rsidR="006158DA" w:rsidRDefault="006158DA" w:rsidP="006158DA">
      <w:pPr>
        <w:jc w:val="center"/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BE7439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13 травня2020</w:t>
      </w:r>
      <w:r w:rsidR="006158DA">
        <w:rPr>
          <w:b/>
          <w:sz w:val="28"/>
          <w:szCs w:val="28"/>
        </w:rPr>
        <w:t xml:space="preserve"> року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217F9C">
        <w:rPr>
          <w:b/>
          <w:sz w:val="28"/>
          <w:szCs w:val="28"/>
        </w:rPr>
        <w:t xml:space="preserve">                        № </w:t>
      </w:r>
      <w:r>
        <w:rPr>
          <w:b/>
          <w:sz w:val="28"/>
          <w:szCs w:val="28"/>
        </w:rPr>
        <w:t>1868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 внесення змін до рішення міської ради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від 14.11.2019 № 1561 «Про затвердження</w:t>
      </w:r>
    </w:p>
    <w:p w:rsidR="006158DA" w:rsidRDefault="006158DA" w:rsidP="006158DA">
      <w:pPr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Програми </w:t>
      </w:r>
      <w:r w:rsidRPr="00207933">
        <w:rPr>
          <w:sz w:val="28"/>
          <w:szCs w:val="28"/>
        </w:rPr>
        <w:t xml:space="preserve">розвитку і реалізації питань нового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 xml:space="preserve">будівництва, реконструкції, модернізації та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>капітального ремонту об’єктів</w:t>
      </w:r>
      <w:r>
        <w:rPr>
          <w:sz w:val="28"/>
          <w:szCs w:val="28"/>
        </w:rPr>
        <w:t xml:space="preserve"> житлового фонду </w:t>
      </w: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Pr="00207933">
        <w:rPr>
          <w:sz w:val="28"/>
          <w:szCs w:val="28"/>
        </w:rPr>
        <w:t xml:space="preserve"> інфраструктури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 xml:space="preserve">територіальної </w:t>
      </w:r>
    </w:p>
    <w:p w:rsidR="006158DA" w:rsidRPr="00BB196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громади на 2020-2022</w:t>
      </w:r>
      <w:r w:rsidRPr="0020793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</w:p>
    <w:p w:rsidR="006158DA" w:rsidRDefault="006158DA" w:rsidP="006158DA">
      <w:pPr>
        <w:ind w:firstLine="709"/>
        <w:jc w:val="both"/>
        <w:rPr>
          <w:sz w:val="28"/>
          <w:szCs w:val="28"/>
        </w:rPr>
      </w:pPr>
      <w:r w:rsidRPr="00BB196A">
        <w:rPr>
          <w:sz w:val="28"/>
          <w:szCs w:val="28"/>
        </w:rPr>
        <w:t xml:space="preserve">З метою створення сприятливого і комфортного простору населенню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економічного та соціального розвитку</w:t>
      </w:r>
      <w:r>
        <w:rPr>
          <w:sz w:val="28"/>
          <w:szCs w:val="28"/>
        </w:rPr>
        <w:t xml:space="preserve">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підвищення життєвого рівня та вирішенн</w:t>
      </w:r>
      <w:r>
        <w:rPr>
          <w:sz w:val="28"/>
          <w:szCs w:val="28"/>
        </w:rPr>
        <w:t>я соціальних проблем мешканців</w:t>
      </w:r>
      <w:r w:rsidR="00A85E42">
        <w:rPr>
          <w:sz w:val="28"/>
          <w:szCs w:val="28"/>
        </w:rPr>
        <w:t>, відповідно до пункту 22 частини  першої статті</w:t>
      </w:r>
      <w:r w:rsidRPr="00BB196A">
        <w:rPr>
          <w:sz w:val="28"/>
          <w:szCs w:val="28"/>
        </w:rPr>
        <w:t xml:space="preserve"> 26 Закону України «Про місцеве самоврядування в Укра</w:t>
      </w:r>
      <w:r w:rsidR="002A3394">
        <w:rPr>
          <w:sz w:val="28"/>
          <w:szCs w:val="28"/>
        </w:rPr>
        <w:t xml:space="preserve">їні» за погодженням з постійною депутатською комісією </w:t>
      </w:r>
      <w:r w:rsidR="002A3394" w:rsidRPr="002A3394">
        <w:rPr>
          <w:rStyle w:val="a6"/>
          <w:b w:val="0"/>
          <w:sz w:val="28"/>
          <w:szCs w:val="28"/>
          <w:shd w:val="clear" w:color="auto" w:fill="FFFFFF"/>
        </w:rPr>
        <w:t>з питань бюджету, фінансів, економічного розвитку та інвестиційної політики</w:t>
      </w:r>
      <w:r w:rsidRPr="002A3394">
        <w:rPr>
          <w:sz w:val="28"/>
          <w:szCs w:val="28"/>
        </w:rPr>
        <w:t xml:space="preserve"> </w:t>
      </w:r>
      <w:r w:rsidRPr="00BB196A">
        <w:rPr>
          <w:sz w:val="28"/>
          <w:szCs w:val="28"/>
        </w:rPr>
        <w:t xml:space="preserve">міської ради, </w:t>
      </w:r>
      <w:proofErr w:type="spellStart"/>
      <w:r w:rsidRPr="00BB196A">
        <w:rPr>
          <w:sz w:val="28"/>
          <w:szCs w:val="28"/>
        </w:rPr>
        <w:t>Вараська</w:t>
      </w:r>
      <w:proofErr w:type="spellEnd"/>
      <w:r w:rsidRPr="00BB19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6158DA" w:rsidRDefault="006158DA" w:rsidP="006158D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</w:t>
      </w:r>
      <w:r w:rsidR="002A3394">
        <w:rPr>
          <w:sz w:val="28"/>
          <w:szCs w:val="28"/>
        </w:rPr>
        <w:t xml:space="preserve">в додаток </w:t>
      </w:r>
      <w:r w:rsidRPr="006158DA">
        <w:rPr>
          <w:sz w:val="28"/>
          <w:szCs w:val="28"/>
        </w:rPr>
        <w:t xml:space="preserve">до рішення міської ради від 14.11.2019 № 1561 «Про затвердження  </w:t>
      </w:r>
      <w:r w:rsidRPr="006158DA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 xml:space="preserve">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Pr="006158DA">
        <w:rPr>
          <w:sz w:val="28"/>
          <w:szCs w:val="28"/>
        </w:rPr>
        <w:t>Вараської</w:t>
      </w:r>
      <w:proofErr w:type="spellEnd"/>
      <w:r w:rsidRPr="006158DA">
        <w:rPr>
          <w:sz w:val="28"/>
          <w:szCs w:val="28"/>
        </w:rPr>
        <w:t xml:space="preserve"> міської територіальної громади на 2020-2022 роки» (далі - Програма), а саме: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Викласти в новій редакції Паспорт Програми, згідно з додатком 1.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розділі 5 Програми: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1 викласти в новій редакції, згідно з додатком 2.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таблицю 2 викласти в новій редакції, згідно з додатком 3.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3 викласти в новій редакції, згідно з додатком 4.</w:t>
      </w:r>
    </w:p>
    <w:p w:rsidR="00037731" w:rsidRDefault="006158DA" w:rsidP="0003773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4 викласти в новій редакції, згідно з додатком 5.</w:t>
      </w:r>
    </w:p>
    <w:p w:rsidR="00A85E42" w:rsidRDefault="00A85E42" w:rsidP="00037731">
      <w:pPr>
        <w:ind w:left="709"/>
        <w:jc w:val="both"/>
        <w:rPr>
          <w:sz w:val="28"/>
          <w:szCs w:val="28"/>
        </w:rPr>
      </w:pPr>
    </w:p>
    <w:p w:rsidR="00A85E42" w:rsidRDefault="00037731" w:rsidP="00A85E42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5E42">
        <w:rPr>
          <w:color w:val="000000"/>
          <w:sz w:val="28"/>
          <w:szCs w:val="28"/>
          <w:shd w:val="clear" w:color="auto" w:fill="FFFFFF"/>
        </w:rPr>
        <w:t xml:space="preserve">Визнати таким, що втратило чинність рішення міської ради від 20.12.2019 № 1618 «Про внесення змін до рішення міської ради від 14.11.2019 № 1561 «Про затвердження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Pr="00A85E42">
        <w:rPr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Pr="00A85E42">
        <w:rPr>
          <w:color w:val="000000"/>
          <w:sz w:val="28"/>
          <w:szCs w:val="28"/>
          <w:shd w:val="clear" w:color="auto" w:fill="FFFFFF"/>
        </w:rPr>
        <w:t xml:space="preserve"> міської територіальної громади на 2020-2022 роки» та рішення міської ради від 03.04.2020 № 1719 «Про внесення змін до рішення міської ради від 14.11.2019 № 1561 «Про затвердження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Pr="00A85E42">
        <w:rPr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Pr="00A85E42">
        <w:rPr>
          <w:color w:val="000000"/>
          <w:sz w:val="28"/>
          <w:szCs w:val="28"/>
          <w:shd w:val="clear" w:color="auto" w:fill="FFFFFF"/>
        </w:rPr>
        <w:t xml:space="preserve"> міської територіальної громади на 2020-2022 роки».</w:t>
      </w:r>
    </w:p>
    <w:p w:rsidR="00A85E42" w:rsidRPr="00A85E42" w:rsidRDefault="00A85E42" w:rsidP="00A85E42">
      <w:pPr>
        <w:pStyle w:val="a3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158DA" w:rsidRPr="00BD736B" w:rsidRDefault="00291FDB" w:rsidP="0029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158DA">
        <w:rPr>
          <w:sz w:val="28"/>
          <w:szCs w:val="28"/>
        </w:rPr>
        <w:t>Контроль за виконанням рішення покласти на постійну депутатську комісію з питань земельних відносин, архітектури, містобудування, благоустрою та екології.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85E42" w:rsidRDefault="00A85E42" w:rsidP="006158DA">
      <w:pPr>
        <w:rPr>
          <w:sz w:val="28"/>
          <w:szCs w:val="28"/>
        </w:rPr>
      </w:pPr>
      <w:bookmarkStart w:id="0" w:name="_GoBack"/>
      <w:bookmarkEnd w:id="0"/>
    </w:p>
    <w:p w:rsidR="006158DA" w:rsidRPr="00B4347F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                                        Сергій АНОЩЕНКО</w:t>
      </w: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/>
    <w:p w:rsidR="006158DA" w:rsidRPr="006158DA" w:rsidRDefault="006158DA">
      <w:pPr>
        <w:rPr>
          <w:sz w:val="28"/>
          <w:szCs w:val="28"/>
        </w:rPr>
      </w:pPr>
    </w:p>
    <w:sectPr w:rsidR="006158DA" w:rsidRPr="006158DA" w:rsidSect="0026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8DA"/>
    <w:rsid w:val="00037731"/>
    <w:rsid w:val="00217F9C"/>
    <w:rsid w:val="00291FDB"/>
    <w:rsid w:val="002A3394"/>
    <w:rsid w:val="003D5FC7"/>
    <w:rsid w:val="00566119"/>
    <w:rsid w:val="006136B9"/>
    <w:rsid w:val="006158DA"/>
    <w:rsid w:val="0071392C"/>
    <w:rsid w:val="00854AA3"/>
    <w:rsid w:val="00A85E42"/>
    <w:rsid w:val="00BE7439"/>
    <w:rsid w:val="00E1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Strong"/>
    <w:basedOn w:val="a0"/>
    <w:uiPriority w:val="22"/>
    <w:qFormat/>
    <w:rsid w:val="002A33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2020-05-08T06:43:00Z</cp:lastPrinted>
  <dcterms:created xsi:type="dcterms:W3CDTF">2020-05-08T06:42:00Z</dcterms:created>
  <dcterms:modified xsi:type="dcterms:W3CDTF">2020-05-13T09:46:00Z</dcterms:modified>
</cp:coreProperties>
</file>