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19" w:rsidRDefault="002D5519" w:rsidP="003A40B3">
      <w:pPr>
        <w:jc w:val="right"/>
        <w:rPr>
          <w:rFonts w:ascii="Times New Roman" w:hAnsi="Times New Roman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2D5519" w:rsidRDefault="002D5519" w:rsidP="005B7CB8">
      <w:pPr>
        <w:ind w:left="2832" w:firstLine="708"/>
        <w:jc w:val="center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</w:t>
      </w:r>
      <w:r w:rsidRPr="00AC5AFB">
        <w:rPr>
          <w:rFonts w:ascii="Times New Roman" w:hAnsi="Times New Roman"/>
          <w:noProof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  <w:r>
        <w:rPr>
          <w:rFonts w:ascii="Times New Roman" w:hAnsi="Times New Roman"/>
          <w:szCs w:val="28"/>
          <w:lang w:val="ru-RU"/>
        </w:rPr>
        <w:tab/>
      </w:r>
      <w:r>
        <w:rPr>
          <w:rFonts w:ascii="Times New Roman" w:hAnsi="Times New Roman"/>
          <w:szCs w:val="28"/>
          <w:lang w:val="ru-RU"/>
        </w:rPr>
        <w:tab/>
      </w:r>
      <w:r>
        <w:rPr>
          <w:rFonts w:ascii="Times New Roman" w:hAnsi="Times New Roman"/>
          <w:szCs w:val="28"/>
          <w:lang w:val="ru-RU"/>
        </w:rPr>
        <w:tab/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Проє</w:t>
      </w:r>
      <w:r w:rsidRPr="005B7CB8">
        <w:rPr>
          <w:rFonts w:ascii="Times New Roman" w:hAnsi="Times New Roman"/>
          <w:sz w:val="24"/>
          <w:szCs w:val="24"/>
          <w:lang w:val="ru-RU"/>
        </w:rPr>
        <w:t>кт Р.Коцюбайло</w:t>
      </w:r>
    </w:p>
    <w:p w:rsidR="002D5519" w:rsidRDefault="002D5519" w:rsidP="00BD356B">
      <w:pPr>
        <w:ind w:right="425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    УКРАЇНА</w:t>
      </w:r>
    </w:p>
    <w:p w:rsidR="002D5519" w:rsidRDefault="002D5519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ВАРАСЬКА МІСЬКА РАДА</w:t>
      </w:r>
    </w:p>
    <w:p w:rsidR="002D5519" w:rsidRDefault="002D5519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РІВНЕНСЬКОЇ ОБЛАСТІ</w:t>
      </w:r>
    </w:p>
    <w:p w:rsidR="002D5519" w:rsidRDefault="002D5519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Сьоме скликання</w:t>
      </w:r>
    </w:p>
    <w:p w:rsidR="002D5519" w:rsidRDefault="002D5519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( Чергова сесія)</w:t>
      </w:r>
    </w:p>
    <w:p w:rsidR="002D5519" w:rsidRDefault="002D5519" w:rsidP="00BD356B">
      <w:pPr>
        <w:jc w:val="center"/>
        <w:rPr>
          <w:rFonts w:ascii="Times New Roman" w:hAnsi="Times New Roman"/>
          <w:b/>
          <w:szCs w:val="28"/>
        </w:rPr>
      </w:pPr>
    </w:p>
    <w:p w:rsidR="002D5519" w:rsidRDefault="002D5519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 І Ш Е Н Н Я</w:t>
      </w:r>
    </w:p>
    <w:p w:rsidR="002D5519" w:rsidRDefault="002D5519" w:rsidP="00BD356B">
      <w:pPr>
        <w:jc w:val="both"/>
        <w:rPr>
          <w:rFonts w:ascii="Times New Roman" w:hAnsi="Times New Roman"/>
          <w:szCs w:val="28"/>
        </w:rPr>
      </w:pPr>
    </w:p>
    <w:p w:rsidR="002D5519" w:rsidRPr="003A40B3" w:rsidRDefault="002D5519" w:rsidP="00BD356B">
      <w:pPr>
        <w:jc w:val="both"/>
        <w:rPr>
          <w:rFonts w:ascii="Times New Roman" w:hAnsi="Times New Roman"/>
          <w:b/>
          <w:szCs w:val="28"/>
        </w:rPr>
      </w:pPr>
      <w:r w:rsidRPr="003A40B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07 серпня </w:t>
      </w:r>
      <w:r w:rsidRPr="003A40B3">
        <w:rPr>
          <w:rFonts w:ascii="Times New Roman" w:hAnsi="Times New Roman"/>
          <w:b/>
          <w:szCs w:val="28"/>
        </w:rPr>
        <w:t>20</w:t>
      </w:r>
      <w:r>
        <w:rPr>
          <w:rFonts w:ascii="Times New Roman" w:hAnsi="Times New Roman"/>
          <w:b/>
          <w:szCs w:val="28"/>
        </w:rPr>
        <w:t>20</w:t>
      </w:r>
      <w:r w:rsidRPr="003A40B3">
        <w:rPr>
          <w:rFonts w:ascii="Times New Roman" w:hAnsi="Times New Roman"/>
          <w:b/>
          <w:szCs w:val="28"/>
        </w:rPr>
        <w:t xml:space="preserve"> року</w:t>
      </w:r>
      <w:r w:rsidRPr="003A40B3">
        <w:rPr>
          <w:rFonts w:ascii="Times New Roman" w:hAnsi="Times New Roman"/>
          <w:b/>
          <w:szCs w:val="28"/>
        </w:rPr>
        <w:tab/>
      </w:r>
      <w:r w:rsidRPr="003A40B3">
        <w:rPr>
          <w:rFonts w:ascii="Times New Roman" w:hAnsi="Times New Roman"/>
          <w:b/>
          <w:szCs w:val="28"/>
        </w:rPr>
        <w:tab/>
      </w:r>
      <w:r w:rsidRPr="003A40B3">
        <w:rPr>
          <w:rFonts w:ascii="Times New Roman" w:hAnsi="Times New Roman"/>
          <w:b/>
          <w:szCs w:val="28"/>
        </w:rPr>
        <w:tab/>
        <w:t xml:space="preserve">          </w:t>
      </w:r>
      <w:r w:rsidRPr="003A40B3">
        <w:rPr>
          <w:rFonts w:ascii="Times New Roman" w:hAnsi="Times New Roman"/>
          <w:b/>
          <w:szCs w:val="28"/>
        </w:rPr>
        <w:tab/>
      </w:r>
      <w:r w:rsidRPr="003A40B3">
        <w:rPr>
          <w:rFonts w:ascii="Times New Roman" w:hAnsi="Times New Roman"/>
          <w:b/>
          <w:szCs w:val="28"/>
        </w:rPr>
        <w:tab/>
      </w:r>
      <w:r w:rsidRPr="003A40B3">
        <w:rPr>
          <w:rFonts w:ascii="Times New Roman" w:hAnsi="Times New Roman"/>
          <w:b/>
          <w:szCs w:val="28"/>
        </w:rPr>
        <w:tab/>
      </w:r>
      <w:r w:rsidRPr="003A40B3">
        <w:rPr>
          <w:rFonts w:ascii="Times New Roman" w:hAnsi="Times New Roman"/>
          <w:b/>
          <w:szCs w:val="28"/>
        </w:rPr>
        <w:tab/>
        <w:t>№</w:t>
      </w:r>
      <w:r>
        <w:rPr>
          <w:rFonts w:ascii="Times New Roman" w:hAnsi="Times New Roman"/>
          <w:b/>
          <w:szCs w:val="28"/>
        </w:rPr>
        <w:t>1944</w:t>
      </w:r>
    </w:p>
    <w:p w:rsidR="002D5519" w:rsidRDefault="002D5519" w:rsidP="00BD356B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2D5519" w:rsidTr="00BD356B">
        <w:trPr>
          <w:trHeight w:val="1130"/>
        </w:trPr>
        <w:tc>
          <w:tcPr>
            <w:tcW w:w="5688" w:type="dxa"/>
          </w:tcPr>
          <w:p w:rsidR="002D5519" w:rsidRDefault="002D5519" w:rsidP="00BD356B">
            <w:pPr>
              <w:suppressAutoHyphens/>
              <w:spacing w:line="256" w:lineRule="auto"/>
            </w:pPr>
            <w:r>
              <w:rPr>
                <w:rFonts w:ascii="Times New Roman" w:hAnsi="Times New Roman"/>
                <w:lang w:eastAsia="ar-SA"/>
              </w:rPr>
              <w:t>П</w:t>
            </w:r>
            <w:r>
              <w:t xml:space="preserve">ро затвердження Переліків адміністративних послуг, що надаються </w:t>
            </w:r>
          </w:p>
          <w:p w:rsidR="002D5519" w:rsidRDefault="002D5519" w:rsidP="002F1EB2">
            <w:pPr>
              <w:suppressAutoHyphens/>
              <w:spacing w:line="256" w:lineRule="auto"/>
            </w:pPr>
            <w:r>
              <w:t>через Центр надання адміністративних послуг Вараської міської ради і його</w:t>
            </w:r>
          </w:p>
          <w:p w:rsidR="002D5519" w:rsidRDefault="002D5519" w:rsidP="002F1EB2">
            <w:pPr>
              <w:suppressAutoHyphens/>
              <w:spacing w:line="256" w:lineRule="auto"/>
            </w:pPr>
            <w:r>
              <w:t>віддалене робоче місце у с.Заболоття</w:t>
            </w:r>
          </w:p>
        </w:tc>
      </w:tr>
    </w:tbl>
    <w:p w:rsidR="002D5519" w:rsidRDefault="002D5519" w:rsidP="00BD356B">
      <w:pPr>
        <w:jc w:val="both"/>
        <w:rPr>
          <w:rFonts w:ascii="Times New Roman" w:hAnsi="Times New Roman"/>
          <w:szCs w:val="28"/>
        </w:rPr>
      </w:pPr>
    </w:p>
    <w:p w:rsidR="002D5519" w:rsidRDefault="002D5519" w:rsidP="00BD356B">
      <w:pPr>
        <w:tabs>
          <w:tab w:val="left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r>
        <w:t>З метою впорядкування переліку адміністративних послуг, які надаються через Центр надання адміністративних послуг Вараської міської ради і його віддалене робоче місце, на виконання 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послуг», керуючись частиною 6 статті 12 Закону України «Про адміністративні послуги», статтею 25, частиною 1 статті 59 Закону України «Про місцеве самоврядування в Україні»</w:t>
      </w:r>
      <w:r>
        <w:rPr>
          <w:rFonts w:ascii="Times New Roman" w:hAnsi="Times New Roman"/>
          <w:szCs w:val="28"/>
        </w:rPr>
        <w:t xml:space="preserve">, Вараська міська рада </w:t>
      </w:r>
    </w:p>
    <w:p w:rsidR="002D5519" w:rsidRDefault="002D5519" w:rsidP="00BD356B">
      <w:pPr>
        <w:jc w:val="both"/>
        <w:rPr>
          <w:rFonts w:ascii="Times New Roman" w:hAnsi="Times New Roman"/>
          <w:szCs w:val="28"/>
        </w:rPr>
      </w:pPr>
    </w:p>
    <w:p w:rsidR="002D5519" w:rsidRDefault="002D5519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ВИРІШИЛА:</w:t>
      </w:r>
    </w:p>
    <w:p w:rsidR="002D5519" w:rsidRDefault="002D5519" w:rsidP="00BD356B">
      <w:pPr>
        <w:jc w:val="center"/>
        <w:rPr>
          <w:rFonts w:ascii="Times New Roman" w:hAnsi="Times New Roman"/>
          <w:b/>
          <w:szCs w:val="28"/>
        </w:rPr>
      </w:pPr>
    </w:p>
    <w:p w:rsidR="002D5519" w:rsidRDefault="002D5519" w:rsidP="002E6CE5">
      <w:pPr>
        <w:pStyle w:val="ListParagraph"/>
        <w:numPr>
          <w:ilvl w:val="0"/>
          <w:numId w:val="3"/>
        </w:numPr>
        <w:tabs>
          <w:tab w:val="num" w:pos="0"/>
        </w:tabs>
        <w:ind w:left="0" w:firstLine="851"/>
        <w:jc w:val="both"/>
        <w:rPr>
          <w:rFonts w:ascii="Times New Roman" w:hAnsi="Times New Roman"/>
          <w:szCs w:val="28"/>
          <w:shd w:val="clear" w:color="auto" w:fill="FFFFFF"/>
        </w:rPr>
      </w:pPr>
      <w:r w:rsidRPr="002E6CE5">
        <w:rPr>
          <w:rFonts w:cs="Times New Roman CYR"/>
          <w:bCs w:val="0"/>
          <w:szCs w:val="28"/>
        </w:rPr>
        <w:t xml:space="preserve">Затвердити Перелік адміністративних послуг, що надаються через Центр надання адміністративних послуг Вараської міської ради </w:t>
      </w:r>
      <w:r>
        <w:rPr>
          <w:rFonts w:cs="Times New Roman CYR"/>
          <w:bCs w:val="0"/>
          <w:szCs w:val="28"/>
        </w:rPr>
        <w:t xml:space="preserve">згідно з </w:t>
      </w:r>
      <w:r w:rsidRPr="002E6CE5">
        <w:rPr>
          <w:rFonts w:cs="Times New Roman CYR"/>
          <w:bCs w:val="0"/>
          <w:szCs w:val="28"/>
        </w:rPr>
        <w:t>дода</w:t>
      </w:r>
      <w:r>
        <w:rPr>
          <w:rFonts w:cs="Times New Roman CYR"/>
          <w:bCs w:val="0"/>
          <w:szCs w:val="28"/>
        </w:rPr>
        <w:t>тком 1</w:t>
      </w:r>
      <w:r w:rsidRPr="002E6CE5">
        <w:rPr>
          <w:rFonts w:ascii="Times New Roman" w:hAnsi="Times New Roman"/>
          <w:szCs w:val="28"/>
          <w:shd w:val="clear" w:color="auto" w:fill="FFFFFF"/>
        </w:rPr>
        <w:t>.</w:t>
      </w:r>
    </w:p>
    <w:p w:rsidR="002D5519" w:rsidRPr="002E6CE5" w:rsidRDefault="002D5519" w:rsidP="002E6CE5">
      <w:pPr>
        <w:pStyle w:val="ListParagraph"/>
        <w:numPr>
          <w:ilvl w:val="0"/>
          <w:numId w:val="3"/>
        </w:numPr>
        <w:tabs>
          <w:tab w:val="num" w:pos="0"/>
        </w:tabs>
        <w:ind w:left="0" w:firstLine="851"/>
        <w:jc w:val="both"/>
        <w:rPr>
          <w:rFonts w:ascii="Times New Roman" w:hAnsi="Times New Roman"/>
          <w:szCs w:val="28"/>
          <w:shd w:val="clear" w:color="auto" w:fill="FFFFFF"/>
        </w:rPr>
      </w:pPr>
      <w:r w:rsidRPr="002E6CE5">
        <w:rPr>
          <w:rFonts w:cs="Times New Roman CYR"/>
          <w:bCs w:val="0"/>
          <w:szCs w:val="28"/>
        </w:rPr>
        <w:t>Затвердити Перелік адміністративних послуг,</w:t>
      </w:r>
      <w:r>
        <w:rPr>
          <w:rFonts w:cs="Times New Roman CYR"/>
          <w:bCs w:val="0"/>
          <w:szCs w:val="28"/>
        </w:rPr>
        <w:t xml:space="preserve"> </w:t>
      </w:r>
      <w:r w:rsidRPr="002E6CE5">
        <w:rPr>
          <w:color w:val="000000"/>
        </w:rPr>
        <w:t>що надаються через віддалене робоче місце Центру надання адміністративних послуг Вараської міської ради</w:t>
      </w:r>
      <w:r>
        <w:t xml:space="preserve"> у с. Заболоття згідно з додатком 2.</w:t>
      </w:r>
    </w:p>
    <w:p w:rsidR="002D5519" w:rsidRDefault="002D5519" w:rsidP="00BD356B">
      <w:pPr>
        <w:suppressAutoHyphens/>
        <w:jc w:val="both"/>
        <w:rPr>
          <w:rFonts w:cs="Times New Roman CYR"/>
          <w:bCs w:val="0"/>
          <w:szCs w:val="28"/>
        </w:rPr>
      </w:pPr>
      <w:r>
        <w:rPr>
          <w:rFonts w:ascii="Times New Roman" w:hAnsi="Times New Roman"/>
          <w:szCs w:val="28"/>
          <w:shd w:val="clear" w:color="auto" w:fill="FFFFFF"/>
        </w:rPr>
        <w:tab/>
        <w:t xml:space="preserve">  3. Вважати таким, що втратило чинність, </w:t>
      </w:r>
      <w:r>
        <w:rPr>
          <w:rFonts w:cs="Times New Roman CYR"/>
          <w:bCs w:val="0"/>
          <w:szCs w:val="28"/>
        </w:rPr>
        <w:t>рішення міської ради від 28.11.2017 року № 901 «Про затвердження Переліку адміністративних послуг, які надаються через відділ «</w:t>
      </w:r>
      <w:r w:rsidRPr="00747CF5">
        <w:rPr>
          <w:rFonts w:cs="Times New Roman CYR"/>
          <w:bCs w:val="0"/>
          <w:szCs w:val="28"/>
        </w:rPr>
        <w:t>Центр надання адміністративних послуг</w:t>
      </w:r>
      <w:r>
        <w:rPr>
          <w:rFonts w:cs="Times New Roman CYR"/>
          <w:bCs w:val="0"/>
          <w:szCs w:val="28"/>
        </w:rPr>
        <w:t xml:space="preserve">» виконавчого комітету Вараської </w:t>
      </w:r>
      <w:r>
        <w:rPr>
          <w:rFonts w:ascii="Times New Roman" w:hAnsi="Times New Roman"/>
          <w:bCs w:val="0"/>
          <w:szCs w:val="28"/>
          <w:lang w:eastAsia="ar-SA"/>
        </w:rPr>
        <w:t xml:space="preserve"> міської ради». </w:t>
      </w:r>
    </w:p>
    <w:p w:rsidR="002D5519" w:rsidRDefault="002D5519" w:rsidP="00BD356B">
      <w:pPr>
        <w:tabs>
          <w:tab w:val="num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4. Контроль за виконанням цього рішення покласти на </w:t>
      </w:r>
      <w:r w:rsidRPr="00FA1F3F">
        <w:rPr>
          <w:rFonts w:ascii="Times New Roman" w:hAnsi="Times New Roman"/>
          <w:szCs w:val="28"/>
        </w:rPr>
        <w:t xml:space="preserve"> постійну комісію з питань депутатської діяльності, законності та правопорядку</w:t>
      </w:r>
      <w:r>
        <w:rPr>
          <w:rFonts w:ascii="Times New Roman" w:hAnsi="Times New Roman"/>
          <w:szCs w:val="28"/>
        </w:rPr>
        <w:t>.</w:t>
      </w:r>
    </w:p>
    <w:p w:rsidR="002D5519" w:rsidRDefault="002D5519" w:rsidP="00BD356B">
      <w:pPr>
        <w:jc w:val="both"/>
        <w:rPr>
          <w:rFonts w:ascii="Times New Roman" w:hAnsi="Times New Roman"/>
          <w:szCs w:val="28"/>
        </w:rPr>
      </w:pPr>
    </w:p>
    <w:p w:rsidR="002D5519" w:rsidRDefault="002D5519" w:rsidP="002F1EB2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                                                  Сергій АНОЩЕНКО</w:t>
      </w:r>
    </w:p>
    <w:p w:rsidR="002D5519" w:rsidRDefault="002D5519" w:rsidP="00BD356B">
      <w:pPr>
        <w:widowControl w:val="0"/>
        <w:suppressAutoHyphens/>
        <w:autoSpaceDE w:val="0"/>
        <w:rPr>
          <w:rFonts w:ascii="Times New Roman" w:hAnsi="Times New Roman"/>
          <w:b/>
          <w:bCs w:val="0"/>
          <w:kern w:val="2"/>
          <w:szCs w:val="28"/>
          <w:lang w:eastAsia="hi-IN" w:bidi="hi-IN"/>
        </w:rPr>
      </w:pP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/>
          <w:bCs w:val="0"/>
          <w:kern w:val="2"/>
          <w:szCs w:val="28"/>
          <w:lang w:eastAsia="hi-IN" w:bidi="hi-IN"/>
        </w:rPr>
        <w:tab/>
      </w:r>
    </w:p>
    <w:p w:rsidR="002D5519" w:rsidRDefault="002D5519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2D5519" w:rsidRDefault="002D5519" w:rsidP="00BD356B">
      <w:pPr>
        <w:widowControl w:val="0"/>
        <w:suppressAutoHyphens/>
        <w:autoSpaceDE w:val="0"/>
        <w:ind w:left="4956"/>
        <w:rPr>
          <w:rFonts w:ascii="Times New Roman" w:hAnsi="Times New Roman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>Додаток 1</w:t>
      </w:r>
    </w:p>
    <w:p w:rsidR="002D5519" w:rsidRDefault="002D5519" w:rsidP="00BD356B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  <w:t>до рішення міської ради</w:t>
      </w:r>
    </w:p>
    <w:p w:rsidR="002D5519" w:rsidRPr="003A40B3" w:rsidRDefault="002D5519" w:rsidP="00BD356B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  <w:t>від ___ __________ 2020 року № ____</w:t>
      </w:r>
    </w:p>
    <w:p w:rsidR="002D5519" w:rsidRDefault="002D5519" w:rsidP="00BD356B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ascii="Times New Roman" w:hAnsi="Times New Roman" w:cs="Times New Roman CYR"/>
          <w:b/>
          <w:bCs w:val="0"/>
          <w:kern w:val="2"/>
          <w:szCs w:val="28"/>
          <w:lang w:eastAsia="hi-IN" w:bidi="hi-IN"/>
        </w:rPr>
      </w:pPr>
    </w:p>
    <w:p w:rsidR="002D5519" w:rsidRDefault="002D5519" w:rsidP="00BD356B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ascii="Times New Roman" w:hAnsi="Times New Roman" w:cs="Times New Roman CYR"/>
          <w:b/>
          <w:bCs w:val="0"/>
          <w:kern w:val="2"/>
          <w:szCs w:val="28"/>
          <w:lang w:eastAsia="hi-IN" w:bidi="hi-IN"/>
        </w:rPr>
      </w:pPr>
    </w:p>
    <w:p w:rsidR="002D5519" w:rsidRDefault="002D5519" w:rsidP="00BD3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ПЕРЕЛІК</w:t>
      </w:r>
    </w:p>
    <w:p w:rsidR="002D5519" w:rsidRDefault="002D5519" w:rsidP="00B15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адміністративних послуг, що надаються через </w:t>
      </w:r>
    </w:p>
    <w:p w:rsidR="002D5519" w:rsidRDefault="002D5519" w:rsidP="00B15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Центр надання адміністративних послуг</w:t>
      </w:r>
      <w:r w:rsidRPr="00216DD9">
        <w:rPr>
          <w:color w:val="000000"/>
        </w:rPr>
        <w:t xml:space="preserve"> Вараської міської ради</w:t>
      </w:r>
    </w:p>
    <w:p w:rsidR="002D5519" w:rsidRDefault="002D5519" w:rsidP="00B15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</w:rPr>
      </w:pPr>
      <w:r>
        <w:tab/>
      </w:r>
    </w:p>
    <w:tbl>
      <w:tblPr>
        <w:tblW w:w="99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589"/>
        <w:gridCol w:w="3736"/>
      </w:tblGrid>
      <w:tr w:rsidR="002D5519" w:rsidTr="00A730B7">
        <w:tc>
          <w:tcPr>
            <w:tcW w:w="636" w:type="dxa"/>
            <w:vAlign w:val="center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№ з/п</w:t>
            </w:r>
          </w:p>
        </w:tc>
        <w:tc>
          <w:tcPr>
            <w:tcW w:w="5589" w:type="dxa"/>
            <w:vAlign w:val="center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Назва адміністративної послуги</w:t>
            </w:r>
          </w:p>
        </w:tc>
        <w:tc>
          <w:tcPr>
            <w:tcW w:w="37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 w:rsidRPr="00A730B7">
              <w:t>Законодавчі акти України, якими передбачено надання адміністративної послуги</w:t>
            </w:r>
          </w:p>
        </w:tc>
      </w:tr>
      <w:tr w:rsidR="002D5519" w:rsidTr="007B023D">
        <w:tc>
          <w:tcPr>
            <w:tcW w:w="9961" w:type="dxa"/>
            <w:gridSpan w:val="3"/>
          </w:tcPr>
          <w:p w:rsidR="002D5519" w:rsidRDefault="002D5519" w:rsidP="004752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ПИТАННЯ МІСЦЕВОГО ЗНАЧЕННЯ (АРХІТЕКТУРА, БЛАГОУСТРІЙ, ЖИТЛО ТОЩО)</w:t>
            </w:r>
          </w:p>
        </w:tc>
      </w:tr>
      <w:tr w:rsidR="002D5519" w:rsidTr="00A730B7">
        <w:tc>
          <w:tcPr>
            <w:tcW w:w="6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Встановлення за погодженням з власником режиму роботи підприємств торгівлі, ресторанного господарства та сфери послуг незалежно від форм власності</w:t>
            </w:r>
          </w:p>
        </w:tc>
        <w:tc>
          <w:tcPr>
            <w:tcW w:w="3736" w:type="dxa"/>
          </w:tcPr>
          <w:p w:rsidR="002D5519" w:rsidRDefault="002D5519" w:rsidP="00465E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Закон України «Про місцеве самоврядування в Україні»</w:t>
            </w:r>
          </w:p>
        </w:tc>
      </w:tr>
      <w:tr w:rsidR="002D5519" w:rsidTr="00533241">
        <w:tc>
          <w:tcPr>
            <w:tcW w:w="6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</w:t>
            </w:r>
          </w:p>
        </w:tc>
        <w:tc>
          <w:tcPr>
            <w:tcW w:w="5589" w:type="dxa"/>
          </w:tcPr>
          <w:p w:rsidR="002D5519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Видача містобудівних умов та обмежень для проектування об’єкта будівництва</w:t>
            </w:r>
          </w:p>
        </w:tc>
        <w:tc>
          <w:tcPr>
            <w:tcW w:w="3736" w:type="dxa"/>
            <w:vMerge w:val="restart"/>
          </w:tcPr>
          <w:p w:rsidR="002D5519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465E85">
              <w:t>Закон України «Про регулювання містобудівної діяльності»</w:t>
            </w:r>
          </w:p>
        </w:tc>
      </w:tr>
      <w:tr w:rsidR="002D5519" w:rsidTr="00533241">
        <w:tc>
          <w:tcPr>
            <w:tcW w:w="6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303A75">
              <w:t>Внесення змін до містобудівних умов та обмежень</w:t>
            </w:r>
          </w:p>
        </w:tc>
        <w:tc>
          <w:tcPr>
            <w:tcW w:w="3736" w:type="dxa"/>
            <w:vMerge/>
          </w:tcPr>
          <w:p w:rsidR="002D5519" w:rsidRPr="00303A75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533241">
        <w:tc>
          <w:tcPr>
            <w:tcW w:w="6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303A75">
              <w:t>Скасування містобудівних умов</w:t>
            </w:r>
            <w:r>
              <w:t xml:space="preserve"> та обмежень</w:t>
            </w:r>
          </w:p>
        </w:tc>
        <w:tc>
          <w:tcPr>
            <w:tcW w:w="3736" w:type="dxa"/>
            <w:vMerge/>
          </w:tcPr>
          <w:p w:rsidR="002D5519" w:rsidRPr="00303A75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A730B7">
        <w:tc>
          <w:tcPr>
            <w:tcW w:w="6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</w:t>
            </w:r>
          </w:p>
        </w:tc>
        <w:tc>
          <w:tcPr>
            <w:tcW w:w="5589" w:type="dxa"/>
          </w:tcPr>
          <w:p w:rsidR="002D5519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465E85">
              <w:t>Надання висновку про погодження проекту землеустрою щодо відведення земельної ділянки</w:t>
            </w:r>
          </w:p>
        </w:tc>
        <w:tc>
          <w:tcPr>
            <w:tcW w:w="3736" w:type="dxa"/>
          </w:tcPr>
          <w:p w:rsidR="002D5519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465E85">
              <w:t>Закон України «Про регулювання містобудівної діяльності»</w:t>
            </w:r>
          </w:p>
        </w:tc>
      </w:tr>
      <w:tr w:rsidR="002D5519" w:rsidTr="00533241">
        <w:tc>
          <w:tcPr>
            <w:tcW w:w="6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</w:t>
            </w:r>
          </w:p>
        </w:tc>
        <w:tc>
          <w:tcPr>
            <w:tcW w:w="5589" w:type="dxa"/>
          </w:tcPr>
          <w:p w:rsidR="002D5519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Присвоєння адреси об’єкту будівництва (після отримання права на виконання будівельних робіт)</w:t>
            </w:r>
          </w:p>
        </w:tc>
        <w:tc>
          <w:tcPr>
            <w:tcW w:w="3736" w:type="dxa"/>
            <w:vMerge w:val="restart"/>
          </w:tcPr>
          <w:p w:rsidR="002D5519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465E85">
              <w:t>Закон України «Про регулювання містобудівної діяльності»</w:t>
            </w:r>
            <w:r>
              <w:t xml:space="preserve">, </w:t>
            </w:r>
            <w:r w:rsidRPr="00465E85">
              <w:t>постанова К</w:t>
            </w:r>
            <w:r>
              <w:t xml:space="preserve">абінету </w:t>
            </w:r>
            <w:r w:rsidRPr="00465E85">
              <w:t>М</w:t>
            </w:r>
            <w:r>
              <w:t xml:space="preserve">іністрів </w:t>
            </w:r>
            <w:r w:rsidRPr="00465E85">
              <w:t>У</w:t>
            </w:r>
            <w:r>
              <w:t>країни</w:t>
            </w:r>
            <w:r w:rsidRPr="00465E85">
              <w:t xml:space="preserve"> «Деякі питання дерегуляції господарської діяльності» від 27.03.2019 р. № 367</w:t>
            </w:r>
          </w:p>
        </w:tc>
      </w:tr>
      <w:tr w:rsidR="002D5519" w:rsidTr="00533241">
        <w:tc>
          <w:tcPr>
            <w:tcW w:w="6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7</w:t>
            </w:r>
          </w:p>
        </w:tc>
        <w:tc>
          <w:tcPr>
            <w:tcW w:w="5589" w:type="dxa"/>
          </w:tcPr>
          <w:p w:rsidR="002D5519" w:rsidRDefault="002D5519" w:rsidP="00B128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B12879">
              <w:t xml:space="preserve">Присвоєння адреси об’єкту будівництва (після </w:t>
            </w:r>
            <w:r>
              <w:t>прийняття об’єкта в експлуатацію</w:t>
            </w:r>
            <w:r w:rsidRPr="00B12879">
              <w:t>)</w:t>
            </w:r>
          </w:p>
        </w:tc>
        <w:tc>
          <w:tcPr>
            <w:tcW w:w="3736" w:type="dxa"/>
            <w:vMerge/>
          </w:tcPr>
          <w:p w:rsidR="002D5519" w:rsidRPr="00B12879" w:rsidRDefault="002D5519" w:rsidP="00B128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533241">
        <w:tc>
          <w:tcPr>
            <w:tcW w:w="6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8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Зміна адреси об’єкта нерухомого майна у разі об’єднання, поділу </w:t>
            </w:r>
            <w:r w:rsidRPr="00B12879">
              <w:t>об’єкта нерухомого майна</w:t>
            </w:r>
            <w:r>
              <w:t xml:space="preserve"> або виділення частки з об’єкта нерухомого майна)</w:t>
            </w:r>
          </w:p>
        </w:tc>
        <w:tc>
          <w:tcPr>
            <w:tcW w:w="3736" w:type="dxa"/>
            <w:vMerge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533241">
        <w:tc>
          <w:tcPr>
            <w:tcW w:w="6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9</w:t>
            </w:r>
          </w:p>
        </w:tc>
        <w:tc>
          <w:tcPr>
            <w:tcW w:w="5589" w:type="dxa"/>
          </w:tcPr>
          <w:p w:rsidR="002D5519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465E85">
              <w:t>Видача будівельного паспорта забудови земельної ділянки</w:t>
            </w:r>
          </w:p>
        </w:tc>
        <w:tc>
          <w:tcPr>
            <w:tcW w:w="3736" w:type="dxa"/>
            <w:vMerge w:val="restart"/>
          </w:tcPr>
          <w:p w:rsidR="002D5519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D83CCC">
              <w:t>Закон України «Про регулювання містобудівної діяльності»</w:t>
            </w:r>
          </w:p>
        </w:tc>
      </w:tr>
      <w:tr w:rsidR="002D5519" w:rsidTr="00533241">
        <w:trPr>
          <w:trHeight w:val="105"/>
        </w:trPr>
        <w:tc>
          <w:tcPr>
            <w:tcW w:w="6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Внесення змін до будівельного паспорта забудови земельної ділянки</w:t>
            </w:r>
          </w:p>
        </w:tc>
        <w:tc>
          <w:tcPr>
            <w:tcW w:w="3736" w:type="dxa"/>
            <w:vMerge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A730B7">
        <w:trPr>
          <w:trHeight w:val="105"/>
        </w:trPr>
        <w:tc>
          <w:tcPr>
            <w:tcW w:w="6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11</w:t>
            </w:r>
          </w:p>
        </w:tc>
        <w:tc>
          <w:tcPr>
            <w:tcW w:w="5589" w:type="dxa"/>
          </w:tcPr>
          <w:p w:rsidR="002D5519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Відповідність намірів щодо місця розташування тимчасової споруди комплексній схемі розміщення тимчасових споруд</w:t>
            </w:r>
          </w:p>
        </w:tc>
        <w:tc>
          <w:tcPr>
            <w:tcW w:w="3736" w:type="dxa"/>
          </w:tcPr>
          <w:p w:rsidR="002D5519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D83CCC">
              <w:t>Закон України «Про регулювання містобудівної діяльності»</w:t>
            </w:r>
          </w:p>
        </w:tc>
      </w:tr>
      <w:tr w:rsidR="002D5519" w:rsidTr="00533241">
        <w:trPr>
          <w:trHeight w:val="105"/>
        </w:trPr>
        <w:tc>
          <w:tcPr>
            <w:tcW w:w="636" w:type="dxa"/>
          </w:tcPr>
          <w:p w:rsidR="002D5519" w:rsidRDefault="002D5519" w:rsidP="00B128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12</w:t>
            </w:r>
          </w:p>
        </w:tc>
        <w:tc>
          <w:tcPr>
            <w:tcW w:w="5589" w:type="dxa"/>
          </w:tcPr>
          <w:p w:rsidR="002D5519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Видача паспорта прив’язки тимчасових споруд</w:t>
            </w:r>
            <w:r w:rsidRPr="00303A75">
              <w:t xml:space="preserve"> для провадження підприємницької діяльності</w:t>
            </w:r>
          </w:p>
        </w:tc>
        <w:tc>
          <w:tcPr>
            <w:tcW w:w="3736" w:type="dxa"/>
            <w:vMerge w:val="restart"/>
          </w:tcPr>
          <w:p w:rsidR="002D5519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D83CCC">
              <w:t>Закон України «Про регулювання містобудівної діяльності»</w:t>
            </w:r>
          </w:p>
        </w:tc>
      </w:tr>
      <w:tr w:rsidR="002D5519" w:rsidTr="00533241">
        <w:trPr>
          <w:trHeight w:val="105"/>
        </w:trPr>
        <w:tc>
          <w:tcPr>
            <w:tcW w:w="636" w:type="dxa"/>
          </w:tcPr>
          <w:p w:rsidR="002D5519" w:rsidRDefault="002D5519" w:rsidP="00B128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13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303A75">
              <w:t>Внесення змін до паспорта прив'язки тимчасової споруди для провадження підприємницької діяльності (у частині ескізів фасадів)</w:t>
            </w:r>
          </w:p>
        </w:tc>
        <w:tc>
          <w:tcPr>
            <w:tcW w:w="3736" w:type="dxa"/>
            <w:vMerge/>
          </w:tcPr>
          <w:p w:rsidR="002D5519" w:rsidRPr="00303A75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533241">
        <w:trPr>
          <w:trHeight w:val="105"/>
        </w:trPr>
        <w:tc>
          <w:tcPr>
            <w:tcW w:w="636" w:type="dxa"/>
          </w:tcPr>
          <w:p w:rsidR="002D5519" w:rsidRDefault="002D5519" w:rsidP="00D170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14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303A75">
              <w:t>Продовження терміну дії паспорта прив'язки тимчасової споруди для провадження підприємницької діяльності</w:t>
            </w:r>
          </w:p>
        </w:tc>
        <w:tc>
          <w:tcPr>
            <w:tcW w:w="3736" w:type="dxa"/>
            <w:vMerge/>
          </w:tcPr>
          <w:p w:rsidR="002D5519" w:rsidRPr="00303A75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A730B7">
        <w:trPr>
          <w:trHeight w:val="105"/>
        </w:trPr>
        <w:tc>
          <w:tcPr>
            <w:tcW w:w="636" w:type="dxa"/>
          </w:tcPr>
          <w:p w:rsidR="002D5519" w:rsidRDefault="002D5519" w:rsidP="00B128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15</w:t>
            </w:r>
          </w:p>
        </w:tc>
        <w:tc>
          <w:tcPr>
            <w:tcW w:w="5589" w:type="dxa"/>
          </w:tcPr>
          <w:p w:rsidR="002D5519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303A75">
              <w:t>Надання викопіювання з топографо-геодeзичного плану м.Вараш</w:t>
            </w:r>
          </w:p>
        </w:tc>
        <w:tc>
          <w:tcPr>
            <w:tcW w:w="3736" w:type="dxa"/>
          </w:tcPr>
          <w:p w:rsidR="002D5519" w:rsidRPr="00303A75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D83CCC">
              <w:t>Закон України «Про регулювання містобудівної діяльності»</w:t>
            </w:r>
          </w:p>
        </w:tc>
      </w:tr>
      <w:tr w:rsidR="002D5519" w:rsidTr="00A730B7">
        <w:trPr>
          <w:trHeight w:val="105"/>
        </w:trPr>
        <w:tc>
          <w:tcPr>
            <w:tcW w:w="636" w:type="dxa"/>
          </w:tcPr>
          <w:p w:rsidR="002D5519" w:rsidRDefault="002D5519" w:rsidP="00B128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16</w:t>
            </w:r>
          </w:p>
        </w:tc>
        <w:tc>
          <w:tcPr>
            <w:tcW w:w="5589" w:type="dxa"/>
          </w:tcPr>
          <w:p w:rsidR="002D5519" w:rsidRPr="00303A75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C14DE5">
              <w:t>Визначення розміру пайової участі об’єкта будівництва</w:t>
            </w:r>
          </w:p>
        </w:tc>
        <w:tc>
          <w:tcPr>
            <w:tcW w:w="3736" w:type="dxa"/>
          </w:tcPr>
          <w:p w:rsidR="002D5519" w:rsidRPr="00C14DE5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D83CCC">
              <w:t>Закон України «Про внесення змін до деяких законодавчих актів України щодо стимулювання інвестиційної діяльності в Україні»</w:t>
            </w:r>
          </w:p>
        </w:tc>
      </w:tr>
      <w:tr w:rsidR="002D5519" w:rsidTr="00A730B7">
        <w:tc>
          <w:tcPr>
            <w:tcW w:w="636" w:type="dxa"/>
          </w:tcPr>
          <w:p w:rsidR="002D5519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17</w:t>
            </w:r>
          </w:p>
        </w:tc>
        <w:tc>
          <w:tcPr>
            <w:tcW w:w="5589" w:type="dxa"/>
          </w:tcPr>
          <w:p w:rsidR="002D5519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Надання дозволу на розміщення зовнішньої реклами</w:t>
            </w:r>
          </w:p>
        </w:tc>
        <w:tc>
          <w:tcPr>
            <w:tcW w:w="3736" w:type="dxa"/>
          </w:tcPr>
          <w:p w:rsidR="002D5519" w:rsidRDefault="002D5519" w:rsidP="005332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Закон України «Про рекламу»</w:t>
            </w:r>
          </w:p>
        </w:tc>
      </w:tr>
      <w:tr w:rsidR="002D5519" w:rsidTr="00A730B7">
        <w:trPr>
          <w:trHeight w:val="158"/>
        </w:trPr>
        <w:tc>
          <w:tcPr>
            <w:tcW w:w="636" w:type="dxa"/>
          </w:tcPr>
          <w:p w:rsidR="002D5519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18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Надання дозволу на порушення об’єктів благоустрою</w:t>
            </w:r>
          </w:p>
        </w:tc>
        <w:tc>
          <w:tcPr>
            <w:tcW w:w="3736" w:type="dxa"/>
          </w:tcPr>
          <w:p w:rsidR="002D5519" w:rsidRDefault="002D5519" w:rsidP="00664B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Закон України «Про благоустрій населених пунктів»</w:t>
            </w:r>
          </w:p>
        </w:tc>
      </w:tr>
      <w:tr w:rsidR="002D5519" w:rsidTr="00A730B7">
        <w:trPr>
          <w:trHeight w:val="157"/>
        </w:trPr>
        <w:tc>
          <w:tcPr>
            <w:tcW w:w="636" w:type="dxa"/>
          </w:tcPr>
          <w:p w:rsidR="002D5519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19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Надання ордеру на видалення зелених насаджень</w:t>
            </w:r>
          </w:p>
        </w:tc>
        <w:tc>
          <w:tcPr>
            <w:tcW w:w="3736" w:type="dxa"/>
          </w:tcPr>
          <w:p w:rsidR="002D5519" w:rsidRDefault="002D5519" w:rsidP="00664B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ru-RU"/>
              </w:rPr>
            </w:pPr>
            <w:r w:rsidRPr="00664B9C">
              <w:rPr>
                <w:lang w:val="ru-RU"/>
              </w:rPr>
              <w:t>Закон України «Про благоустрій населених пунктів»</w:t>
            </w:r>
          </w:p>
        </w:tc>
      </w:tr>
      <w:tr w:rsidR="002D5519" w:rsidTr="00A730B7">
        <w:tc>
          <w:tcPr>
            <w:tcW w:w="636" w:type="dxa"/>
          </w:tcPr>
          <w:p w:rsidR="002D5519" w:rsidRDefault="002D5519" w:rsidP="00B128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20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Надання дозволу на перепоховання останків померлого</w:t>
            </w:r>
          </w:p>
        </w:tc>
        <w:tc>
          <w:tcPr>
            <w:tcW w:w="37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664B9C">
              <w:t>Закон</w:t>
            </w:r>
            <w:r>
              <w:t>и</w:t>
            </w:r>
            <w:r w:rsidRPr="00664B9C">
              <w:t xml:space="preserve"> України «Про місцеве самоврядування в Україні»</w:t>
            </w:r>
            <w:r>
              <w:t>, «Про поховання та похоронну справу»</w:t>
            </w:r>
          </w:p>
        </w:tc>
      </w:tr>
      <w:tr w:rsidR="002D5519" w:rsidTr="00533241">
        <w:tc>
          <w:tcPr>
            <w:tcW w:w="636" w:type="dxa"/>
          </w:tcPr>
          <w:p w:rsidR="002D5519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21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Надання довідок громадянам, які потребують поліпшення житлових умов</w:t>
            </w:r>
          </w:p>
        </w:tc>
        <w:tc>
          <w:tcPr>
            <w:tcW w:w="3736" w:type="dxa"/>
            <w:vMerge w:val="restart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664B9C">
              <w:t>Житловий кодекс Української РСР</w:t>
            </w:r>
          </w:p>
        </w:tc>
      </w:tr>
      <w:tr w:rsidR="002D5519" w:rsidTr="00533241">
        <w:tc>
          <w:tcPr>
            <w:tcW w:w="636" w:type="dxa"/>
          </w:tcPr>
          <w:p w:rsidR="002D5519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22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Взяття громадян на облік потребуючих поліпшення житлових умов</w:t>
            </w:r>
          </w:p>
        </w:tc>
        <w:tc>
          <w:tcPr>
            <w:tcW w:w="3736" w:type="dxa"/>
            <w:vMerge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533241">
        <w:tc>
          <w:tcPr>
            <w:tcW w:w="636" w:type="dxa"/>
          </w:tcPr>
          <w:p w:rsidR="002D5519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23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Внесення змін в облікові справи громадян, що потребують поліпшення житлових умов</w:t>
            </w:r>
          </w:p>
        </w:tc>
        <w:tc>
          <w:tcPr>
            <w:tcW w:w="3736" w:type="dxa"/>
            <w:vMerge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533241">
        <w:tc>
          <w:tcPr>
            <w:tcW w:w="636" w:type="dxa"/>
          </w:tcPr>
          <w:p w:rsidR="002D5519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24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Зняття громадян з обліку потребуючих поліпшення житлових умов</w:t>
            </w:r>
          </w:p>
        </w:tc>
        <w:tc>
          <w:tcPr>
            <w:tcW w:w="3736" w:type="dxa"/>
            <w:vMerge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533241">
        <w:tc>
          <w:tcPr>
            <w:tcW w:w="9961" w:type="dxa"/>
            <w:gridSpan w:val="3"/>
          </w:tcPr>
          <w:p w:rsidR="002D5519" w:rsidRDefault="002D5519" w:rsidP="00606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ЗЕМЕЛЬНІ ПИТАННЯ</w:t>
            </w:r>
          </w:p>
        </w:tc>
      </w:tr>
      <w:tr w:rsidR="002D5519" w:rsidTr="00A730B7">
        <w:tc>
          <w:tcPr>
            <w:tcW w:w="636" w:type="dxa"/>
          </w:tcPr>
          <w:p w:rsidR="002D5519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25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Надання дозволу на розроблення проекту землеустрою щодо відведення  земельної ділянки комунальної власності у власність або в оренду фізичним особам для будівництва і обслуговування жилого будинку, господарських будівель і споруд (присадибна ділянка)  </w:t>
            </w:r>
          </w:p>
        </w:tc>
        <w:tc>
          <w:tcPr>
            <w:tcW w:w="37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Земельний кодекс України,</w:t>
            </w:r>
          </w:p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Закон України «Про землеустрій»</w:t>
            </w:r>
          </w:p>
        </w:tc>
      </w:tr>
      <w:tr w:rsidR="002D5519" w:rsidTr="00A730B7">
        <w:trPr>
          <w:trHeight w:val="21"/>
        </w:trPr>
        <w:tc>
          <w:tcPr>
            <w:tcW w:w="636" w:type="dxa"/>
          </w:tcPr>
          <w:p w:rsidR="002D5519" w:rsidRPr="00D170A4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26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дозволу на розроблення проекту землеустрою щодо відведення земельної ділянки комунальної власності у власність або в оренду фізичним  особам для ведення особистого селянського господарства та / або садівництва, індивідуального дачного будівництва</w:t>
            </w:r>
          </w:p>
        </w:tc>
        <w:tc>
          <w:tcPr>
            <w:tcW w:w="3736" w:type="dxa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A730B7">
        <w:trPr>
          <w:trHeight w:val="21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27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Надання дозволу на розроблення проекту землеустрою щодо відведення        </w:t>
            </w:r>
          </w:p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земельної ділянки комунальної власності у власність або в оренду фізичним  особам для будівництва індивідуальних гаражів</w:t>
            </w:r>
          </w:p>
        </w:tc>
        <w:tc>
          <w:tcPr>
            <w:tcW w:w="3736" w:type="dxa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A730B7">
        <w:trPr>
          <w:trHeight w:val="21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28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Затвердження проекту землеустрою щодо відведення земельної ділянки  </w:t>
            </w:r>
          </w:p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комунальної власності у власність або в оренду фізичним особам для           будівництва і обслуговування жилого будинку, господарських будівель і   споруд (присадибна ділянка)</w:t>
            </w:r>
          </w:p>
        </w:tc>
        <w:tc>
          <w:tcPr>
            <w:tcW w:w="3736" w:type="dxa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A730B7">
        <w:trPr>
          <w:trHeight w:val="21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29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 у власність або в оренду фізичним особам для будівництва індивідуальних гаражів</w:t>
            </w:r>
          </w:p>
        </w:tc>
        <w:tc>
          <w:tcPr>
            <w:tcW w:w="3736" w:type="dxa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A730B7">
        <w:trPr>
          <w:trHeight w:val="21"/>
        </w:trPr>
        <w:tc>
          <w:tcPr>
            <w:tcW w:w="636" w:type="dxa"/>
          </w:tcPr>
          <w:p w:rsidR="002D5519" w:rsidRPr="00C14DE5" w:rsidRDefault="002D5519" w:rsidP="00C056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30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 у власність або в оренду фізичним особам для ведення особистого селянського господарства та/ або садівництва, індивідуального  дачного будівництва</w:t>
            </w:r>
          </w:p>
        </w:tc>
        <w:tc>
          <w:tcPr>
            <w:tcW w:w="3736" w:type="dxa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A730B7">
        <w:trPr>
          <w:trHeight w:val="21"/>
        </w:trPr>
        <w:tc>
          <w:tcPr>
            <w:tcW w:w="636" w:type="dxa"/>
          </w:tcPr>
          <w:p w:rsidR="002D5519" w:rsidRPr="00C056C4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31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Надання дозволу на розроблення проекту землеустрою щодо відведення        </w:t>
            </w:r>
          </w:p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земельної ділянки комунальної власності  в оренду фізичним особам, фізичним   особам – підприємцям та юридичним особам (під об’єктами нерухомого майна)</w:t>
            </w:r>
          </w:p>
        </w:tc>
        <w:tc>
          <w:tcPr>
            <w:tcW w:w="3736" w:type="dxa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A730B7">
        <w:trPr>
          <w:trHeight w:val="21"/>
        </w:trPr>
        <w:tc>
          <w:tcPr>
            <w:tcW w:w="636" w:type="dxa"/>
          </w:tcPr>
          <w:p w:rsidR="002D5519" w:rsidRPr="00C056C4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32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Затвердження проекту землеустрою щодо відведення земельної ділянки  комунальної власності в оренду фізичним особам, фізичним особам –    </w:t>
            </w:r>
          </w:p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підприємцям та юридичним особам (під об’єктами нерухомого майна)</w:t>
            </w:r>
          </w:p>
        </w:tc>
        <w:tc>
          <w:tcPr>
            <w:tcW w:w="3736" w:type="dxa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A730B7">
        <w:trPr>
          <w:trHeight w:val="21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33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згоди на розроблення технічної документації із землеустрою щодо поділу та об’єднання земельних ділянок комунальної власності фізичним  особам, фізичними особам – підприємцям та юридичним особам</w:t>
            </w:r>
          </w:p>
        </w:tc>
        <w:tc>
          <w:tcPr>
            <w:tcW w:w="3736" w:type="dxa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A730B7">
        <w:trPr>
          <w:trHeight w:val="21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34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технічної документації із землеустрою щодо поділу та    об’єднання  земельних ділянок комунальної власності фізичним особам,     фізичним особам підприємцям та юридичним особам</w:t>
            </w:r>
          </w:p>
        </w:tc>
        <w:tc>
          <w:tcPr>
            <w:tcW w:w="3736" w:type="dxa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35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Надання дозволу на розроблення проекту землеустрою щодо відведення </w:t>
            </w:r>
          </w:p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земельної ділянки комунальної власності, цільове призначення якої   змінюється, фізичним особам, фізичним особам – підприємцям та юридичним особам</w:t>
            </w:r>
          </w:p>
        </w:tc>
        <w:tc>
          <w:tcPr>
            <w:tcW w:w="3736" w:type="dxa"/>
            <w:vMerge w:val="restart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36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власності, цільове призначення якої змінюється, фізичним особам, фізичним особам – підприємцям та юридичним особам</w:t>
            </w:r>
          </w:p>
        </w:tc>
        <w:tc>
          <w:tcPr>
            <w:tcW w:w="3736" w:type="dxa"/>
            <w:vMerge/>
          </w:tcPr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37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3736" w:type="dxa"/>
            <w:vMerge w:val="restart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2D446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 w:rsidRPr="002D4465">
              <w:t>38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3736" w:type="dxa"/>
            <w:vMerge/>
          </w:tcPr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39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дозволу на розроблення проекту землеустрою щодо відведення земельної ділянки комунальної власності  в постійне користування</w:t>
            </w:r>
          </w:p>
        </w:tc>
        <w:tc>
          <w:tcPr>
            <w:tcW w:w="3736" w:type="dxa"/>
            <w:vMerge w:val="restart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C14DE5" w:rsidRDefault="002D5519" w:rsidP="00C056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40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  в постійне користування</w:t>
            </w:r>
          </w:p>
        </w:tc>
        <w:tc>
          <w:tcPr>
            <w:tcW w:w="3736" w:type="dxa"/>
            <w:vMerge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A730B7"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41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Поновлення права користування земельної ділянки комунальної власності (поновлення договору оренди) фізичним особам, фізичним особам –  підприємцям та юридичним особам</w:t>
            </w:r>
          </w:p>
        </w:tc>
        <w:tc>
          <w:tcPr>
            <w:tcW w:w="3736" w:type="dxa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</w:t>
            </w:r>
            <w:r>
              <w:rPr>
                <w:rFonts w:ascii="Times New Roman" w:hAnsi="Times New Roman"/>
              </w:rPr>
              <w:t>и</w:t>
            </w:r>
            <w:r w:rsidRPr="00462238">
              <w:rPr>
                <w:rFonts w:ascii="Times New Roman" w:hAnsi="Times New Roman"/>
              </w:rPr>
              <w:t xml:space="preserve"> України «Про землеустрій»</w:t>
            </w:r>
            <w:r>
              <w:rPr>
                <w:rFonts w:ascii="Times New Roman" w:hAnsi="Times New Roman"/>
              </w:rPr>
              <w:t>, «Про оренду землі»</w:t>
            </w:r>
          </w:p>
        </w:tc>
      </w:tr>
      <w:tr w:rsidR="002D5519" w:rsidTr="00A730B7">
        <w:tc>
          <w:tcPr>
            <w:tcW w:w="636" w:type="dxa"/>
          </w:tcPr>
          <w:p w:rsidR="002D5519" w:rsidRPr="00C056C4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42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згоди на передачу в суборенду орендованої земельної ділянки (або її частини) фізичним особам, фізичним особам – підприємцям або юридичним особам</w:t>
            </w:r>
          </w:p>
        </w:tc>
        <w:tc>
          <w:tcPr>
            <w:tcW w:w="3736" w:type="dxa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Закони України «Про землеустрій», «Про оренду землі»</w:t>
            </w:r>
          </w:p>
        </w:tc>
      </w:tr>
      <w:tr w:rsidR="002D5519" w:rsidTr="00A730B7"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43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Припинення права користування земельною ділянкою, наданої раніше на умовах оренди фізичним особам, фізичним особам – підприємцям або юридичним особам</w:t>
            </w:r>
          </w:p>
        </w:tc>
        <w:tc>
          <w:tcPr>
            <w:tcW w:w="3736" w:type="dxa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Закони України «Про землеустрій», «Про оренду землі»</w:t>
            </w:r>
          </w:p>
        </w:tc>
      </w:tr>
      <w:tr w:rsidR="002D5519" w:rsidTr="00A730B7"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44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Припинення права постійного користування земельною ділянкою юридичним особам</w:t>
            </w:r>
          </w:p>
        </w:tc>
        <w:tc>
          <w:tcPr>
            <w:tcW w:w="3736" w:type="dxa"/>
          </w:tcPr>
          <w:p w:rsidR="002D5519" w:rsidRPr="00462238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462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</w:t>
            </w:r>
            <w:r w:rsidRPr="00462238">
              <w:rPr>
                <w:rFonts w:ascii="Times New Roman" w:hAnsi="Times New Roman"/>
              </w:rPr>
              <w:t xml:space="preserve"> України «Про землеустрій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2D5519" w:rsidTr="00A730B7"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45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дозволу на розроблення проекту землеустрою щодо відведення земельної ділянки комунальної власності у власність шляхом її продажу та/або про надання дозволу на проведення експертної грошової оцінки земельної  ділянки фізичним особам, фізичним особам – підприємцям та юридичним особам (під об’єктами нерухомого майна)</w:t>
            </w:r>
          </w:p>
        </w:tc>
        <w:tc>
          <w:tcPr>
            <w:tcW w:w="3736" w:type="dxa"/>
          </w:tcPr>
          <w:p w:rsidR="002D5519" w:rsidRPr="006F5B58" w:rsidRDefault="002D5519" w:rsidP="006F5B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F5B5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6F5B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F5B5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A730B7">
        <w:trPr>
          <w:trHeight w:val="81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46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 у власність шляхом її продажу та/або продаж земельної  ділянки несільськогосподарського призначення у власність фізичним особам,  фізичним особам – підприємцям та юридичним особам (під об’єктами нерухомого майна)</w:t>
            </w:r>
          </w:p>
        </w:tc>
        <w:tc>
          <w:tcPr>
            <w:tcW w:w="3736" w:type="dxa"/>
          </w:tcPr>
          <w:p w:rsidR="002D5519" w:rsidRPr="006F5B58" w:rsidRDefault="002D5519" w:rsidP="006F5B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F5B5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6F5B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F5B5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78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47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дозволу на розроблення проекту землеустрою щодо відведення  земельної ділянки комунальної власності  в постійне користування об’єднанню співвласників багатоквартирного будинку (ОСББ)</w:t>
            </w:r>
          </w:p>
        </w:tc>
        <w:tc>
          <w:tcPr>
            <w:tcW w:w="3736" w:type="dxa"/>
            <w:vMerge w:val="restart"/>
          </w:tcPr>
          <w:p w:rsidR="002D5519" w:rsidRPr="006F5B58" w:rsidRDefault="002D5519" w:rsidP="006F5B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F5B5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6F5B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F5B5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78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48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  в постійне користування об’єднанню співвласників багатоквартирного будинку (ОСББ)</w:t>
            </w:r>
          </w:p>
        </w:tc>
        <w:tc>
          <w:tcPr>
            <w:tcW w:w="3736" w:type="dxa"/>
            <w:vMerge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A730B7">
        <w:trPr>
          <w:trHeight w:val="78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49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Внесення змін до рішення міської ради, пов’язаного із земельними  правовідносинами фізичної особи, фізичної особи – підприємця або юридичної особи (уточнення площі, кадастрового номеру, адреси земельної ділянки, категорії земель, технічна помилка)</w:t>
            </w:r>
          </w:p>
        </w:tc>
        <w:tc>
          <w:tcPr>
            <w:tcW w:w="37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України «Про місцеве самоврядування в Україні»</w:t>
            </w:r>
          </w:p>
        </w:tc>
      </w:tr>
      <w:tr w:rsidR="002D5519" w:rsidTr="00A730B7">
        <w:trPr>
          <w:trHeight w:val="78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50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  у власність або в оренду фізичним особам (юридичним) для ведення фермерського господарства</w:t>
            </w:r>
          </w:p>
        </w:tc>
        <w:tc>
          <w:tcPr>
            <w:tcW w:w="3736" w:type="dxa"/>
          </w:tcPr>
          <w:p w:rsidR="002D5519" w:rsidRPr="00836A54" w:rsidRDefault="002D5519" w:rsidP="00836A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836A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A730B7">
        <w:trPr>
          <w:trHeight w:val="78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51</w:t>
            </w:r>
          </w:p>
        </w:tc>
        <w:tc>
          <w:tcPr>
            <w:tcW w:w="5589" w:type="dxa"/>
          </w:tcPr>
          <w:p w:rsidR="002D5519" w:rsidRDefault="002D5519" w:rsidP="00836A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F5B58"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  в оренду</w:t>
            </w:r>
            <w:r>
              <w:rPr>
                <w:rFonts w:ascii="Times New Roman" w:hAnsi="Times New Roman"/>
              </w:rPr>
              <w:t xml:space="preserve"> для будівництва і обслуговування багатоквартирного житлового будинку з об’єктами торгово- розважальної та ринкової інфраструктури</w:t>
            </w:r>
          </w:p>
        </w:tc>
        <w:tc>
          <w:tcPr>
            <w:tcW w:w="3736" w:type="dxa"/>
          </w:tcPr>
          <w:p w:rsidR="002D5519" w:rsidRPr="00836A54" w:rsidRDefault="002D5519" w:rsidP="00836A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836A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A730B7">
        <w:trPr>
          <w:trHeight w:val="78"/>
        </w:trPr>
        <w:tc>
          <w:tcPr>
            <w:tcW w:w="636" w:type="dxa"/>
          </w:tcPr>
          <w:p w:rsidR="002D5519" w:rsidRPr="00303A75" w:rsidRDefault="002D5519" w:rsidP="00C14D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52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Затвердження технічної документації із землеустрою щодо встановлення (відновлення) меж земельної ділянки в натурі (на місцевості) та передачі її у власність та/або в оренду, та/або постійне користування </w:t>
            </w:r>
          </w:p>
        </w:tc>
        <w:tc>
          <w:tcPr>
            <w:tcW w:w="3736" w:type="dxa"/>
          </w:tcPr>
          <w:p w:rsidR="002D5519" w:rsidRPr="00836A54" w:rsidRDefault="002D5519" w:rsidP="00836A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836A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A730B7">
        <w:tc>
          <w:tcPr>
            <w:tcW w:w="636" w:type="dxa"/>
          </w:tcPr>
          <w:p w:rsidR="002D5519" w:rsidRPr="00E414C3" w:rsidRDefault="002D5519" w:rsidP="00450A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53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земельної ділянки в оренду фізичним особам, фізичним особам –   підприємцям та юридичним особам (під об’єктами нерухомого майна)</w:t>
            </w:r>
          </w:p>
        </w:tc>
        <w:tc>
          <w:tcPr>
            <w:tcW w:w="3736" w:type="dxa"/>
          </w:tcPr>
          <w:p w:rsidR="002D5519" w:rsidRPr="00836A54" w:rsidRDefault="002D5519" w:rsidP="00836A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836A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Закони України «Про землеустрій», «Про оренду землі»</w:t>
            </w:r>
          </w:p>
        </w:tc>
      </w:tr>
      <w:tr w:rsidR="002D5519" w:rsidTr="00A730B7">
        <w:tc>
          <w:tcPr>
            <w:tcW w:w="636" w:type="dxa"/>
          </w:tcPr>
          <w:p w:rsidR="002D5519" w:rsidRPr="00E414C3" w:rsidRDefault="002D5519" w:rsidP="00450A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54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довідок незайнятому населенню про відсутність земельних ділянок для ведення ОСГ для пред’явлення в міський центр зайнятості</w:t>
            </w:r>
          </w:p>
        </w:tc>
        <w:tc>
          <w:tcPr>
            <w:tcW w:w="37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Закони України «Про особисте селянське господарство», «Про зайнятість населення»</w:t>
            </w:r>
          </w:p>
        </w:tc>
      </w:tr>
      <w:tr w:rsidR="002D5519" w:rsidTr="002D4465">
        <w:tc>
          <w:tcPr>
            <w:tcW w:w="9961" w:type="dxa"/>
            <w:gridSpan w:val="3"/>
          </w:tcPr>
          <w:p w:rsidR="002D5519" w:rsidRDefault="002D5519" w:rsidP="00A27AB1">
            <w:pPr>
              <w:spacing w:line="256" w:lineRule="auto"/>
              <w:jc w:val="center"/>
            </w:pPr>
            <w:r>
              <w:t>СІМ’Я, ДІТИ</w:t>
            </w:r>
          </w:p>
        </w:tc>
      </w:tr>
      <w:tr w:rsidR="002D5519" w:rsidTr="00A730B7">
        <w:tc>
          <w:tcPr>
            <w:tcW w:w="636" w:type="dxa"/>
          </w:tcPr>
          <w:p w:rsidR="002D5519" w:rsidRPr="00E414C3" w:rsidRDefault="002D5519" w:rsidP="00450A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55</w:t>
            </w:r>
          </w:p>
        </w:tc>
        <w:tc>
          <w:tcPr>
            <w:tcW w:w="5589" w:type="dxa"/>
          </w:tcPr>
          <w:p w:rsidR="002D5519" w:rsidRDefault="002D5519" w:rsidP="00BD356B">
            <w:pPr>
              <w:spacing w:line="256" w:lineRule="auto"/>
            </w:pPr>
            <w:r>
              <w:t xml:space="preserve">Підготовка </w:t>
            </w:r>
            <w:r>
              <w:rPr>
                <w:lang w:val="ru-RU"/>
              </w:rPr>
              <w:t>клопотання про</w:t>
            </w:r>
            <w:r>
              <w:t xml:space="preserve"> присвоєння почесного звання «Мати-героїня»</w:t>
            </w:r>
          </w:p>
        </w:tc>
        <w:tc>
          <w:tcPr>
            <w:tcW w:w="3736" w:type="dxa"/>
          </w:tcPr>
          <w:p w:rsidR="002D5519" w:rsidRDefault="002D5519" w:rsidP="002B2B72">
            <w:pPr>
              <w:spacing w:line="256" w:lineRule="auto"/>
            </w:pPr>
            <w:r>
              <w:t>Указ Президента України «Про почесні звання України»</w:t>
            </w:r>
          </w:p>
        </w:tc>
      </w:tr>
      <w:tr w:rsidR="002D5519" w:rsidTr="007B023D">
        <w:tc>
          <w:tcPr>
            <w:tcW w:w="636" w:type="dxa"/>
          </w:tcPr>
          <w:p w:rsidR="002D5519" w:rsidRDefault="002D5519" w:rsidP="00450A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56</w:t>
            </w:r>
          </w:p>
        </w:tc>
        <w:tc>
          <w:tcPr>
            <w:tcW w:w="5589" w:type="dxa"/>
          </w:tcPr>
          <w:p w:rsidR="002D5519" w:rsidRDefault="002D5519" w:rsidP="00BD356B">
            <w:pPr>
              <w:spacing w:line="256" w:lineRule="auto"/>
            </w:pPr>
            <w:r>
              <w:t>Надання посвідчення батьків та дитини з багатодітної сім’ї</w:t>
            </w:r>
          </w:p>
        </w:tc>
        <w:tc>
          <w:tcPr>
            <w:tcW w:w="3736" w:type="dxa"/>
            <w:vMerge w:val="restart"/>
          </w:tcPr>
          <w:p w:rsidR="002D5519" w:rsidRDefault="002D5519" w:rsidP="00BD356B">
            <w:pPr>
              <w:spacing w:line="256" w:lineRule="auto"/>
            </w:pPr>
            <w:r>
              <w:t>Закон України «Про охорону дитинства»</w:t>
            </w:r>
          </w:p>
        </w:tc>
      </w:tr>
      <w:tr w:rsidR="002D5519" w:rsidTr="007B023D">
        <w:tc>
          <w:tcPr>
            <w:tcW w:w="636" w:type="dxa"/>
          </w:tcPr>
          <w:p w:rsidR="002D5519" w:rsidRDefault="002D5519" w:rsidP="00450A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57</w:t>
            </w:r>
          </w:p>
        </w:tc>
        <w:tc>
          <w:tcPr>
            <w:tcW w:w="5589" w:type="dxa"/>
          </w:tcPr>
          <w:p w:rsidR="002D5519" w:rsidRDefault="002D5519" w:rsidP="00BD356B">
            <w:pPr>
              <w:spacing w:line="256" w:lineRule="auto"/>
            </w:pPr>
            <w:r>
              <w:t>Надання посвідчення дитини з багатодітної сім’ї з досягненням 6-річного віку.</w:t>
            </w:r>
          </w:p>
        </w:tc>
        <w:tc>
          <w:tcPr>
            <w:tcW w:w="3736" w:type="dxa"/>
            <w:vMerge/>
          </w:tcPr>
          <w:p w:rsidR="002D5519" w:rsidRDefault="002D5519" w:rsidP="00BD356B">
            <w:pPr>
              <w:spacing w:line="256" w:lineRule="auto"/>
            </w:pPr>
          </w:p>
        </w:tc>
      </w:tr>
      <w:tr w:rsidR="002D5519" w:rsidTr="007B023D">
        <w:tc>
          <w:tcPr>
            <w:tcW w:w="636" w:type="dxa"/>
          </w:tcPr>
          <w:p w:rsidR="002D5519" w:rsidRDefault="002D5519" w:rsidP="00450A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58</w:t>
            </w:r>
          </w:p>
        </w:tc>
        <w:tc>
          <w:tcPr>
            <w:tcW w:w="5589" w:type="dxa"/>
          </w:tcPr>
          <w:p w:rsidR="002D5519" w:rsidRDefault="002D5519" w:rsidP="00BD356B">
            <w:pPr>
              <w:spacing w:line="256" w:lineRule="auto"/>
            </w:pPr>
            <w:r>
              <w:t>Надання посвідчення дитини з багатодітної сім’ї з досягненням 14-річного віку.</w:t>
            </w:r>
          </w:p>
        </w:tc>
        <w:tc>
          <w:tcPr>
            <w:tcW w:w="3736" w:type="dxa"/>
            <w:vMerge/>
          </w:tcPr>
          <w:p w:rsidR="002D5519" w:rsidRDefault="002D5519" w:rsidP="00BD356B">
            <w:pPr>
              <w:spacing w:line="256" w:lineRule="auto"/>
            </w:pPr>
          </w:p>
        </w:tc>
      </w:tr>
      <w:tr w:rsidR="002D5519" w:rsidTr="007B023D">
        <w:tc>
          <w:tcPr>
            <w:tcW w:w="636" w:type="dxa"/>
          </w:tcPr>
          <w:p w:rsidR="002D5519" w:rsidRDefault="002D5519" w:rsidP="00450A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59</w:t>
            </w:r>
          </w:p>
        </w:tc>
        <w:tc>
          <w:tcPr>
            <w:tcW w:w="5589" w:type="dxa"/>
          </w:tcPr>
          <w:p w:rsidR="002D5519" w:rsidRDefault="002D5519" w:rsidP="00BD356B">
            <w:pPr>
              <w:spacing w:line="256" w:lineRule="auto"/>
            </w:pPr>
            <w:r>
              <w:t>Надання дублікату посвідчення батьків та дитини з багатодітної сім’ї</w:t>
            </w:r>
          </w:p>
        </w:tc>
        <w:tc>
          <w:tcPr>
            <w:tcW w:w="3736" w:type="dxa"/>
            <w:vMerge/>
          </w:tcPr>
          <w:p w:rsidR="002D5519" w:rsidRDefault="002D5519" w:rsidP="00BD356B">
            <w:pPr>
              <w:spacing w:line="256" w:lineRule="auto"/>
            </w:pPr>
          </w:p>
        </w:tc>
      </w:tr>
      <w:tr w:rsidR="002D5519" w:rsidTr="007B023D">
        <w:tc>
          <w:tcPr>
            <w:tcW w:w="636" w:type="dxa"/>
          </w:tcPr>
          <w:p w:rsidR="002D5519" w:rsidRDefault="002D5519" w:rsidP="00450A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60</w:t>
            </w:r>
          </w:p>
        </w:tc>
        <w:tc>
          <w:tcPr>
            <w:tcW w:w="5589" w:type="dxa"/>
          </w:tcPr>
          <w:p w:rsidR="002D5519" w:rsidRDefault="002D5519" w:rsidP="00BD356B">
            <w:pPr>
              <w:spacing w:line="256" w:lineRule="auto"/>
            </w:pPr>
            <w:r>
              <w:t>Надання (продовження терміну дії) посвідчення батьків та дитини з багатодітної сім’ї (18-23 роки)</w:t>
            </w:r>
          </w:p>
        </w:tc>
        <w:tc>
          <w:tcPr>
            <w:tcW w:w="3736" w:type="dxa"/>
            <w:vMerge/>
          </w:tcPr>
          <w:p w:rsidR="002D5519" w:rsidRDefault="002D5519" w:rsidP="00BD356B">
            <w:pPr>
              <w:spacing w:line="256" w:lineRule="auto"/>
            </w:pPr>
          </w:p>
        </w:tc>
      </w:tr>
      <w:tr w:rsidR="002D5519" w:rsidTr="007B023D">
        <w:tc>
          <w:tcPr>
            <w:tcW w:w="636" w:type="dxa"/>
          </w:tcPr>
          <w:p w:rsidR="002D5519" w:rsidRDefault="002D5519" w:rsidP="00450A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61</w:t>
            </w:r>
          </w:p>
        </w:tc>
        <w:tc>
          <w:tcPr>
            <w:tcW w:w="5589" w:type="dxa"/>
          </w:tcPr>
          <w:p w:rsidR="002D5519" w:rsidRDefault="002D5519" w:rsidP="00BD356B">
            <w:pPr>
              <w:spacing w:line="256" w:lineRule="auto"/>
            </w:pPr>
            <w:r>
              <w:t>Надання довідки про те, що посвідчення батьків та дитини з багатодітної сім’ї не видавалося</w:t>
            </w:r>
          </w:p>
        </w:tc>
        <w:tc>
          <w:tcPr>
            <w:tcW w:w="3736" w:type="dxa"/>
            <w:vMerge/>
          </w:tcPr>
          <w:p w:rsidR="002D5519" w:rsidRDefault="002D5519" w:rsidP="00BD356B">
            <w:pPr>
              <w:spacing w:line="256" w:lineRule="auto"/>
            </w:pPr>
          </w:p>
        </w:tc>
      </w:tr>
      <w:tr w:rsidR="002D5519" w:rsidTr="007B023D">
        <w:tc>
          <w:tcPr>
            <w:tcW w:w="636" w:type="dxa"/>
          </w:tcPr>
          <w:p w:rsidR="002D5519" w:rsidRDefault="002D5519" w:rsidP="00450A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62</w:t>
            </w:r>
          </w:p>
        </w:tc>
        <w:tc>
          <w:tcPr>
            <w:tcW w:w="5589" w:type="dxa"/>
          </w:tcPr>
          <w:p w:rsidR="002D5519" w:rsidRDefault="002D5519" w:rsidP="00BD356B">
            <w:pPr>
              <w:spacing w:line="256" w:lineRule="auto"/>
            </w:pPr>
            <w:r>
              <w:t>Продовження терміну дії посвідчення батьків</w:t>
            </w:r>
          </w:p>
        </w:tc>
        <w:tc>
          <w:tcPr>
            <w:tcW w:w="3736" w:type="dxa"/>
            <w:vMerge/>
          </w:tcPr>
          <w:p w:rsidR="002D5519" w:rsidRDefault="002D5519" w:rsidP="00BD356B">
            <w:pPr>
              <w:spacing w:line="256" w:lineRule="auto"/>
            </w:pPr>
          </w:p>
        </w:tc>
      </w:tr>
      <w:tr w:rsidR="002D5519" w:rsidTr="00A730B7">
        <w:tc>
          <w:tcPr>
            <w:tcW w:w="636" w:type="dxa"/>
          </w:tcPr>
          <w:p w:rsidR="002D5519" w:rsidRDefault="002D5519" w:rsidP="00E414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63</w:t>
            </w:r>
          </w:p>
        </w:tc>
        <w:tc>
          <w:tcPr>
            <w:tcW w:w="5589" w:type="dxa"/>
          </w:tcPr>
          <w:p w:rsidR="002D5519" w:rsidRDefault="002D5519" w:rsidP="00BD356B">
            <w:pPr>
              <w:spacing w:line="256" w:lineRule="auto"/>
            </w:pPr>
            <w:r>
              <w:t>Оздоровлення дітей пільгових категорій</w:t>
            </w:r>
          </w:p>
        </w:tc>
        <w:tc>
          <w:tcPr>
            <w:tcW w:w="3736" w:type="dxa"/>
          </w:tcPr>
          <w:p w:rsidR="002D5519" w:rsidRDefault="002D5519" w:rsidP="00BD356B">
            <w:pPr>
              <w:spacing w:line="256" w:lineRule="auto"/>
            </w:pPr>
            <w:r>
              <w:t>Закон України «Про оздоровлення та відпочинок дітей»</w:t>
            </w:r>
          </w:p>
        </w:tc>
      </w:tr>
      <w:tr w:rsidR="002D5519" w:rsidTr="002E6CE5">
        <w:trPr>
          <w:trHeight w:val="157"/>
        </w:trPr>
        <w:tc>
          <w:tcPr>
            <w:tcW w:w="9961" w:type="dxa"/>
            <w:gridSpan w:val="3"/>
          </w:tcPr>
          <w:p w:rsidR="002D5519" w:rsidRDefault="002D5519" w:rsidP="004726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</w:rPr>
            </w:pPr>
            <w:r w:rsidRPr="0047263B">
              <w:rPr>
                <w:rFonts w:ascii="Times New Roman" w:hAnsi="Times New Roman"/>
              </w:rPr>
              <w:t>РЕЄСТРАЦІЯ</w:t>
            </w:r>
            <w:r>
              <w:rPr>
                <w:rFonts w:ascii="Times New Roman" w:hAnsi="Times New Roman"/>
              </w:rPr>
              <w:t xml:space="preserve"> АКТІВ ЦИВІЛЬНОГО СТАНУ</w:t>
            </w: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1249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64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народження</w:t>
            </w:r>
          </w:p>
        </w:tc>
        <w:tc>
          <w:tcPr>
            <w:tcW w:w="3736" w:type="dxa"/>
            <w:vMerge w:val="restart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України «</w:t>
            </w:r>
          </w:p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CB7E88">
              <w:rPr>
                <w:rFonts w:ascii="Times New Roman" w:hAnsi="Times New Roman"/>
              </w:rPr>
              <w:t>Про державну ре</w:t>
            </w:r>
            <w:r>
              <w:rPr>
                <w:rFonts w:ascii="Times New Roman" w:hAnsi="Times New Roman"/>
              </w:rPr>
              <w:t>єстрацію актів цивільного стану»</w:t>
            </w: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65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шлюбу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1249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66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розірвання шлюбу за спільною заявою подружжя, яке не має дітей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1249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67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зміни імені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68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смерті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69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Внесення змін до актових записів цивільного стану, їх поновлення та анулювання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2E6CE5">
        <w:trPr>
          <w:trHeight w:val="31"/>
        </w:trPr>
        <w:tc>
          <w:tcPr>
            <w:tcW w:w="9961" w:type="dxa"/>
            <w:gridSpan w:val="3"/>
          </w:tcPr>
          <w:p w:rsidR="002D5519" w:rsidRDefault="002D5519" w:rsidP="004726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</w:rPr>
            </w:pPr>
            <w:r w:rsidRPr="0047263B">
              <w:rPr>
                <w:rFonts w:ascii="Times New Roman" w:hAnsi="Times New Roman"/>
              </w:rPr>
              <w:t>РЕЄСТРАЦІЯ/ЗНЯТТЯ З РЕЄСТРАЦІЇ МІСЦЯ ПРОЖИВАННЯ ОСОБИ</w:t>
            </w: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70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Реєстрація місця проживання особи</w:t>
            </w:r>
          </w:p>
        </w:tc>
        <w:tc>
          <w:tcPr>
            <w:tcW w:w="3736" w:type="dxa"/>
            <w:vMerge w:val="restart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CB7E88">
              <w:rPr>
                <w:rFonts w:ascii="Times New Roman" w:hAnsi="Times New Roman"/>
              </w:rPr>
              <w:t>Закон України «Про свободу пересування та вільний вибір місця проживання в Україні»</w:t>
            </w: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71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Зняття з реєстрації місця проживання особи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72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Видача довідки про реєстрацію місця проживання особи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73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14A6A">
              <w:rPr>
                <w:rFonts w:ascii="Times New Roman" w:hAnsi="Times New Roman"/>
              </w:rPr>
              <w:t>Внесення до паспорта громадянина України відомостей про зміну нумерації будинків, перейменування вулиць (проспектів, бульварів, площ, провулків, кварталів тощо), населених пунктів, адміністративно-територіальних одиниць, зміни в адміністративно-територіальному устрої</w:t>
            </w:r>
          </w:p>
        </w:tc>
        <w:tc>
          <w:tcPr>
            <w:tcW w:w="3736" w:type="dxa"/>
            <w:vMerge/>
          </w:tcPr>
          <w:p w:rsidR="002D5519" w:rsidRPr="00614A6A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31"/>
        </w:trPr>
        <w:tc>
          <w:tcPr>
            <w:tcW w:w="6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74</w:t>
            </w:r>
          </w:p>
        </w:tc>
        <w:tc>
          <w:tcPr>
            <w:tcW w:w="5589" w:type="dxa"/>
          </w:tcPr>
          <w:p w:rsidR="002D5519" w:rsidRDefault="002D5519" w:rsidP="00C02A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Видача довідки про зняття з реєстрації місця проживання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75</w:t>
            </w:r>
          </w:p>
        </w:tc>
        <w:tc>
          <w:tcPr>
            <w:tcW w:w="5589" w:type="dxa"/>
          </w:tcPr>
          <w:p w:rsidR="002D5519" w:rsidRDefault="002D5519" w:rsidP="00C02A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Реєстрація місця перебування особи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2E6CE5">
        <w:trPr>
          <w:trHeight w:val="31"/>
        </w:trPr>
        <w:tc>
          <w:tcPr>
            <w:tcW w:w="9961" w:type="dxa"/>
            <w:gridSpan w:val="3"/>
          </w:tcPr>
          <w:p w:rsidR="002D5519" w:rsidRDefault="002D5519" w:rsidP="004726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ПАСПОРТНІ ПОСЛУГИ</w:t>
            </w:r>
          </w:p>
        </w:tc>
      </w:tr>
      <w:tr w:rsidR="002D5519" w:rsidTr="007B023D">
        <w:trPr>
          <w:trHeight w:val="3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76</w:t>
            </w:r>
          </w:p>
        </w:tc>
        <w:tc>
          <w:tcPr>
            <w:tcW w:w="5589" w:type="dxa"/>
          </w:tcPr>
          <w:p w:rsidR="002D5519" w:rsidRDefault="002D5519" w:rsidP="00531F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E058A3">
              <w:rPr>
                <w:rFonts w:ascii="Times New Roman" w:hAnsi="Times New Roman"/>
              </w:rPr>
              <w:t>Вклеювання до паспорта громадянина України (зразка 1994 року) фотокартки при досягненні 25- і 45-річного віку</w:t>
            </w:r>
          </w:p>
        </w:tc>
        <w:tc>
          <w:tcPr>
            <w:tcW w:w="3736" w:type="dxa"/>
          </w:tcPr>
          <w:p w:rsidR="002D5519" w:rsidRDefault="002D5519" w:rsidP="00E058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E058A3">
              <w:rPr>
                <w:rFonts w:ascii="Times New Roman" w:hAnsi="Times New Roman"/>
              </w:rPr>
              <w:t xml:space="preserve">Постанова Верховної Ради України </w:t>
            </w:r>
            <w:r>
              <w:rPr>
                <w:rFonts w:ascii="Times New Roman" w:hAnsi="Times New Roman"/>
              </w:rPr>
              <w:t>«</w:t>
            </w:r>
            <w:r w:rsidRPr="00E058A3">
              <w:rPr>
                <w:rFonts w:ascii="Times New Roman" w:hAnsi="Times New Roman"/>
              </w:rPr>
              <w:t>Про затвердження положень про паспорт громадянина України та про паспорт громадяни</w:t>
            </w:r>
            <w:r>
              <w:rPr>
                <w:rFonts w:ascii="Times New Roman" w:hAnsi="Times New Roman"/>
              </w:rPr>
              <w:t>на України для виїзду за кордон»</w:t>
            </w:r>
          </w:p>
        </w:tc>
      </w:tr>
      <w:tr w:rsidR="002D5519" w:rsidTr="007B023D">
        <w:trPr>
          <w:trHeight w:val="1374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77</w:t>
            </w:r>
          </w:p>
        </w:tc>
        <w:tc>
          <w:tcPr>
            <w:tcW w:w="5589" w:type="dxa"/>
          </w:tcPr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t>Оформлення і видача паспорта громадянина України з безконтактним електронним носієм вперше після досягнення 14-річного віку</w:t>
            </w:r>
          </w:p>
        </w:tc>
        <w:tc>
          <w:tcPr>
            <w:tcW w:w="3736" w:type="dxa"/>
            <w:vMerge w:val="restart"/>
          </w:tcPr>
          <w:p w:rsidR="002D5519" w:rsidRDefault="002D5519" w:rsidP="00531F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Закони України «</w:t>
            </w:r>
            <w:r w:rsidRPr="003B3BA6">
              <w:rPr>
                <w:rFonts w:ascii="Times New Roman" w:hAnsi="Times New Roman"/>
              </w:rPr>
              <w:t>Про порядок виїзду з України і в’їзду в Україну гром</w:t>
            </w:r>
            <w:r>
              <w:rPr>
                <w:rFonts w:ascii="Times New Roman" w:hAnsi="Times New Roman"/>
              </w:rPr>
              <w:t>адян України», «</w:t>
            </w:r>
            <w:r w:rsidRPr="003B3BA6">
              <w:rPr>
                <w:rFonts w:ascii="Times New Roman" w:hAnsi="Times New Roman"/>
              </w:rPr>
              <w:t>Про Єдиний державний демографічний реєстр та документи, що підтверджують громадянство України, посвідчують</w:t>
            </w:r>
            <w:r>
              <w:rPr>
                <w:rFonts w:ascii="Times New Roman" w:hAnsi="Times New Roman"/>
              </w:rPr>
              <w:t xml:space="preserve"> особу чи її спеціальний статус»</w:t>
            </w:r>
          </w:p>
        </w:tc>
      </w:tr>
      <w:tr w:rsidR="002D5519" w:rsidTr="007B023D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78</w:t>
            </w:r>
          </w:p>
        </w:tc>
        <w:tc>
          <w:tcPr>
            <w:tcW w:w="5589" w:type="dxa"/>
          </w:tcPr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Оформлення і видача паспорта громадянина України з безконтактним електронним носієм у разі обміну паспорта громадянина України зразка 1994 року (у формі книжечки) у зв’язку:</w:t>
            </w:r>
          </w:p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- зі зміною інформації, внесеної до паспорта (прізвища, імені, по батькові, дати народження, місця народження);</w:t>
            </w:r>
          </w:p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- виявлення помилки в інформації, внесеної до паспорта;</w:t>
            </w:r>
          </w:p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- непридатності паспорта для подальшого використання;</w:t>
            </w:r>
          </w:p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- якщо особа досягла 25- чи 45-річного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фотокарток;</w:t>
            </w:r>
          </w:p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- у разі обміну паспорта громадянина України зразка 1994 року на паспорт з безконтактним електронним носієм (за бажанням).</w:t>
            </w:r>
          </w:p>
        </w:tc>
        <w:tc>
          <w:tcPr>
            <w:tcW w:w="3736" w:type="dxa"/>
            <w:vMerge/>
          </w:tcPr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7B023D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79</w:t>
            </w:r>
          </w:p>
        </w:tc>
        <w:tc>
          <w:tcPr>
            <w:tcW w:w="5589" w:type="dxa"/>
          </w:tcPr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Оформлення</w:t>
            </w:r>
            <w:r w:rsidRPr="00C41AC6">
              <w:t xml:space="preserve"> і видача паспорта громадянина України з безконтактним електронним носієм у зв’язку з втратою/викраденням паспорта  громадянина України зразка 1994 року (у формі книжечки)</w:t>
            </w:r>
          </w:p>
        </w:tc>
        <w:tc>
          <w:tcPr>
            <w:tcW w:w="3736" w:type="dxa"/>
            <w:vMerge/>
          </w:tcPr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7B023D">
        <w:trPr>
          <w:trHeight w:val="63"/>
        </w:trPr>
        <w:tc>
          <w:tcPr>
            <w:tcW w:w="6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80</w:t>
            </w:r>
          </w:p>
        </w:tc>
        <w:tc>
          <w:tcPr>
            <w:tcW w:w="5589" w:type="dxa"/>
          </w:tcPr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Оформлення і видача паспорта громадянина України з безконтактним електронним носієм у разі обміну паспорта громадянина України (у формі картки) у зв’язку:</w:t>
            </w:r>
          </w:p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- зі зміною інформації внесеної до паспорта, крім додаткової змінної інформації;</w:t>
            </w:r>
          </w:p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- отримання реєстраційного номера облікової картки платника податків з Державного реєстру фізичних осіб – платників податків (РНОКПП) або повідомлення про відмову від прийняття зазначеного номера (за бажанням);</w:t>
            </w:r>
          </w:p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- виявлення помилки в інформації, внесеній до паспорта; </w:t>
            </w:r>
          </w:p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- закінчення строку дії паспорта;</w:t>
            </w:r>
          </w:p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- непридатності паспорта для подальшого використання</w:t>
            </w:r>
          </w:p>
        </w:tc>
        <w:tc>
          <w:tcPr>
            <w:tcW w:w="3736" w:type="dxa"/>
            <w:vMerge/>
          </w:tcPr>
          <w:p w:rsidR="002D5519" w:rsidRDefault="002D5519" w:rsidP="00C41A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7B023D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81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760F09">
              <w:t>Оформлення і видача паспорта громадянина України з безконтактним електронним носієм у зв’язку з втратою/викраденням паспорта  громадянина України з безконтактним електронним носієм</w:t>
            </w:r>
          </w:p>
        </w:tc>
        <w:tc>
          <w:tcPr>
            <w:tcW w:w="3736" w:type="dxa"/>
            <w:vMerge/>
          </w:tcPr>
          <w:p w:rsidR="002D5519" w:rsidRPr="00760F0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7B023D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82</w:t>
            </w:r>
          </w:p>
        </w:tc>
        <w:tc>
          <w:tcPr>
            <w:tcW w:w="5589" w:type="dxa"/>
          </w:tcPr>
          <w:p w:rsidR="002D5519" w:rsidRDefault="002D5519" w:rsidP="00760F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760F09">
              <w:t>Оформлення і  видача паспорта громадяни</w:t>
            </w:r>
            <w:r>
              <w:t>на України для виїзду за кордон</w:t>
            </w:r>
            <w:r w:rsidRPr="00760F09">
              <w:t xml:space="preserve"> з безконтактним електронним носієм</w:t>
            </w:r>
          </w:p>
        </w:tc>
        <w:tc>
          <w:tcPr>
            <w:tcW w:w="3736" w:type="dxa"/>
            <w:vMerge/>
          </w:tcPr>
          <w:p w:rsidR="002D5519" w:rsidRPr="00760F09" w:rsidRDefault="002D5519" w:rsidP="00760F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7B023D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83</w:t>
            </w:r>
          </w:p>
        </w:tc>
        <w:tc>
          <w:tcPr>
            <w:tcW w:w="5589" w:type="dxa"/>
          </w:tcPr>
          <w:p w:rsidR="002D5519" w:rsidRDefault="002D5519" w:rsidP="00760F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Оформлення і  видача паспорта громадянина України для виїзду за кордон з безконтактним електронним носієм у зв’язку з обміном у разі:</w:t>
            </w:r>
          </w:p>
          <w:p w:rsidR="002D5519" w:rsidRDefault="002D5519" w:rsidP="00760F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1) зміни інформації, внесеної до паспорта для виїзду за кордон;</w:t>
            </w:r>
          </w:p>
          <w:p w:rsidR="002D5519" w:rsidRDefault="002D5519" w:rsidP="00760F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2) виявлення помилки в інформації, внесеній до паспорта для виїзду за кордон;</w:t>
            </w:r>
          </w:p>
          <w:p w:rsidR="002D5519" w:rsidRDefault="002D5519" w:rsidP="00760F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3) закінчення строку дії паспорта для виїзду за кордон;</w:t>
            </w:r>
          </w:p>
          <w:p w:rsidR="002D5519" w:rsidRDefault="002D5519" w:rsidP="00760F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4) непридатності паспорта для виїзду за кордон для подальшого використання  </w:t>
            </w:r>
          </w:p>
        </w:tc>
        <w:tc>
          <w:tcPr>
            <w:tcW w:w="3736" w:type="dxa"/>
            <w:vMerge/>
          </w:tcPr>
          <w:p w:rsidR="002D5519" w:rsidRDefault="002D5519" w:rsidP="00760F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7B023D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84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760F09">
              <w:t>Оформлення і  видача паспорта громадянина України для виїзду за кордон з безконтактним електронним носієм замість втраченого або викраденого</w:t>
            </w:r>
          </w:p>
        </w:tc>
        <w:tc>
          <w:tcPr>
            <w:tcW w:w="3736" w:type="dxa"/>
            <w:vMerge/>
          </w:tcPr>
          <w:p w:rsidR="002D5519" w:rsidRPr="00760F0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7B023D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85</w:t>
            </w:r>
          </w:p>
        </w:tc>
        <w:tc>
          <w:tcPr>
            <w:tcW w:w="5589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760F09">
              <w:t>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– платників податків</w:t>
            </w:r>
          </w:p>
        </w:tc>
        <w:tc>
          <w:tcPr>
            <w:tcW w:w="3736" w:type="dxa"/>
            <w:vMerge/>
          </w:tcPr>
          <w:p w:rsidR="002D5519" w:rsidRPr="00760F0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2E6CE5">
        <w:trPr>
          <w:trHeight w:val="63"/>
        </w:trPr>
        <w:tc>
          <w:tcPr>
            <w:tcW w:w="9961" w:type="dxa"/>
            <w:gridSpan w:val="3"/>
          </w:tcPr>
          <w:p w:rsidR="002D5519" w:rsidRPr="00CB4F93" w:rsidRDefault="002D5519" w:rsidP="004678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РЕЄСТРАЦІЯ БІЗНЕСУ</w:t>
            </w: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86</w:t>
            </w:r>
          </w:p>
        </w:tc>
        <w:tc>
          <w:tcPr>
            <w:tcW w:w="5589" w:type="dxa"/>
          </w:tcPr>
          <w:p w:rsidR="002D5519" w:rsidRDefault="002D5519" w:rsidP="00CB4F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CB4F93">
              <w:t>Державна реєстрація створення юридичної особи (крім громадського формування)</w:t>
            </w:r>
          </w:p>
        </w:tc>
        <w:tc>
          <w:tcPr>
            <w:tcW w:w="3736" w:type="dxa"/>
            <w:vMerge w:val="restart"/>
          </w:tcPr>
          <w:p w:rsidR="002D5519" w:rsidRDefault="002D5519" w:rsidP="00CB4F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2D5519" w:rsidRPr="00CB4F93" w:rsidRDefault="002D5519" w:rsidP="00CB4F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AD5885">
              <w:t>Закон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87</w:t>
            </w:r>
          </w:p>
        </w:tc>
        <w:tc>
          <w:tcPr>
            <w:tcW w:w="5589" w:type="dxa"/>
          </w:tcPr>
          <w:p w:rsidR="002D5519" w:rsidRPr="008375EC" w:rsidRDefault="002D5519" w:rsidP="00CB4F93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>Державна реєстрація створення відокремленого підрозділу юридичної особи (</w:t>
            </w:r>
            <w:r w:rsidRPr="00CB4F93">
              <w:rPr>
                <w:lang w:eastAsia="en-US"/>
              </w:rPr>
              <w:t xml:space="preserve">крім </w:t>
            </w:r>
            <w:r w:rsidRPr="008375EC">
              <w:rPr>
                <w:lang w:eastAsia="en-US"/>
              </w:rPr>
              <w:t>громадського формування)</w:t>
            </w:r>
          </w:p>
        </w:tc>
        <w:tc>
          <w:tcPr>
            <w:tcW w:w="3736" w:type="dxa"/>
            <w:vMerge/>
          </w:tcPr>
          <w:p w:rsidR="002D5519" w:rsidRPr="008375EC" w:rsidRDefault="002D5519" w:rsidP="00CB4F93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88</w:t>
            </w:r>
          </w:p>
        </w:tc>
        <w:tc>
          <w:tcPr>
            <w:tcW w:w="5589" w:type="dxa"/>
          </w:tcPr>
          <w:p w:rsidR="002D5519" w:rsidRPr="008375EC" w:rsidRDefault="002D5519" w:rsidP="00CB4F93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>Державна реєстрація припинення відокремленого підрозділу юридичної особи (</w:t>
            </w:r>
            <w:r w:rsidRPr="00CB4F93">
              <w:rPr>
                <w:lang w:eastAsia="en-US"/>
              </w:rPr>
              <w:t>крім</w:t>
            </w:r>
            <w:r w:rsidRPr="008375EC">
              <w:rPr>
                <w:lang w:eastAsia="en-US"/>
              </w:rPr>
              <w:t xml:space="preserve"> громадського формування)</w:t>
            </w:r>
          </w:p>
        </w:tc>
        <w:tc>
          <w:tcPr>
            <w:tcW w:w="3736" w:type="dxa"/>
            <w:vMerge/>
          </w:tcPr>
          <w:p w:rsidR="002D5519" w:rsidRPr="008375EC" w:rsidRDefault="002D5519" w:rsidP="00CB4F93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89</w:t>
            </w:r>
          </w:p>
        </w:tc>
        <w:tc>
          <w:tcPr>
            <w:tcW w:w="5589" w:type="dxa"/>
          </w:tcPr>
          <w:p w:rsidR="002D5519" w:rsidRPr="008375EC" w:rsidRDefault="002D5519" w:rsidP="00CB4F93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 xml:space="preserve">Державна реєстрація змін до відомостей про відокремлений підрозділ юридичної особи ( </w:t>
            </w:r>
            <w:r w:rsidRPr="00CB4F93">
              <w:rPr>
                <w:lang w:eastAsia="en-US"/>
              </w:rPr>
              <w:t>крім</w:t>
            </w:r>
            <w:r w:rsidRPr="008375EC">
              <w:rPr>
                <w:lang w:eastAsia="en-US"/>
              </w:rPr>
              <w:t xml:space="preserve"> громадського формування</w:t>
            </w:r>
            <w:r>
              <w:rPr>
                <w:lang w:eastAsia="en-US"/>
              </w:rPr>
              <w:t>)</w:t>
            </w:r>
            <w:r w:rsidRPr="008375EC">
              <w:rPr>
                <w:lang w:eastAsia="en-US"/>
              </w:rPr>
              <w:t xml:space="preserve"> </w:t>
            </w:r>
          </w:p>
        </w:tc>
        <w:tc>
          <w:tcPr>
            <w:tcW w:w="3736" w:type="dxa"/>
            <w:vMerge/>
          </w:tcPr>
          <w:p w:rsidR="002D5519" w:rsidRPr="008375EC" w:rsidRDefault="002D5519" w:rsidP="00CB4F93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90</w:t>
            </w:r>
          </w:p>
        </w:tc>
        <w:tc>
          <w:tcPr>
            <w:tcW w:w="5589" w:type="dxa"/>
          </w:tcPr>
          <w:p w:rsidR="002D5519" w:rsidRPr="008375EC" w:rsidRDefault="002D5519" w:rsidP="00CB4F93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>Державна реєстрація рішення про припинення юридичної особи (</w:t>
            </w:r>
            <w:r w:rsidRPr="00CB4F93">
              <w:rPr>
                <w:lang w:eastAsia="en-US"/>
              </w:rPr>
              <w:t>крім</w:t>
            </w:r>
            <w:r w:rsidRPr="008375EC">
              <w:rPr>
                <w:lang w:eastAsia="en-US"/>
              </w:rPr>
              <w:t xml:space="preserve"> громадського формування)</w:t>
            </w:r>
          </w:p>
        </w:tc>
        <w:tc>
          <w:tcPr>
            <w:tcW w:w="3736" w:type="dxa"/>
            <w:vMerge/>
          </w:tcPr>
          <w:p w:rsidR="002D5519" w:rsidRPr="008375EC" w:rsidRDefault="002D5519" w:rsidP="00CB4F93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91</w:t>
            </w:r>
          </w:p>
        </w:tc>
        <w:tc>
          <w:tcPr>
            <w:tcW w:w="5589" w:type="dxa"/>
          </w:tcPr>
          <w:p w:rsidR="002D5519" w:rsidRPr="008375EC" w:rsidRDefault="002D5519" w:rsidP="00CB4F93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>Державна реєстрація рішення про відміну рішення про припинення юридичної особи (</w:t>
            </w:r>
            <w:r w:rsidRPr="00CB4F93">
              <w:rPr>
                <w:lang w:eastAsia="en-US"/>
              </w:rPr>
              <w:t>крім</w:t>
            </w:r>
            <w:r w:rsidRPr="008375EC">
              <w:rPr>
                <w:lang w:eastAsia="en-US"/>
              </w:rPr>
              <w:t xml:space="preserve"> громадського формування)</w:t>
            </w:r>
          </w:p>
        </w:tc>
        <w:tc>
          <w:tcPr>
            <w:tcW w:w="3736" w:type="dxa"/>
            <w:vMerge/>
          </w:tcPr>
          <w:p w:rsidR="002D5519" w:rsidRPr="008375EC" w:rsidRDefault="002D5519" w:rsidP="00CB4F93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92</w:t>
            </w:r>
          </w:p>
        </w:tc>
        <w:tc>
          <w:tcPr>
            <w:tcW w:w="5589" w:type="dxa"/>
          </w:tcPr>
          <w:p w:rsidR="002D5519" w:rsidRPr="008375EC" w:rsidRDefault="002D5519" w:rsidP="00CB4F93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 xml:space="preserve">Державна реєстрація зміни складу комісії з припинення (комісії з реорганізації, ліквідаційної комісії) </w:t>
            </w:r>
            <w:r w:rsidRPr="00CB4F93">
              <w:rPr>
                <w:lang w:eastAsia="en-US"/>
              </w:rPr>
              <w:t>юридичної особи (крім</w:t>
            </w:r>
            <w:r w:rsidRPr="008375EC">
              <w:rPr>
                <w:lang w:eastAsia="en-US"/>
              </w:rPr>
              <w:t xml:space="preserve"> громадського формування)</w:t>
            </w:r>
          </w:p>
        </w:tc>
        <w:tc>
          <w:tcPr>
            <w:tcW w:w="3736" w:type="dxa"/>
            <w:vMerge/>
          </w:tcPr>
          <w:p w:rsidR="002D5519" w:rsidRPr="008375EC" w:rsidRDefault="002D5519" w:rsidP="00CB4F93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93</w:t>
            </w:r>
          </w:p>
        </w:tc>
        <w:tc>
          <w:tcPr>
            <w:tcW w:w="5589" w:type="dxa"/>
          </w:tcPr>
          <w:p w:rsidR="002D5519" w:rsidRPr="008375EC" w:rsidRDefault="002D5519" w:rsidP="00D963D1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 xml:space="preserve">Державна реєстрація переходу юридичної особи на діяльність на підставі модельного статуту </w:t>
            </w:r>
            <w:r w:rsidRPr="00CB4F93">
              <w:rPr>
                <w:lang w:eastAsia="en-US"/>
              </w:rPr>
              <w:t>(крім громадського формування)</w:t>
            </w:r>
            <w:r w:rsidRPr="008375EC">
              <w:rPr>
                <w:lang w:eastAsia="en-US"/>
              </w:rPr>
              <w:t xml:space="preserve"> </w:t>
            </w:r>
          </w:p>
        </w:tc>
        <w:tc>
          <w:tcPr>
            <w:tcW w:w="3736" w:type="dxa"/>
            <w:vMerge/>
          </w:tcPr>
          <w:p w:rsidR="002D5519" w:rsidRPr="008375EC" w:rsidRDefault="002D5519" w:rsidP="00D963D1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94</w:t>
            </w:r>
          </w:p>
        </w:tc>
        <w:tc>
          <w:tcPr>
            <w:tcW w:w="5589" w:type="dxa"/>
          </w:tcPr>
          <w:p w:rsidR="002D5519" w:rsidRPr="000173E3" w:rsidRDefault="002D5519" w:rsidP="00D963D1">
            <w:pPr>
              <w:rPr>
                <w:b/>
                <w:i/>
                <w:lang w:eastAsia="en-US"/>
              </w:rPr>
            </w:pPr>
            <w:r w:rsidRPr="008375EC">
              <w:rPr>
                <w:lang w:eastAsia="en-US"/>
              </w:rPr>
              <w:t xml:space="preserve">Державна реєстрація переходу юридичної особи з модельного статуту на діяльність на підставі власного установчого документа </w:t>
            </w:r>
            <w:r w:rsidRPr="00CB4F93">
              <w:rPr>
                <w:lang w:eastAsia="en-US"/>
              </w:rPr>
              <w:t>(крім громадського формування)</w:t>
            </w:r>
          </w:p>
        </w:tc>
        <w:tc>
          <w:tcPr>
            <w:tcW w:w="3736" w:type="dxa"/>
            <w:vMerge/>
          </w:tcPr>
          <w:p w:rsidR="002D5519" w:rsidRPr="008375EC" w:rsidRDefault="002D5519" w:rsidP="00D963D1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95</w:t>
            </w:r>
          </w:p>
        </w:tc>
        <w:tc>
          <w:tcPr>
            <w:tcW w:w="5589" w:type="dxa"/>
          </w:tcPr>
          <w:p w:rsidR="002D5519" w:rsidRPr="008375EC" w:rsidRDefault="002D5519" w:rsidP="00D963D1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 xml:space="preserve">Державна реєстрація припинення юридичної особи в результаті її ліквідації </w:t>
            </w:r>
            <w:r w:rsidRPr="00CB4F93">
              <w:rPr>
                <w:lang w:eastAsia="en-US"/>
              </w:rPr>
              <w:t>(крім громадського формування)</w:t>
            </w:r>
          </w:p>
        </w:tc>
        <w:tc>
          <w:tcPr>
            <w:tcW w:w="3736" w:type="dxa"/>
            <w:vMerge/>
          </w:tcPr>
          <w:p w:rsidR="002D5519" w:rsidRPr="008375EC" w:rsidRDefault="002D5519" w:rsidP="00D963D1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96</w:t>
            </w:r>
          </w:p>
        </w:tc>
        <w:tc>
          <w:tcPr>
            <w:tcW w:w="5589" w:type="dxa"/>
          </w:tcPr>
          <w:p w:rsidR="002D5519" w:rsidRPr="008375EC" w:rsidRDefault="002D5519" w:rsidP="00D963D1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 xml:space="preserve">Державна реєстрація припинення юридичної особи в результаті її реорганізації </w:t>
            </w:r>
            <w:r w:rsidRPr="00CB4F93">
              <w:rPr>
                <w:lang w:eastAsia="en-US"/>
              </w:rPr>
              <w:t>(крім громадського формування)</w:t>
            </w:r>
          </w:p>
        </w:tc>
        <w:tc>
          <w:tcPr>
            <w:tcW w:w="3736" w:type="dxa"/>
            <w:vMerge/>
          </w:tcPr>
          <w:p w:rsidR="002D5519" w:rsidRPr="008375EC" w:rsidRDefault="002D5519" w:rsidP="00D963D1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97</w:t>
            </w:r>
          </w:p>
        </w:tc>
        <w:tc>
          <w:tcPr>
            <w:tcW w:w="5589" w:type="dxa"/>
          </w:tcPr>
          <w:p w:rsidR="002D5519" w:rsidRPr="008375EC" w:rsidRDefault="002D5519" w:rsidP="00CB4F93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>Державна реєстрація рішення про виділ юридичної особи (</w:t>
            </w:r>
            <w:r w:rsidRPr="00CB4F93">
              <w:rPr>
                <w:lang w:eastAsia="en-US"/>
              </w:rPr>
              <w:t xml:space="preserve">крім </w:t>
            </w:r>
            <w:r w:rsidRPr="008375EC">
              <w:rPr>
                <w:lang w:eastAsia="en-US"/>
              </w:rPr>
              <w:t>громадського формування)</w:t>
            </w:r>
          </w:p>
        </w:tc>
        <w:tc>
          <w:tcPr>
            <w:tcW w:w="3736" w:type="dxa"/>
            <w:vMerge/>
          </w:tcPr>
          <w:p w:rsidR="002D5519" w:rsidRPr="008375EC" w:rsidRDefault="002D5519" w:rsidP="00CB4F93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98</w:t>
            </w:r>
          </w:p>
        </w:tc>
        <w:tc>
          <w:tcPr>
            <w:tcW w:w="5589" w:type="dxa"/>
          </w:tcPr>
          <w:p w:rsidR="002D5519" w:rsidRPr="008375EC" w:rsidRDefault="002D5519" w:rsidP="00D963D1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 xml:space="preserve">Державна реєстрація фізичної особи </w:t>
            </w:r>
            <w:r w:rsidRPr="00CB4F93">
              <w:rPr>
                <w:lang w:eastAsia="en-US"/>
              </w:rPr>
              <w:t>підприємцем</w:t>
            </w:r>
          </w:p>
        </w:tc>
        <w:tc>
          <w:tcPr>
            <w:tcW w:w="3736" w:type="dxa"/>
            <w:vMerge/>
          </w:tcPr>
          <w:p w:rsidR="002D5519" w:rsidRPr="008375EC" w:rsidRDefault="002D5519" w:rsidP="00D963D1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99</w:t>
            </w:r>
          </w:p>
        </w:tc>
        <w:tc>
          <w:tcPr>
            <w:tcW w:w="5589" w:type="dxa"/>
          </w:tcPr>
          <w:p w:rsidR="002D5519" w:rsidRPr="000173E3" w:rsidRDefault="002D5519" w:rsidP="00D963D1">
            <w:pPr>
              <w:rPr>
                <w:b/>
                <w:i/>
                <w:lang w:eastAsia="en-US"/>
              </w:rPr>
            </w:pPr>
            <w:r w:rsidRPr="008375EC">
              <w:rPr>
                <w:lang w:eastAsia="en-US"/>
              </w:rPr>
              <w:t xml:space="preserve">Державна реєстрація припинення підприємницької діяльності фізичної особи — підприємця </w:t>
            </w:r>
            <w:r w:rsidRPr="00CB4F93">
              <w:rPr>
                <w:lang w:eastAsia="en-US"/>
              </w:rPr>
              <w:t>за її рішенням</w:t>
            </w:r>
          </w:p>
        </w:tc>
        <w:tc>
          <w:tcPr>
            <w:tcW w:w="3736" w:type="dxa"/>
            <w:vMerge/>
          </w:tcPr>
          <w:p w:rsidR="002D5519" w:rsidRPr="008375EC" w:rsidRDefault="002D5519" w:rsidP="00D963D1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BD3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100</w:t>
            </w:r>
          </w:p>
        </w:tc>
        <w:tc>
          <w:tcPr>
            <w:tcW w:w="5589" w:type="dxa"/>
          </w:tcPr>
          <w:p w:rsidR="002D5519" w:rsidRPr="008375EC" w:rsidRDefault="002D5519" w:rsidP="00CB4F93">
            <w:pPr>
              <w:rPr>
                <w:lang w:eastAsia="en-US"/>
              </w:rPr>
            </w:pPr>
            <w:r w:rsidRPr="00CB4F93">
              <w:rPr>
                <w:lang w:eastAsia="en-US"/>
              </w:rPr>
              <w:t xml:space="preserve">Державна реєстрація припинення підприємницької діяльності фізичної особи — підприємця </w:t>
            </w:r>
            <w:r>
              <w:rPr>
                <w:lang w:eastAsia="en-US"/>
              </w:rPr>
              <w:t>у зв’язку із смертю</w:t>
            </w:r>
          </w:p>
        </w:tc>
        <w:tc>
          <w:tcPr>
            <w:tcW w:w="3736" w:type="dxa"/>
            <w:vMerge/>
          </w:tcPr>
          <w:p w:rsidR="002D5519" w:rsidRPr="00CB4F93" w:rsidRDefault="002D5519" w:rsidP="00CB4F93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101</w:t>
            </w:r>
          </w:p>
        </w:tc>
        <w:tc>
          <w:tcPr>
            <w:tcW w:w="5589" w:type="dxa"/>
          </w:tcPr>
          <w:p w:rsidR="002D5519" w:rsidRPr="008375EC" w:rsidRDefault="002D5519" w:rsidP="00947DC3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>Державна реєстрація змін до відомостей про юридичну особу,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 юридичної особи (</w:t>
            </w:r>
            <w:r w:rsidRPr="00947DC3">
              <w:rPr>
                <w:lang w:eastAsia="en-US"/>
              </w:rPr>
              <w:t xml:space="preserve">крім </w:t>
            </w:r>
            <w:r w:rsidRPr="008375EC">
              <w:rPr>
                <w:lang w:eastAsia="en-US"/>
              </w:rPr>
              <w:t>громадського формування)</w:t>
            </w:r>
          </w:p>
        </w:tc>
        <w:tc>
          <w:tcPr>
            <w:tcW w:w="3736" w:type="dxa"/>
            <w:vMerge/>
          </w:tcPr>
          <w:p w:rsidR="002D5519" w:rsidRPr="008375EC" w:rsidRDefault="002D5519" w:rsidP="00947DC3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102</w:t>
            </w:r>
          </w:p>
        </w:tc>
        <w:tc>
          <w:tcPr>
            <w:tcW w:w="5589" w:type="dxa"/>
          </w:tcPr>
          <w:p w:rsidR="002D5519" w:rsidRPr="008375EC" w:rsidRDefault="002D5519" w:rsidP="00947DC3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>Державна реєстрація включення відомостей про юридичну особу, зареєстровану до 01 липня 2004 р., відомості про яку не містяться в Єдиному державному реєстрі юридичних осіб, фізичних осіб- підприємців та громадських формувань (</w:t>
            </w:r>
            <w:r w:rsidRPr="00947DC3">
              <w:rPr>
                <w:lang w:eastAsia="en-US"/>
              </w:rPr>
              <w:t>крім</w:t>
            </w:r>
            <w:r w:rsidRPr="008375EC">
              <w:rPr>
                <w:lang w:eastAsia="en-US"/>
              </w:rPr>
              <w:t xml:space="preserve"> громадськ</w:t>
            </w:r>
            <w:r w:rsidRPr="00947DC3">
              <w:rPr>
                <w:lang w:eastAsia="en-US"/>
              </w:rPr>
              <w:t xml:space="preserve">ого </w:t>
            </w:r>
            <w:r w:rsidRPr="008375EC">
              <w:rPr>
                <w:lang w:eastAsia="en-US"/>
              </w:rPr>
              <w:t>формування)</w:t>
            </w:r>
          </w:p>
        </w:tc>
        <w:tc>
          <w:tcPr>
            <w:tcW w:w="3736" w:type="dxa"/>
            <w:vMerge/>
          </w:tcPr>
          <w:p w:rsidR="002D5519" w:rsidRPr="008375EC" w:rsidRDefault="002D5519" w:rsidP="00947DC3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103</w:t>
            </w:r>
          </w:p>
        </w:tc>
        <w:tc>
          <w:tcPr>
            <w:tcW w:w="5589" w:type="dxa"/>
          </w:tcPr>
          <w:p w:rsidR="002D5519" w:rsidRPr="008375EC" w:rsidRDefault="002D5519" w:rsidP="00D963D1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736" w:type="dxa"/>
            <w:vMerge/>
          </w:tcPr>
          <w:p w:rsidR="002D5519" w:rsidRPr="008375EC" w:rsidRDefault="002D5519" w:rsidP="00D963D1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104</w:t>
            </w:r>
          </w:p>
        </w:tc>
        <w:tc>
          <w:tcPr>
            <w:tcW w:w="5589" w:type="dxa"/>
          </w:tcPr>
          <w:p w:rsidR="002D5519" w:rsidRPr="008375EC" w:rsidRDefault="002D5519" w:rsidP="00D963D1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>Державна реєстрація включення відомостей про фізичну особу - підприємця, зареєстровану до 01 липня 2004 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736" w:type="dxa"/>
            <w:vMerge/>
          </w:tcPr>
          <w:p w:rsidR="002D5519" w:rsidRPr="008375EC" w:rsidRDefault="002D5519" w:rsidP="00D963D1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105</w:t>
            </w:r>
          </w:p>
        </w:tc>
        <w:tc>
          <w:tcPr>
            <w:tcW w:w="5589" w:type="dxa"/>
          </w:tcPr>
          <w:p w:rsidR="002D5519" w:rsidRPr="008375EC" w:rsidRDefault="002D5519" w:rsidP="00D963D1">
            <w:pPr>
              <w:rPr>
                <w:lang w:eastAsia="en-US"/>
              </w:rPr>
            </w:pPr>
            <w:r w:rsidRPr="008375EC">
              <w:rPr>
                <w:lang w:eastAsia="en-US"/>
              </w:rPr>
              <w:t>Виправлення помилок</w:t>
            </w:r>
            <w:r w:rsidRPr="00947DC3">
              <w:rPr>
                <w:lang w:eastAsia="en-US"/>
              </w:rPr>
              <w:t>, допущених</w:t>
            </w:r>
            <w:r w:rsidRPr="008375EC">
              <w:rPr>
                <w:lang w:eastAsia="en-US"/>
              </w:rPr>
              <w:t xml:space="preserve"> у відомостях Єдиного державного реєстру юридичних осіб та фізичних осіб -підприємців та громадських формувань</w:t>
            </w:r>
          </w:p>
        </w:tc>
        <w:tc>
          <w:tcPr>
            <w:tcW w:w="3736" w:type="dxa"/>
            <w:vMerge/>
          </w:tcPr>
          <w:p w:rsidR="002D5519" w:rsidRPr="008375EC" w:rsidRDefault="002D5519" w:rsidP="00D963D1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106</w:t>
            </w:r>
          </w:p>
        </w:tc>
        <w:tc>
          <w:tcPr>
            <w:tcW w:w="5589" w:type="dxa"/>
          </w:tcPr>
          <w:p w:rsidR="002D5519" w:rsidRPr="008375EC" w:rsidRDefault="002D5519" w:rsidP="002A5086">
            <w:pPr>
              <w:rPr>
                <w:lang w:eastAsia="en-US"/>
              </w:rPr>
            </w:pPr>
            <w:r w:rsidRPr="00947DC3">
              <w:rPr>
                <w:lang w:eastAsia="en-US"/>
              </w:rPr>
              <w:t>Видача</w:t>
            </w:r>
            <w:r w:rsidRPr="008375EC">
              <w:rPr>
                <w:b/>
                <w:i/>
                <w:lang w:eastAsia="en-US"/>
              </w:rPr>
              <w:t xml:space="preserve"> </w:t>
            </w:r>
            <w:r w:rsidRPr="008375EC">
              <w:rPr>
                <w:lang w:eastAsia="en-US"/>
              </w:rPr>
              <w:t>виписк</w:t>
            </w:r>
            <w:r w:rsidRPr="00947DC3">
              <w:rPr>
                <w:lang w:eastAsia="en-US"/>
              </w:rPr>
              <w:t xml:space="preserve">и </w:t>
            </w:r>
            <w:r w:rsidRPr="008375EC">
              <w:rPr>
                <w:lang w:eastAsia="en-US"/>
              </w:rPr>
              <w:t>з Єдиного державного реєстру юридичних осіб, фізичних осіб — підприємців та громадських формувань у паперовій формі для проставляння апостил</w:t>
            </w:r>
            <w:r>
              <w:rPr>
                <w:lang w:eastAsia="en-US"/>
              </w:rPr>
              <w:t>ю</w:t>
            </w:r>
          </w:p>
        </w:tc>
        <w:tc>
          <w:tcPr>
            <w:tcW w:w="3736" w:type="dxa"/>
            <w:vMerge/>
          </w:tcPr>
          <w:p w:rsidR="002D5519" w:rsidRPr="00947DC3" w:rsidRDefault="002D5519" w:rsidP="002A5086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107</w:t>
            </w:r>
          </w:p>
        </w:tc>
        <w:tc>
          <w:tcPr>
            <w:tcW w:w="5589" w:type="dxa"/>
          </w:tcPr>
          <w:p w:rsidR="002D5519" w:rsidRPr="00947DC3" w:rsidRDefault="002D5519" w:rsidP="00D963D1">
            <w:pPr>
              <w:rPr>
                <w:lang w:eastAsia="en-US"/>
              </w:rPr>
            </w:pPr>
            <w:r w:rsidRPr="00141652">
              <w:rPr>
                <w:lang w:eastAsia="en-US"/>
              </w:rPr>
              <w:t>Видача витягу з Єдиного державного реєстру юридичних осіб, фізичних осіб — підпр</w:t>
            </w:r>
            <w:r>
              <w:rPr>
                <w:lang w:eastAsia="en-US"/>
              </w:rPr>
              <w:t>иємців та громадських формувань</w:t>
            </w:r>
          </w:p>
        </w:tc>
        <w:tc>
          <w:tcPr>
            <w:tcW w:w="3736" w:type="dxa"/>
            <w:vMerge/>
          </w:tcPr>
          <w:p w:rsidR="002D5519" w:rsidRPr="00141652" w:rsidRDefault="002D5519" w:rsidP="00D963D1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108</w:t>
            </w:r>
          </w:p>
        </w:tc>
        <w:tc>
          <w:tcPr>
            <w:tcW w:w="5589" w:type="dxa"/>
          </w:tcPr>
          <w:p w:rsidR="002D5519" w:rsidRPr="00141652" w:rsidRDefault="002D5519" w:rsidP="00D963D1">
            <w:pPr>
              <w:rPr>
                <w:lang w:eastAsia="en-US"/>
              </w:rPr>
            </w:pPr>
            <w:r w:rsidRPr="00141652">
              <w:rPr>
                <w:lang w:eastAsia="en-US"/>
              </w:rPr>
              <w:t>Видача  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— підприємця</w:t>
            </w:r>
          </w:p>
        </w:tc>
        <w:tc>
          <w:tcPr>
            <w:tcW w:w="3736" w:type="dxa"/>
            <w:vMerge/>
          </w:tcPr>
          <w:p w:rsidR="002D5519" w:rsidRPr="00141652" w:rsidRDefault="002D5519" w:rsidP="00D963D1">
            <w:pPr>
              <w:rPr>
                <w:lang w:eastAsia="en-US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109</w:t>
            </w:r>
          </w:p>
        </w:tc>
        <w:tc>
          <w:tcPr>
            <w:tcW w:w="5589" w:type="dxa"/>
          </w:tcPr>
          <w:p w:rsidR="002D5519" w:rsidRPr="00947DC3" w:rsidRDefault="002D5519" w:rsidP="00D963D1">
            <w:pPr>
              <w:pStyle w:val="a"/>
              <w:spacing w:before="6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47DC3">
              <w:rPr>
                <w:rFonts w:ascii="Times New Roman" w:hAnsi="Times New Roman"/>
                <w:sz w:val="28"/>
                <w:szCs w:val="28"/>
              </w:rPr>
              <w:t>Підтвердження відомостей про кінцевого бенефіціарного власника юридичної особи</w:t>
            </w:r>
          </w:p>
        </w:tc>
        <w:tc>
          <w:tcPr>
            <w:tcW w:w="3736" w:type="dxa"/>
            <w:vMerge/>
          </w:tcPr>
          <w:p w:rsidR="002D5519" w:rsidRPr="00947DC3" w:rsidRDefault="002D5519" w:rsidP="00D963D1">
            <w:pPr>
              <w:pStyle w:val="a"/>
              <w:spacing w:before="6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519" w:rsidTr="002E6CE5">
        <w:trPr>
          <w:trHeight w:val="63"/>
        </w:trPr>
        <w:tc>
          <w:tcPr>
            <w:tcW w:w="9961" w:type="dxa"/>
            <w:gridSpan w:val="3"/>
          </w:tcPr>
          <w:p w:rsidR="002D5519" w:rsidRPr="00947DC3" w:rsidRDefault="002D5519" w:rsidP="0047263B">
            <w:pPr>
              <w:pStyle w:val="a"/>
              <w:spacing w:before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63B">
              <w:rPr>
                <w:rFonts w:ascii="Times New Roman" w:hAnsi="Times New Roman"/>
                <w:sz w:val="28"/>
                <w:szCs w:val="28"/>
              </w:rPr>
              <w:t>РЕЄСТРАЦІЯ СТАТУТІВ ТЕРИТОРІАЛЬНИХ ГРОМАД</w:t>
            </w:r>
            <w:r>
              <w:rPr>
                <w:rFonts w:ascii="Times New Roman" w:hAnsi="Times New Roman"/>
                <w:sz w:val="28"/>
                <w:szCs w:val="28"/>
              </w:rPr>
              <w:t>, ГРОМАДСЬКИХ ФОРМУВАНЬ</w:t>
            </w:r>
          </w:p>
        </w:tc>
      </w:tr>
      <w:tr w:rsidR="002D5519" w:rsidTr="00A730B7">
        <w:trPr>
          <w:trHeight w:val="120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110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статуту територіальної громади</w:t>
            </w:r>
          </w:p>
        </w:tc>
        <w:tc>
          <w:tcPr>
            <w:tcW w:w="3736" w:type="dxa"/>
            <w:vMerge w:val="restart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AD5885">
              <w:rPr>
                <w:rFonts w:ascii="Times New Roman" w:hAnsi="Times New Roman"/>
              </w:rPr>
              <w:t>Закон України «Про місцеве самоврядування</w:t>
            </w:r>
            <w:r>
              <w:rPr>
                <w:rFonts w:ascii="Times New Roman" w:hAnsi="Times New Roman"/>
              </w:rPr>
              <w:t xml:space="preserve"> в Україні</w:t>
            </w:r>
            <w:r w:rsidRPr="00AD5885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, </w:t>
            </w:r>
            <w:r w:rsidRPr="00AD5885">
              <w:rPr>
                <w:szCs w:val="28"/>
                <w:lang w:eastAsia="uk-UA"/>
              </w:rPr>
              <w:t>Постанова Кабінету Міністрів України від 27.07.1998 № 1150 «Про затвердження Положення про державну реєстрацію статутів територіальних громад»</w:t>
            </w:r>
          </w:p>
        </w:tc>
      </w:tr>
      <w:tr w:rsidR="002D5519" w:rsidTr="00A730B7">
        <w:trPr>
          <w:trHeight w:val="120"/>
        </w:trPr>
        <w:tc>
          <w:tcPr>
            <w:tcW w:w="636" w:type="dxa"/>
          </w:tcPr>
          <w:p w:rsidR="002D5519" w:rsidRPr="00C53222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111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змін до статуту територіальної громади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A730B7">
        <w:trPr>
          <w:trHeight w:val="120"/>
        </w:trPr>
        <w:tc>
          <w:tcPr>
            <w:tcW w:w="636" w:type="dxa"/>
          </w:tcPr>
          <w:p w:rsidR="002D5519" w:rsidRPr="00C53222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112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Скасування державної реєстрації статуту територіальної громади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A730B7">
        <w:trPr>
          <w:trHeight w:val="120"/>
        </w:trPr>
        <w:tc>
          <w:tcPr>
            <w:tcW w:w="636" w:type="dxa"/>
          </w:tcPr>
          <w:p w:rsidR="002D5519" w:rsidRPr="00C53222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113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Видача дубліката свідоцтва про державну реєстрацію статуту територіальної громади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114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створення громадського об’єднання</w:t>
            </w:r>
          </w:p>
        </w:tc>
        <w:tc>
          <w:tcPr>
            <w:tcW w:w="3736" w:type="dxa"/>
            <w:vMerge w:val="restart"/>
          </w:tcPr>
          <w:p w:rsidR="002D5519" w:rsidRPr="00AD5885" w:rsidRDefault="002D5519" w:rsidP="00AD58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AD5885">
              <w:rPr>
                <w:rFonts w:ascii="Times New Roman" w:hAnsi="Times New Roman"/>
              </w:rPr>
              <w:t>Закон України «Про громадське об’єднання»;</w:t>
            </w:r>
          </w:p>
          <w:p w:rsidR="002D5519" w:rsidRDefault="002D5519" w:rsidP="00AD58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AD5885">
              <w:rPr>
                <w:rFonts w:ascii="Times New Roman" w:hAnsi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2D5519" w:rsidTr="00533241">
        <w:trPr>
          <w:trHeight w:val="645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115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Державної реєстрація включення відомостей про громадське об'єднання,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645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116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117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створення відокремленого підрозділу громадського об'єднання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118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Державної реєстрація внесення змін до відомостей про відокремлений підрозділ громадського об'єднання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119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рішення про припинення громадського об'єднання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120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рішення про відміну рішення про припинення громадського об'єднання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121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рішення про виділ громадського об'єднання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122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 зміни складу комісії з припинення (комісії з реорганізації, ліквідаційної комісії) громадського об'єднання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123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припинення громадського об'єднання в результаті його реорганізації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6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124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припинення громадського об'єднання в результаті його ліквідації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125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Державна реєстрація припинення відокремленого підрозділу </w:t>
            </w:r>
          </w:p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громадського об'єднання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126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створення організації роботодавців, об’єднання організацій роботодавців</w:t>
            </w:r>
          </w:p>
        </w:tc>
        <w:tc>
          <w:tcPr>
            <w:tcW w:w="3736" w:type="dxa"/>
            <w:vMerge w:val="restart"/>
          </w:tcPr>
          <w:p w:rsidR="002D5519" w:rsidRPr="00AD5885" w:rsidRDefault="002D5519" w:rsidP="00AD58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AD5885">
              <w:rPr>
                <w:rFonts w:ascii="Times New Roman" w:hAnsi="Times New Roman"/>
              </w:rPr>
              <w:t>Закон України «Про організації роботодавців, їх об'єднання, права і гарантії їх діяльності»;</w:t>
            </w:r>
          </w:p>
          <w:p w:rsidR="002D5519" w:rsidRDefault="002D5519" w:rsidP="00AD58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AD5885">
              <w:rPr>
                <w:rFonts w:ascii="Times New Roman" w:hAnsi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127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припинення організації роботодавців, об’єднання організацій роботодавців в результаті реорганізації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128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Державна реєстрація рішення про припинення організації роботодавців, об’єднання організацій роботодавців  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129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зміни складу комісії з припинення (комісії з реорганізації, ліквідаційної комісії) організації роботодавців, об’єднання організацій роботодавців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130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припинення організації роботодавців, об’єднання організацій роботодавців в результаті ліквідації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131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змін до відомостей про організацію роботодавців, об’єднання організацій роботодавців,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132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включення відомостей про організацію роботодавців, об’єднання організацій роботодавців,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133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736" w:type="dxa"/>
            <w:vMerge w:val="restart"/>
          </w:tcPr>
          <w:p w:rsidR="002D5519" w:rsidRPr="00D170A4" w:rsidRDefault="002D5519" w:rsidP="00D170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D170A4">
              <w:rPr>
                <w:rFonts w:ascii="Times New Roman" w:hAnsi="Times New Roman"/>
              </w:rPr>
              <w:t>Закон України «Про професійні спілки, їх права та гарантії діяльності»;</w:t>
            </w:r>
          </w:p>
          <w:p w:rsidR="002D5519" w:rsidRDefault="002D5519" w:rsidP="00D170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D170A4">
              <w:rPr>
                <w:rFonts w:ascii="Times New Roman" w:hAnsi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2D5519" w:rsidTr="00533241">
        <w:trPr>
          <w:trHeight w:val="3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134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реорганізації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135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136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137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ліквідації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63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138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2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139</w:t>
            </w:r>
          </w:p>
        </w:tc>
        <w:tc>
          <w:tcPr>
            <w:tcW w:w="5589" w:type="dxa"/>
          </w:tcPr>
          <w:p w:rsidR="002D5519" w:rsidRDefault="002D5519" w:rsidP="00464318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21"/>
        </w:trPr>
        <w:tc>
          <w:tcPr>
            <w:tcW w:w="636" w:type="dxa"/>
          </w:tcPr>
          <w:p w:rsidR="002D5519" w:rsidRPr="00220981" w:rsidRDefault="002D5519" w:rsidP="001249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140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створення структурного утворення політичної партії</w:t>
            </w:r>
          </w:p>
        </w:tc>
        <w:tc>
          <w:tcPr>
            <w:tcW w:w="3736" w:type="dxa"/>
            <w:vMerge w:val="restart"/>
          </w:tcPr>
          <w:p w:rsidR="002D5519" w:rsidRPr="00D170A4" w:rsidRDefault="002D5519" w:rsidP="00D170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D170A4">
              <w:rPr>
                <w:rFonts w:ascii="Times New Roman" w:hAnsi="Times New Roman"/>
              </w:rPr>
              <w:t>Закон України «Про політичні партії в Україні»</w:t>
            </w:r>
          </w:p>
          <w:p w:rsidR="002D5519" w:rsidRDefault="002D5519" w:rsidP="00D170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D170A4">
              <w:rPr>
                <w:rFonts w:ascii="Times New Roman" w:hAnsi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2D5519" w:rsidTr="00533241">
        <w:trPr>
          <w:trHeight w:val="2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141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припинення структурного утворення політичної партії в результаті його реорганізації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21"/>
        </w:trPr>
        <w:tc>
          <w:tcPr>
            <w:tcW w:w="636" w:type="dxa"/>
          </w:tcPr>
          <w:p w:rsidR="002D5519" w:rsidRPr="0022098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142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рішення про припинення структурного утворення політичної партії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21"/>
        </w:trPr>
        <w:tc>
          <w:tcPr>
            <w:tcW w:w="636" w:type="dxa"/>
          </w:tcPr>
          <w:p w:rsidR="002D5519" w:rsidRPr="00C53222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143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21"/>
        </w:trPr>
        <w:tc>
          <w:tcPr>
            <w:tcW w:w="636" w:type="dxa"/>
          </w:tcPr>
          <w:p w:rsidR="002D5519" w:rsidRPr="00C53222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144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припинення структурного утворення політичної партії в результаті його ліквідації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21"/>
        </w:trPr>
        <w:tc>
          <w:tcPr>
            <w:tcW w:w="636" w:type="dxa"/>
          </w:tcPr>
          <w:p w:rsidR="002D5519" w:rsidRPr="00216DD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145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163"/>
        </w:trPr>
        <w:tc>
          <w:tcPr>
            <w:tcW w:w="636" w:type="dxa"/>
          </w:tcPr>
          <w:p w:rsidR="002D5519" w:rsidRPr="00216DD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146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147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створення творчої спілки,</w:t>
            </w:r>
          </w:p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територіального осередку творчої спілки</w:t>
            </w:r>
          </w:p>
        </w:tc>
        <w:tc>
          <w:tcPr>
            <w:tcW w:w="3736" w:type="dxa"/>
            <w:vMerge w:val="restart"/>
          </w:tcPr>
          <w:p w:rsidR="002D5519" w:rsidRPr="00D170A4" w:rsidRDefault="002D5519" w:rsidP="00D170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D170A4">
              <w:rPr>
                <w:rFonts w:ascii="Times New Roman" w:hAnsi="Times New Roman"/>
              </w:rPr>
              <w:t>Закон України «Про професійних творчих працівників та творчі спілки»;</w:t>
            </w:r>
          </w:p>
          <w:p w:rsidR="002D5519" w:rsidRDefault="002D5519" w:rsidP="00D170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D170A4">
              <w:rPr>
                <w:rFonts w:ascii="Times New Roman" w:hAnsi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Pr="00533241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148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7B023D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736" w:type="dxa"/>
            <w:vMerge/>
          </w:tcPr>
          <w:p w:rsidR="002D5519" w:rsidRPr="007B023D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Pr="007B023D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149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7B023D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ержавна реєстрація зміни складу комісії з припинення (комісії з реорганізації, ліквідаційної комісії) творчої спілки, територіального осередку творчої спілки</w:t>
            </w:r>
          </w:p>
        </w:tc>
        <w:tc>
          <w:tcPr>
            <w:tcW w:w="3736" w:type="dxa"/>
            <w:vMerge/>
          </w:tcPr>
          <w:p w:rsidR="002D5519" w:rsidRPr="007B023D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Pr="007B023D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150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Державна реєстрація рішення про припинення творчої спілки, територіального осередку творчої спілки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151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>
              <w:rPr>
                <w:rFonts w:ascii="Times New Roman" w:hAnsi="Times New Roman"/>
              </w:rPr>
              <w:t xml:space="preserve">ержавна реєстрація змін до відомостей про творчу спілку, територіальний осередок творчої спілки, що містяться в Єдиному державному реєстрі юридичних осіб, фізичних осіб – підприємців та громадських формувань, у тому числі </w:t>
            </w:r>
          </w:p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змін до установчих документів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152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припинення творчої спілки, територіального осередку творчої спілки в результаті реорганізації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153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>
              <w:rPr>
                <w:rFonts w:ascii="Times New Roman" w:hAnsi="Times New Roman"/>
              </w:rPr>
              <w:t>ержавна реєстрація припинення творчої спілки, територіального осередку творчої спілки в результаті ліквідації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2D5519" w:rsidTr="002E6CE5">
        <w:trPr>
          <w:trHeight w:val="161"/>
        </w:trPr>
        <w:tc>
          <w:tcPr>
            <w:tcW w:w="9961" w:type="dxa"/>
            <w:gridSpan w:val="3"/>
          </w:tcPr>
          <w:p w:rsidR="002D5519" w:rsidRDefault="002D5519" w:rsidP="004726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РЕЄСТРАЦІЯ НЕРУХОМОСТІ</w:t>
            </w: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154</w:t>
            </w:r>
          </w:p>
        </w:tc>
        <w:tc>
          <w:tcPr>
            <w:tcW w:w="5589" w:type="dxa"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права власності на нерухоме майно</w:t>
            </w:r>
          </w:p>
        </w:tc>
        <w:tc>
          <w:tcPr>
            <w:tcW w:w="3736" w:type="dxa"/>
            <w:vMerge w:val="restart"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D170A4">
              <w:rPr>
                <w:rFonts w:ascii="Times New Roman" w:hAnsi="Times New Roman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155</w:t>
            </w:r>
          </w:p>
        </w:tc>
        <w:tc>
          <w:tcPr>
            <w:tcW w:w="5589" w:type="dxa"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іншого (похідного від права власності) речового права на нерухоме майно</w:t>
            </w:r>
          </w:p>
        </w:tc>
        <w:tc>
          <w:tcPr>
            <w:tcW w:w="3736" w:type="dxa"/>
            <w:vMerge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156</w:t>
            </w:r>
          </w:p>
        </w:tc>
        <w:tc>
          <w:tcPr>
            <w:tcW w:w="5589" w:type="dxa"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обтяжень речового права на нерухоме майно</w:t>
            </w:r>
          </w:p>
        </w:tc>
        <w:tc>
          <w:tcPr>
            <w:tcW w:w="3736" w:type="dxa"/>
            <w:vMerge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157</w:t>
            </w:r>
          </w:p>
        </w:tc>
        <w:tc>
          <w:tcPr>
            <w:tcW w:w="5589" w:type="dxa"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Взяття на облік безхазяйного нерухомого майна</w:t>
            </w:r>
          </w:p>
        </w:tc>
        <w:tc>
          <w:tcPr>
            <w:tcW w:w="3736" w:type="dxa"/>
            <w:vMerge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158</w:t>
            </w:r>
          </w:p>
        </w:tc>
        <w:tc>
          <w:tcPr>
            <w:tcW w:w="5589" w:type="dxa"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134E1">
              <w:rPr>
                <w:rFonts w:ascii="Times New Roman" w:hAnsi="Times New Roman"/>
              </w:rPr>
              <w:t>Внесення запису про скасування державної реєстрації прав</w:t>
            </w:r>
          </w:p>
        </w:tc>
        <w:tc>
          <w:tcPr>
            <w:tcW w:w="3736" w:type="dxa"/>
            <w:vMerge/>
          </w:tcPr>
          <w:p w:rsidR="002D5519" w:rsidRPr="008134E1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159</w:t>
            </w:r>
          </w:p>
        </w:tc>
        <w:tc>
          <w:tcPr>
            <w:tcW w:w="5589" w:type="dxa"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5F5E43">
              <w:rPr>
                <w:rFonts w:ascii="Times New Roman" w:hAnsi="Times New Roman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рішенням суду)</w:t>
            </w:r>
          </w:p>
        </w:tc>
        <w:tc>
          <w:tcPr>
            <w:tcW w:w="3736" w:type="dxa"/>
            <w:vMerge/>
          </w:tcPr>
          <w:p w:rsidR="002D5519" w:rsidRPr="005F5E43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</w:tc>
        <w:tc>
          <w:tcPr>
            <w:tcW w:w="5589" w:type="dxa"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3736" w:type="dxa"/>
            <w:vMerge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161</w:t>
            </w:r>
          </w:p>
        </w:tc>
        <w:tc>
          <w:tcPr>
            <w:tcW w:w="5589" w:type="dxa"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Внесення змін до записів до Державного реєстру речових прав на нерухоме майно у зв’язку з допущенням технічної помилки з вини державного реєстратора прав на нерухоме майно</w:t>
            </w:r>
          </w:p>
        </w:tc>
        <w:tc>
          <w:tcPr>
            <w:tcW w:w="3736" w:type="dxa"/>
            <w:vMerge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162</w:t>
            </w:r>
          </w:p>
        </w:tc>
        <w:tc>
          <w:tcPr>
            <w:tcW w:w="5589" w:type="dxa"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Внесення змін до записів до Державного реєстру речових прав на нерухоме майно у зв’язку з допущенням технічної помилки не з вини державного реєстратора прав на нерухоме майно</w:t>
            </w:r>
          </w:p>
        </w:tc>
        <w:tc>
          <w:tcPr>
            <w:tcW w:w="3736" w:type="dxa"/>
            <w:vMerge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163</w:t>
            </w:r>
          </w:p>
        </w:tc>
        <w:tc>
          <w:tcPr>
            <w:tcW w:w="5589" w:type="dxa"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4318">
              <w:rPr>
                <w:rFonts w:ascii="Times New Roman" w:hAnsi="Times New Roman"/>
              </w:rPr>
              <w:t>Рішення суду про заборону вчинення реєстраційних дій, рішення судів про скасування відповідних рішень судів</w:t>
            </w:r>
          </w:p>
        </w:tc>
        <w:tc>
          <w:tcPr>
            <w:tcW w:w="3736" w:type="dxa"/>
            <w:vMerge/>
          </w:tcPr>
          <w:p w:rsidR="002D5519" w:rsidRPr="00464318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533241">
        <w:trPr>
          <w:trHeight w:val="16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164</w:t>
            </w:r>
          </w:p>
        </w:tc>
        <w:tc>
          <w:tcPr>
            <w:tcW w:w="5589" w:type="dxa"/>
          </w:tcPr>
          <w:p w:rsidR="002D5519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4318">
              <w:rPr>
                <w:rFonts w:ascii="Times New Roman" w:hAnsi="Times New Roman"/>
              </w:rPr>
              <w:t>Заява власника об'єкта нерухомого майна про заборону вчинення реєстраційних дій, заява власника об'єкта нерухомого майна про відкликання заяви про заборону вчинення реєстраційних дій</w:t>
            </w:r>
          </w:p>
        </w:tc>
        <w:tc>
          <w:tcPr>
            <w:tcW w:w="3736" w:type="dxa"/>
            <w:vMerge/>
          </w:tcPr>
          <w:p w:rsidR="002D5519" w:rsidRPr="00464318" w:rsidRDefault="002D5519" w:rsidP="00D963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2E6CE5">
        <w:trPr>
          <w:trHeight w:val="161"/>
        </w:trPr>
        <w:tc>
          <w:tcPr>
            <w:tcW w:w="9961" w:type="dxa"/>
            <w:gridSpan w:val="3"/>
          </w:tcPr>
          <w:p w:rsidR="002D5519" w:rsidRDefault="002D5519" w:rsidP="00F86E6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ЗЕМЕЛЬНІ ПИТАННЯ (ПОСЛУГИ ДЕРЖГЕОКАДАСТРУ)</w:t>
            </w:r>
          </w:p>
        </w:tc>
      </w:tr>
      <w:tr w:rsidR="002D5519" w:rsidTr="00A730B7">
        <w:trPr>
          <w:trHeight w:val="21"/>
        </w:trPr>
        <w:tc>
          <w:tcPr>
            <w:tcW w:w="636" w:type="dxa"/>
          </w:tcPr>
          <w:p w:rsidR="002D5519" w:rsidRPr="00D170A4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165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Внесення до державного земельного кадастру відомостей (змін до них) про земельну ділянку</w:t>
            </w:r>
          </w:p>
        </w:tc>
        <w:tc>
          <w:tcPr>
            <w:tcW w:w="37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України «Про Державний земельний кадастр»</w:t>
            </w:r>
          </w:p>
        </w:tc>
      </w:tr>
      <w:tr w:rsidR="002D5519" w:rsidTr="00A730B7">
        <w:trPr>
          <w:trHeight w:val="21"/>
        </w:trPr>
        <w:tc>
          <w:tcPr>
            <w:tcW w:w="636" w:type="dxa"/>
          </w:tcPr>
          <w:p w:rsidR="002D5519" w:rsidRPr="00D170A4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166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  <w:tc>
          <w:tcPr>
            <w:tcW w:w="37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A730B7">
        <w:trPr>
          <w:trHeight w:val="2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167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      </w:r>
          </w:p>
        </w:tc>
        <w:tc>
          <w:tcPr>
            <w:tcW w:w="37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E59AE">
              <w:rPr>
                <w:rFonts w:ascii="Times New Roman" w:hAnsi="Times New Roman"/>
              </w:rPr>
              <w:t>Закон України «Про Державний земельний кадастр»</w:t>
            </w:r>
          </w:p>
        </w:tc>
      </w:tr>
      <w:tr w:rsidR="002D5519" w:rsidTr="00A730B7">
        <w:trPr>
          <w:trHeight w:val="2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168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Внесення до державного земельного кадастру відомостей (змін до них) про землі в межах територій адміністративно-територіальних одиниць, з видачею витягу</w:t>
            </w:r>
          </w:p>
        </w:tc>
        <w:tc>
          <w:tcPr>
            <w:tcW w:w="37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E59AE">
              <w:rPr>
                <w:rFonts w:ascii="Times New Roman" w:hAnsi="Times New Roman"/>
              </w:rPr>
              <w:t>Закон України «Про Державний земельний кадастр»</w:t>
            </w:r>
          </w:p>
        </w:tc>
      </w:tr>
      <w:tr w:rsidR="002D5519" w:rsidTr="00A730B7">
        <w:trPr>
          <w:trHeight w:val="2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169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</w:t>
            </w:r>
          </w:p>
        </w:tc>
        <w:tc>
          <w:tcPr>
            <w:tcW w:w="37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E59AE">
              <w:rPr>
                <w:rFonts w:ascii="Times New Roman" w:hAnsi="Times New Roman"/>
              </w:rPr>
              <w:t>Закон України «Про Державний земельний кадастр»</w:t>
            </w:r>
          </w:p>
        </w:tc>
      </w:tr>
      <w:tr w:rsidR="002D5519" w:rsidTr="00A730B7">
        <w:trPr>
          <w:trHeight w:val="2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170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актами, з видачею витягу</w:t>
            </w:r>
          </w:p>
        </w:tc>
        <w:tc>
          <w:tcPr>
            <w:tcW w:w="37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E59AE">
              <w:rPr>
                <w:rFonts w:ascii="Times New Roman" w:hAnsi="Times New Roman"/>
              </w:rPr>
              <w:t>Закон України «Про Державний земельний кадастр»</w:t>
            </w:r>
          </w:p>
        </w:tc>
      </w:tr>
      <w:tr w:rsidR="002D5519" w:rsidTr="00A730B7">
        <w:trPr>
          <w:trHeight w:val="36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171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земельної ділянки з видачею витягу з державного земельного кадастру</w:t>
            </w:r>
          </w:p>
        </w:tc>
        <w:tc>
          <w:tcPr>
            <w:tcW w:w="37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E59AE">
              <w:rPr>
                <w:rFonts w:ascii="Times New Roman" w:hAnsi="Times New Roman"/>
              </w:rPr>
              <w:t>Закон України «Про Державний земельний кадастр»</w:t>
            </w:r>
          </w:p>
        </w:tc>
      </w:tr>
      <w:tr w:rsidR="002D5519" w:rsidTr="00A730B7">
        <w:trPr>
          <w:trHeight w:val="3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172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Видача довідки про наявність та розмір земельної частки (паю),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  <w:tc>
          <w:tcPr>
            <w:tcW w:w="3736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Земельний кодекс України, Закон України «Про державну соціальну допомогу малозабезпеченим сім’ям»</w:t>
            </w:r>
          </w:p>
        </w:tc>
      </w:tr>
      <w:tr w:rsidR="002D5519" w:rsidTr="007B023D">
        <w:trPr>
          <w:trHeight w:val="3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173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відомостей з державного земельного кадастру у формі викопіювань з кадастрової карти (плану) та іншої картографічної документації державного земельного кадастру</w:t>
            </w:r>
          </w:p>
        </w:tc>
        <w:tc>
          <w:tcPr>
            <w:tcW w:w="3736" w:type="dxa"/>
            <w:vMerge w:val="restart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F48EF">
              <w:rPr>
                <w:rFonts w:ascii="Times New Roman" w:hAnsi="Times New Roman"/>
              </w:rPr>
              <w:t>Закон України «Про Державний земельний кадастр»</w:t>
            </w:r>
          </w:p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7B023D">
        <w:trPr>
          <w:trHeight w:val="3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174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7B023D">
        <w:trPr>
          <w:trHeight w:val="3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175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відомостей з державного земельного кадастру у формі витягу з державного земельного кадастру про земельну ділянку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7B023D">
        <w:trPr>
          <w:trHeight w:val="3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176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7B023D">
        <w:trPr>
          <w:trHeight w:val="3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177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відомостей з державного земельного кадастру у формі довідки, що містить узагальнену інформацію про землі(території)</w:t>
            </w:r>
          </w:p>
        </w:tc>
        <w:tc>
          <w:tcPr>
            <w:tcW w:w="3736" w:type="dxa"/>
            <w:vMerge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A730B7">
        <w:trPr>
          <w:trHeight w:val="3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178</w:t>
            </w:r>
          </w:p>
        </w:tc>
        <w:tc>
          <w:tcPr>
            <w:tcW w:w="5589" w:type="dxa"/>
          </w:tcPr>
          <w:p w:rsidR="002D5519" w:rsidRDefault="002D5519" w:rsidP="00464318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Видача витягу з технічної документації про нормативну грошову оцінку земельної ділянки</w:t>
            </w:r>
          </w:p>
        </w:tc>
        <w:tc>
          <w:tcPr>
            <w:tcW w:w="3736" w:type="dxa"/>
          </w:tcPr>
          <w:p w:rsidR="002D5519" w:rsidRDefault="002D5519" w:rsidP="001F48EF">
            <w:pPr>
              <w:spacing w:line="256" w:lineRule="auto"/>
              <w:rPr>
                <w:rFonts w:ascii="Times New Roman" w:hAnsi="Times New Roman"/>
              </w:rPr>
            </w:pPr>
            <w:r w:rsidRPr="001F48EF">
              <w:rPr>
                <w:rFonts w:ascii="Times New Roman" w:hAnsi="Times New Roman"/>
              </w:rPr>
              <w:t xml:space="preserve">Закон України «Про </w:t>
            </w:r>
            <w:r>
              <w:rPr>
                <w:rFonts w:ascii="Times New Roman" w:hAnsi="Times New Roman"/>
              </w:rPr>
              <w:t>оцінку земель</w:t>
            </w:r>
            <w:r w:rsidRPr="001F48EF">
              <w:rPr>
                <w:rFonts w:ascii="Times New Roman" w:hAnsi="Times New Roman"/>
              </w:rPr>
              <w:t>»</w:t>
            </w:r>
          </w:p>
        </w:tc>
      </w:tr>
      <w:tr w:rsidR="002D5519" w:rsidTr="00A730B7">
        <w:trPr>
          <w:trHeight w:val="3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179</w:t>
            </w:r>
          </w:p>
        </w:tc>
        <w:tc>
          <w:tcPr>
            <w:tcW w:w="5589" w:type="dxa"/>
          </w:tcPr>
          <w:p w:rsidR="002D5519" w:rsidRDefault="002D5519" w:rsidP="004643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Видача довідки із звітності з кількісного обліку земель про наявність земель та розподіл їх за власн</w:t>
            </w:r>
            <w:r w:rsidRPr="0015123A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ками земель, землекористувачами, угіддями</w:t>
            </w:r>
          </w:p>
        </w:tc>
        <w:tc>
          <w:tcPr>
            <w:tcW w:w="3736" w:type="dxa"/>
          </w:tcPr>
          <w:p w:rsidR="002D5519" w:rsidRDefault="002D5519" w:rsidP="001F48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F48EF">
              <w:rPr>
                <w:rFonts w:ascii="Times New Roman" w:hAnsi="Times New Roman"/>
              </w:rPr>
              <w:t xml:space="preserve">Закон України «Про </w:t>
            </w:r>
            <w:r>
              <w:rPr>
                <w:rFonts w:ascii="Times New Roman" w:hAnsi="Times New Roman"/>
              </w:rPr>
              <w:t>землеустрій</w:t>
            </w:r>
            <w:r w:rsidRPr="001F48EF">
              <w:rPr>
                <w:rFonts w:ascii="Times New Roman" w:hAnsi="Times New Roman"/>
              </w:rPr>
              <w:t>»</w:t>
            </w:r>
          </w:p>
        </w:tc>
      </w:tr>
      <w:tr w:rsidR="002D5519" w:rsidTr="00A730B7">
        <w:trPr>
          <w:trHeight w:val="31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180</w:t>
            </w:r>
          </w:p>
        </w:tc>
        <w:tc>
          <w:tcPr>
            <w:tcW w:w="5589" w:type="dxa"/>
          </w:tcPr>
          <w:p w:rsidR="002D5519" w:rsidRDefault="002D5519" w:rsidP="00F82A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обмежень у використанні земель з видачею витягу</w:t>
            </w:r>
          </w:p>
        </w:tc>
        <w:tc>
          <w:tcPr>
            <w:tcW w:w="3736" w:type="dxa"/>
          </w:tcPr>
          <w:p w:rsidR="002D5519" w:rsidRDefault="002D5519" w:rsidP="00F82A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F48EF">
              <w:rPr>
                <w:rFonts w:ascii="Times New Roman" w:hAnsi="Times New Roman"/>
              </w:rPr>
              <w:t>Закон України «Про Державний земельний кадастр»</w:t>
            </w:r>
          </w:p>
        </w:tc>
      </w:tr>
      <w:tr w:rsidR="002D5519" w:rsidTr="002E6CE5">
        <w:trPr>
          <w:trHeight w:val="480"/>
        </w:trPr>
        <w:tc>
          <w:tcPr>
            <w:tcW w:w="9961" w:type="dxa"/>
            <w:gridSpan w:val="3"/>
          </w:tcPr>
          <w:p w:rsidR="002D5519" w:rsidRDefault="002D5519" w:rsidP="004726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ПОСЛУГИ СОЦІАЛЬНОГО ХАРАКТЕРУ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181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D6697D">
            <w:pPr>
              <w:jc w:val="both"/>
            </w:pPr>
            <w:r w:rsidRPr="007821A0">
              <w:t>Закон України “Про житлово-комунальні послуги”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182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>Надання тимчасової державної допомоги дітям, батьки яких ухиляються від сплати аліментів або не мають можливості утримувати дитину або місце їх проживання невідоме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D6697D">
            <w:r>
              <w:t>Сімейний кодекс України</w:t>
            </w:r>
          </w:p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183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>Призначення одноразової винагороди жінкам, яким присвоєно почесне звання України “Мати-героїня”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D6697D">
            <w:r w:rsidRPr="007821A0">
              <w:t>Закон України «Про державні нагороди»</w:t>
            </w:r>
          </w:p>
        </w:tc>
      </w:tr>
      <w:tr w:rsidR="002D5519" w:rsidTr="00A730B7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184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 xml:space="preserve">Прийняття рішення щодо соціального обслуговування особи територіальним центром соціального обслуговування (надання соціальних послуг) </w:t>
            </w:r>
          </w:p>
        </w:tc>
        <w:tc>
          <w:tcPr>
            <w:tcW w:w="3736" w:type="dxa"/>
          </w:tcPr>
          <w:p w:rsidR="002D5519" w:rsidRPr="007821A0" w:rsidRDefault="002D5519" w:rsidP="00D6697D">
            <w:r w:rsidRPr="007821A0">
              <w:t>Закон України “Про соціальні послуги”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185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 xml:space="preserve">Видача довідки для отримання пільг </w:t>
            </w:r>
            <w:r w:rsidRPr="00D963D1">
              <w:t>особам з інвалідністю</w:t>
            </w:r>
            <w:r w:rsidRPr="007821A0">
              <w:t>, які не мають права на пенсію чи соціальну допомогу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D6697D">
            <w:pPr>
              <w:jc w:val="both"/>
            </w:pPr>
            <w:r w:rsidRPr="007821A0">
              <w:t xml:space="preserve">Закон України “Про основи соціальної захищеності </w:t>
            </w:r>
            <w:r w:rsidRPr="00D6697D">
              <w:t>осіб</w:t>
            </w:r>
            <w:r>
              <w:t xml:space="preserve"> </w:t>
            </w:r>
            <w:r w:rsidRPr="00D6697D">
              <w:t>з інвалідністю</w:t>
            </w:r>
            <w:r w:rsidRPr="007821A0">
              <w:t xml:space="preserve"> в Україні”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186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>Видача довідки про взяття на облік внутрішньо переміщеної особи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D6697D">
            <w:r w:rsidRPr="007821A0">
              <w:t>Закон України “Про забезпечення прав і свобод внутрішньо переміщених осіб”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187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>Надання державної соціальної допомоги малозабезпеченим сім’ям</w:t>
            </w:r>
          </w:p>
          <w:p w:rsidR="002D5519" w:rsidRPr="007821A0" w:rsidRDefault="002D5519" w:rsidP="00D963D1"/>
        </w:tc>
        <w:tc>
          <w:tcPr>
            <w:tcW w:w="3736" w:type="dxa"/>
            <w:vAlign w:val="center"/>
          </w:tcPr>
          <w:p w:rsidR="002D5519" w:rsidRPr="007821A0" w:rsidRDefault="002D5519" w:rsidP="00D6697D">
            <w:r w:rsidRPr="007821A0">
              <w:t>Закон України “Про державну соціальну допомогу малозабезпеченим сім’ям”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188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>Надання державної допомоги: у зв’язку з вагітністю та пологами особам, які не застраховані в системі загальнообов’язкового державного соціального страхування</w:t>
            </w:r>
          </w:p>
        </w:tc>
        <w:tc>
          <w:tcPr>
            <w:tcW w:w="3736" w:type="dxa"/>
            <w:vMerge w:val="restart"/>
            <w:vAlign w:val="center"/>
          </w:tcPr>
          <w:p w:rsidR="002D5519" w:rsidRPr="007821A0" w:rsidRDefault="002D5519" w:rsidP="00D6697D">
            <w:r w:rsidRPr="007821A0">
              <w:t>Закон України “Про державну допомогу сім’ям з дітьми”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189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>Надання державної допомоги при народженні дитини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190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>Надання державної допомоги при усиновленні дитини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191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>Надання державної допомоги на дітей, над якими встановлено опіку чи піклування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192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>Надання державної допомоги на дітей одиноким матерям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2D22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193</w:t>
            </w:r>
          </w:p>
        </w:tc>
        <w:tc>
          <w:tcPr>
            <w:tcW w:w="5589" w:type="dxa"/>
          </w:tcPr>
          <w:p w:rsidR="002D5519" w:rsidRPr="00DF7BA1" w:rsidRDefault="002D5519" w:rsidP="00D963D1">
            <w:pPr>
              <w:rPr>
                <w:bCs w:val="0"/>
                <w:iCs/>
              </w:rPr>
            </w:pPr>
            <w:r w:rsidRPr="00DF7BA1">
              <w:rPr>
                <w:iCs/>
              </w:rPr>
              <w:t>Надання державної допомоги особі, яка доглядає за хворою дитиною</w:t>
            </w:r>
            <w:r>
              <w:rPr>
                <w:iCs/>
              </w:rPr>
              <w:t xml:space="preserve"> (</w:t>
            </w:r>
            <w:r w:rsidRPr="00D963D1">
              <w:rPr>
                <w:iCs/>
              </w:rPr>
              <w:t>допомога на дітей, хворих на тяжкі перинатальні ураження нервової системи, тяжкі вроджені вади розвитку, рідкісні орфанні захворювання, онкологічні, онкогематологічні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на дитину, яка отримала тяжку травму, потребує трансплантації органа, потребує паліативної допомоги, яким не встановлено інвалідність</w:t>
            </w:r>
            <w:r>
              <w:rPr>
                <w:iCs/>
              </w:rPr>
              <w:t>)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Pr="000553B6" w:rsidRDefault="002D5519" w:rsidP="002D22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194</w:t>
            </w:r>
          </w:p>
        </w:tc>
        <w:tc>
          <w:tcPr>
            <w:tcW w:w="5589" w:type="dxa"/>
          </w:tcPr>
          <w:p w:rsidR="002D5519" w:rsidRPr="00DF7BA1" w:rsidRDefault="002D5519" w:rsidP="00D963D1">
            <w:pPr>
              <w:rPr>
                <w:iCs/>
              </w:rPr>
            </w:pPr>
            <w:r w:rsidRPr="00214106">
              <w:rPr>
                <w:iCs/>
              </w:rPr>
              <w:t>Надання державної допомоги на дітей, які виховуються у багатодітних сім’ях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7A413B">
            <w:pPr>
              <w:jc w:val="both"/>
            </w:pPr>
            <w:r w:rsidRPr="00214106">
              <w:t xml:space="preserve">Закон України “Про </w:t>
            </w:r>
            <w:r>
              <w:t>охорону дитинства</w:t>
            </w:r>
            <w:r w:rsidRPr="00214106">
              <w:t>”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Pr="00D963D1" w:rsidRDefault="002D5519" w:rsidP="002D22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195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 xml:space="preserve">Надання державної соціальної допомоги </w:t>
            </w:r>
            <w:r w:rsidRPr="00D963D1">
              <w:t>особам з інвалідністю з</w:t>
            </w:r>
            <w:r w:rsidRPr="007821A0">
              <w:t xml:space="preserve"> дитинства та дітям</w:t>
            </w:r>
            <w:r>
              <w:t xml:space="preserve"> </w:t>
            </w:r>
            <w:r w:rsidRPr="00D963D1">
              <w:t>з інвалідністю</w:t>
            </w:r>
          </w:p>
        </w:tc>
        <w:tc>
          <w:tcPr>
            <w:tcW w:w="3736" w:type="dxa"/>
            <w:vMerge w:val="restart"/>
            <w:vAlign w:val="center"/>
          </w:tcPr>
          <w:p w:rsidR="002D5519" w:rsidRPr="007821A0" w:rsidRDefault="002D5519" w:rsidP="00D6697D">
            <w:r w:rsidRPr="007821A0">
              <w:t xml:space="preserve">Закон України “Про державну соціальну допомогу </w:t>
            </w:r>
            <w:r w:rsidRPr="00D6697D">
              <w:t>особам з інвалідністю</w:t>
            </w:r>
            <w:r w:rsidRPr="007821A0">
              <w:t xml:space="preserve"> з дитинства та дітям</w:t>
            </w:r>
            <w:r>
              <w:rPr>
                <w:lang w:val="ru-RU"/>
              </w:rPr>
              <w:t xml:space="preserve"> </w:t>
            </w:r>
            <w:r w:rsidRPr="00D6697D">
              <w:t>з інвалідністю ”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Pr="00A730B7" w:rsidRDefault="002D5519" w:rsidP="002D22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196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 xml:space="preserve">Надання надбавки на догляд за </w:t>
            </w:r>
            <w:r w:rsidRPr="00D963D1">
              <w:t>особами з інвалідністю</w:t>
            </w:r>
            <w:r w:rsidRPr="007821A0">
              <w:t xml:space="preserve"> з дитинства та дітьми</w:t>
            </w:r>
            <w:r w:rsidRPr="0083079D">
              <w:rPr>
                <w:b/>
                <w:i/>
              </w:rPr>
              <w:t xml:space="preserve"> </w:t>
            </w:r>
            <w:r w:rsidRPr="00D963D1">
              <w:t>з інвалідністю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2D22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197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>Надання державної соціальної допомоги особам, які не мають права на пенсію, та особам з інвалідністю</w:t>
            </w:r>
          </w:p>
        </w:tc>
        <w:tc>
          <w:tcPr>
            <w:tcW w:w="3736" w:type="dxa"/>
            <w:vMerge w:val="restart"/>
            <w:vAlign w:val="center"/>
          </w:tcPr>
          <w:p w:rsidR="002D5519" w:rsidRPr="007821A0" w:rsidRDefault="002D5519" w:rsidP="00D6697D">
            <w:r w:rsidRPr="007821A0">
              <w:t>Закон України “Про державну соціальну допомогу особам, які не мають права на пенсію, та особам з інвалідністю”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2D22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198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>Надання державної соціальної допомоги на догляд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2D22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199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>Компенсаційна виплата фізичній особі, яка надає соціальні послуги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D6697D">
            <w:r w:rsidRPr="007821A0">
              <w:t>Закон України “Про соціальні послуги”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2D226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 xml:space="preserve">Надання щомісячної компенсаційної виплати непрацюючій особі, яка здійснює догляд за </w:t>
            </w:r>
            <w:r w:rsidRPr="00D963D1">
              <w:t>особою з інвалідністю</w:t>
            </w:r>
            <w:r w:rsidRPr="007821A0">
              <w:t xml:space="preserve"> I групи або за особою, яка досягла 80-річного віку 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D6697D">
            <w:r w:rsidRPr="007821A0">
              <w:t>Закон України “Про державну соціальну допомогу малозабезпеченим сім’ям”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201</w:t>
            </w:r>
          </w:p>
        </w:tc>
        <w:tc>
          <w:tcPr>
            <w:tcW w:w="5589" w:type="dxa"/>
          </w:tcPr>
          <w:p w:rsidR="002D5519" w:rsidRPr="0083079D" w:rsidRDefault="002D5519" w:rsidP="00D963D1">
            <w:pPr>
              <w:rPr>
                <w:lang w:val="ru-RU"/>
              </w:rPr>
            </w:pPr>
            <w:r w:rsidRPr="007821A0">
              <w:t xml:space="preserve">Надання грошової допомоги особі, яка проживає разом з </w:t>
            </w:r>
            <w:r w:rsidRPr="00D963D1">
              <w:t>особою з інвалідністю I</w:t>
            </w:r>
            <w:r w:rsidRPr="007821A0">
              <w:t xml:space="preserve"> чи II групи внаслідок психічного розладу, який за висновком лікарської комісії медичного закладу потребує постійного сторо</w:t>
            </w:r>
            <w:r>
              <w:t xml:space="preserve">ннього догляду, на догляд за </w:t>
            </w:r>
            <w:r w:rsidRPr="00D963D1">
              <w:rPr>
                <w:lang w:val="ru-RU"/>
              </w:rPr>
              <w:t>нею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D6697D">
            <w:r w:rsidRPr="007821A0">
              <w:t>Закон України “Про психіатричну допомогу”</w:t>
            </w:r>
          </w:p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821A0">
              <w:t>Призначення щомісячної адресної грошової допомоги внутрішньо переміщеним особам для покриття витрат на проживання, в тому числі на оплату житлово-комунальних послуг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D6697D">
            <w:r w:rsidRPr="007821A0">
              <w:t>Закон України “Про забезпечення прав і свобод внутрішньо переміщених осіб”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203</w:t>
            </w:r>
          </w:p>
        </w:tc>
        <w:tc>
          <w:tcPr>
            <w:tcW w:w="5589" w:type="dxa"/>
          </w:tcPr>
          <w:p w:rsidR="002D5519" w:rsidRPr="007821A0" w:rsidRDefault="002D5519" w:rsidP="007A413B">
            <w:r w:rsidRPr="007A413B">
              <w:t>Призначення тимчасової державної допомоги непрацюючій особі, яка досягла пенсійного віку, але не набула права на пенсійну виплату у зв’язку з відсутністю страхового стажу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7A413B">
            <w:r w:rsidRPr="007A413B">
              <w:t>Закон України „Про загальнообов’язкове державне пенсійне страхування”, „Про внесення змін до деяких законодавчих актів України щодо підвищення пенсій”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  <w:tc>
          <w:tcPr>
            <w:tcW w:w="5589" w:type="dxa"/>
          </w:tcPr>
          <w:p w:rsidR="002D5519" w:rsidRPr="007821A0" w:rsidRDefault="002D5519" w:rsidP="00D963D1">
            <w:r w:rsidRPr="007A413B">
              <w:t>Призначення компенсації послуги «муніципальна няня»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7A413B">
            <w:pPr>
              <w:jc w:val="both"/>
            </w:pPr>
            <w:r>
              <w:t xml:space="preserve">Постанова Кабінету Міністрів України від 30.01.2019 №68 </w:t>
            </w:r>
            <w:r w:rsidRPr="007A413B">
              <w:rPr>
                <w:lang w:val="ru-RU"/>
              </w:rPr>
              <w:t>“</w:t>
            </w:r>
            <w:r w:rsidRPr="007A413B">
              <w:t>Деякі питання надання</w:t>
            </w:r>
            <w:r>
              <w:t xml:space="preserve"> послуги з догляду за дитиною до трьох років “муніципальна няня”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205</w:t>
            </w:r>
          </w:p>
        </w:tc>
        <w:tc>
          <w:tcPr>
            <w:tcW w:w="5589" w:type="dxa"/>
          </w:tcPr>
          <w:p w:rsidR="002D5519" w:rsidRDefault="002D5519" w:rsidP="007A413B">
            <w:r>
              <w:t xml:space="preserve">Видача дозволу опікуну на вчинення правочинів щодо: </w:t>
            </w:r>
          </w:p>
          <w:p w:rsidR="002D5519" w:rsidRDefault="002D5519" w:rsidP="007A413B">
            <w:r>
              <w:t>1) відмови від майнових прав підопічного;</w:t>
            </w:r>
          </w:p>
          <w:p w:rsidR="002D5519" w:rsidRDefault="002D5519" w:rsidP="007A413B">
            <w:r>
              <w:t>2) видання письмових зобов’язань від імені підопічного;</w:t>
            </w:r>
          </w:p>
          <w:p w:rsidR="002D5519" w:rsidRDefault="002D5519" w:rsidP="007A413B">
            <w:r>
              <w:t>3)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</w:t>
            </w:r>
          </w:p>
          <w:p w:rsidR="002D5519" w:rsidRDefault="002D5519" w:rsidP="007A413B">
            <w:r>
              <w:t>4) укладення договорів щодо іншого цінного майна;</w:t>
            </w:r>
          </w:p>
          <w:p w:rsidR="002D5519" w:rsidRDefault="002D5519" w:rsidP="007A413B">
            <w:r>
              <w:t>5) управління нерухомим майном або майном, яке потребує постійного управління, власником якого є підопічна недієздатна особа;</w:t>
            </w:r>
          </w:p>
          <w:p w:rsidR="002D5519" w:rsidRPr="007821A0" w:rsidRDefault="002D5519" w:rsidP="007A413B">
            <w:r>
              <w:t>6) передання нерухомого майна або майна, яке потребує постійного управління, власником якого є підопічна недієздатна особа, за договором в управління іншій особі.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7A413B">
            <w:r w:rsidRPr="007A413B">
              <w:t>Цивільний кодекс України</w:t>
            </w:r>
          </w:p>
        </w:tc>
      </w:tr>
      <w:tr w:rsidR="002D5519" w:rsidTr="002D4465">
        <w:tc>
          <w:tcPr>
            <w:tcW w:w="9961" w:type="dxa"/>
            <w:gridSpan w:val="3"/>
          </w:tcPr>
          <w:p w:rsidR="002D5519" w:rsidRDefault="002D5519" w:rsidP="002D4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ПОСЛУГИ</w:t>
            </w:r>
          </w:p>
        </w:tc>
      </w:tr>
      <w:tr w:rsidR="002D5519" w:rsidTr="002D4465">
        <w:tc>
          <w:tcPr>
            <w:tcW w:w="636" w:type="dxa"/>
          </w:tcPr>
          <w:p w:rsidR="002D5519" w:rsidRPr="00826EE3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206</w:t>
            </w:r>
          </w:p>
        </w:tc>
        <w:tc>
          <w:tcPr>
            <w:tcW w:w="5589" w:type="dxa"/>
          </w:tcPr>
          <w:p w:rsidR="002D5519" w:rsidRPr="0063435B" w:rsidRDefault="002D5519" w:rsidP="00E12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7F6360">
              <w:rPr>
                <w:rFonts w:ascii="Times New Roman" w:hAnsi="Times New Roman"/>
              </w:rPr>
              <w:t>Видача експлуатаційного дозволу для провадження діяльності</w:t>
            </w:r>
            <w:r>
              <w:rPr>
                <w:rFonts w:ascii="Times New Roman" w:hAnsi="Times New Roman"/>
              </w:rPr>
              <w:t xml:space="preserve"> </w:t>
            </w:r>
            <w:r w:rsidRPr="007F6360">
              <w:rPr>
                <w:rFonts w:ascii="Times New Roman" w:hAnsi="Times New Roman"/>
              </w:rPr>
              <w:t>на потужностях (об’єктах) з переробки неїстівних продуктів тваринного походження</w:t>
            </w:r>
          </w:p>
        </w:tc>
        <w:tc>
          <w:tcPr>
            <w:tcW w:w="3736" w:type="dxa"/>
          </w:tcPr>
          <w:p w:rsidR="002D5519" w:rsidRDefault="002D5519" w:rsidP="002D4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7E5080">
              <w:rPr>
                <w:rFonts w:ascii="Times New Roman" w:hAnsi="Times New Roman"/>
              </w:rPr>
              <w:t>Закон України «Про ветеринарну медицину»</w:t>
            </w:r>
          </w:p>
        </w:tc>
      </w:tr>
      <w:tr w:rsidR="002D5519" w:rsidTr="002D4465">
        <w:tc>
          <w:tcPr>
            <w:tcW w:w="636" w:type="dxa"/>
          </w:tcPr>
          <w:p w:rsidR="002D5519" w:rsidRPr="00826EE3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207</w:t>
            </w:r>
          </w:p>
        </w:tc>
        <w:tc>
          <w:tcPr>
            <w:tcW w:w="5589" w:type="dxa"/>
          </w:tcPr>
          <w:p w:rsidR="002D5519" w:rsidRPr="0063435B" w:rsidRDefault="002D5519" w:rsidP="007E50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E121F9">
              <w:rPr>
                <w:rFonts w:ascii="Times New Roman" w:hAnsi="Times New Roman"/>
              </w:rPr>
              <w:t>Видача експлуатаційного дозволу оператор</w:t>
            </w:r>
            <w:r>
              <w:rPr>
                <w:rFonts w:ascii="Times New Roman" w:hAnsi="Times New Roman"/>
              </w:rPr>
              <w:t>о</w:t>
            </w:r>
            <w:r w:rsidRPr="00E121F9">
              <w:rPr>
                <w:rFonts w:ascii="Times New Roman" w:hAnsi="Times New Roman"/>
              </w:rPr>
              <w:t xml:space="preserve">м </w:t>
            </w:r>
            <w:r>
              <w:rPr>
                <w:rFonts w:ascii="Times New Roman" w:hAnsi="Times New Roman"/>
              </w:rPr>
              <w:t>ринку, що провадить діяльність, пов’язану з виробництвом та/або зберіганням харчових продуктів тваринного походження</w:t>
            </w:r>
            <w:r w:rsidRPr="00E121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36" w:type="dxa"/>
          </w:tcPr>
          <w:p w:rsidR="002D5519" w:rsidRDefault="002D5519" w:rsidP="007E50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F018FA">
              <w:rPr>
                <w:rFonts w:ascii="Times New Roman" w:hAnsi="Times New Roman"/>
              </w:rPr>
              <w:t xml:space="preserve">Закон України «Про </w:t>
            </w:r>
            <w:r>
              <w:rPr>
                <w:rFonts w:ascii="Times New Roman" w:hAnsi="Times New Roman"/>
              </w:rPr>
              <w:t>основні принципи та вимоги до безпечності та якості харчових продуктів</w:t>
            </w:r>
            <w:r w:rsidRPr="00F018FA">
              <w:rPr>
                <w:rFonts w:ascii="Times New Roman" w:hAnsi="Times New Roman"/>
              </w:rPr>
              <w:t>»</w:t>
            </w:r>
          </w:p>
        </w:tc>
      </w:tr>
      <w:tr w:rsidR="002D5519" w:rsidTr="002D4465">
        <w:tc>
          <w:tcPr>
            <w:tcW w:w="636" w:type="dxa"/>
          </w:tcPr>
          <w:p w:rsidR="002D5519" w:rsidRPr="0012490B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208</w:t>
            </w:r>
          </w:p>
        </w:tc>
        <w:tc>
          <w:tcPr>
            <w:tcW w:w="5589" w:type="dxa"/>
          </w:tcPr>
          <w:p w:rsidR="002D5519" w:rsidRPr="0063435B" w:rsidRDefault="002D5519" w:rsidP="007E50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7E5080">
              <w:t>Видача дозволу (санітарного паспорту) на роботи з радіоактивними речовинами та іншими джерелами іонізуючого випромінювання</w:t>
            </w:r>
          </w:p>
        </w:tc>
        <w:tc>
          <w:tcPr>
            <w:tcW w:w="3736" w:type="dxa"/>
          </w:tcPr>
          <w:p w:rsidR="002D5519" w:rsidRDefault="002D5519" w:rsidP="002D4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7F6360">
              <w:t>Закон України «Про ветеринарну медицину»</w:t>
            </w:r>
          </w:p>
        </w:tc>
      </w:tr>
      <w:tr w:rsidR="002D5519" w:rsidTr="003901FF">
        <w:trPr>
          <w:trHeight w:val="320"/>
        </w:trPr>
        <w:tc>
          <w:tcPr>
            <w:tcW w:w="636" w:type="dxa"/>
          </w:tcPr>
          <w:p w:rsidR="002D5519" w:rsidRPr="00E414C3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209</w:t>
            </w:r>
          </w:p>
        </w:tc>
        <w:tc>
          <w:tcPr>
            <w:tcW w:w="5589" w:type="dxa"/>
          </w:tcPr>
          <w:p w:rsidR="002D5519" w:rsidRPr="007F6360" w:rsidRDefault="002D5519" w:rsidP="002D4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7E5080">
              <w:rPr>
                <w:rFonts w:ascii="Times New Roman" w:hAnsi="Times New Roman"/>
              </w:rPr>
              <w:t>Видача дозволу на проведення діагностичних, експериментальних, випробувальних, вимірювальних робіт на підприємствах, в установах та організаціях, діяльність яких пов’язана з використанням джерел неіонізуючого випромінювання</w:t>
            </w:r>
          </w:p>
        </w:tc>
        <w:tc>
          <w:tcPr>
            <w:tcW w:w="3736" w:type="dxa"/>
          </w:tcPr>
          <w:p w:rsidR="002D5519" w:rsidRDefault="002D5519" w:rsidP="002D4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України «</w:t>
            </w:r>
            <w:r w:rsidRPr="00F018FA">
              <w:rPr>
                <w:rFonts w:ascii="Times New Roman" w:hAnsi="Times New Roman"/>
              </w:rPr>
              <w:t>Про забезпечення санітарного та епіде</w:t>
            </w:r>
            <w:r>
              <w:rPr>
                <w:rFonts w:ascii="Times New Roman" w:hAnsi="Times New Roman"/>
              </w:rPr>
              <w:t>мічного благополуччя населення»</w:t>
            </w:r>
          </w:p>
        </w:tc>
      </w:tr>
      <w:tr w:rsidR="002D5519" w:rsidTr="002D4465">
        <w:trPr>
          <w:trHeight w:val="345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210</w:t>
            </w:r>
          </w:p>
        </w:tc>
        <w:tc>
          <w:tcPr>
            <w:tcW w:w="5589" w:type="dxa"/>
          </w:tcPr>
          <w:p w:rsidR="002D5519" w:rsidRDefault="002D5519" w:rsidP="002D4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Видача дозволу на викиди  забруднюючих речовин в атмосферне повітря стаціонарними джерелами</w:t>
            </w:r>
          </w:p>
        </w:tc>
        <w:tc>
          <w:tcPr>
            <w:tcW w:w="3736" w:type="dxa"/>
            <w:vMerge w:val="restart"/>
          </w:tcPr>
          <w:p w:rsidR="002D5519" w:rsidRDefault="002D5519" w:rsidP="002D4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України «</w:t>
            </w:r>
            <w:r w:rsidRPr="00912C8F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ро охорону атмосферного повітря»</w:t>
            </w:r>
          </w:p>
        </w:tc>
      </w:tr>
      <w:tr w:rsidR="002D5519" w:rsidTr="002D4465">
        <w:trPr>
          <w:trHeight w:val="345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211</w:t>
            </w:r>
          </w:p>
        </w:tc>
        <w:tc>
          <w:tcPr>
            <w:tcW w:w="5589" w:type="dxa"/>
          </w:tcPr>
          <w:p w:rsidR="002D5519" w:rsidRDefault="002D5519" w:rsidP="002D4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Анулювання дозволу на викиди  забруднюючих речовин в атмосферне повітря стаціонарними джерелами</w:t>
            </w:r>
          </w:p>
        </w:tc>
        <w:tc>
          <w:tcPr>
            <w:tcW w:w="3736" w:type="dxa"/>
            <w:vMerge/>
          </w:tcPr>
          <w:p w:rsidR="002D5519" w:rsidRDefault="002D5519" w:rsidP="002D4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2D4465">
        <w:trPr>
          <w:trHeight w:val="63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212</w:t>
            </w:r>
          </w:p>
        </w:tc>
        <w:tc>
          <w:tcPr>
            <w:tcW w:w="5589" w:type="dxa"/>
          </w:tcPr>
          <w:p w:rsidR="002D5519" w:rsidRDefault="002D5519" w:rsidP="002D4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Переоформлення дозволу на викиди  забруднюючих речовин в атмосферне повітря стаціонарними джерелами</w:t>
            </w:r>
          </w:p>
        </w:tc>
        <w:tc>
          <w:tcPr>
            <w:tcW w:w="3736" w:type="dxa"/>
            <w:vMerge/>
          </w:tcPr>
          <w:p w:rsidR="002D5519" w:rsidRDefault="002D5519" w:rsidP="002D4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2D4465">
        <w:trPr>
          <w:trHeight w:val="158"/>
        </w:trPr>
        <w:tc>
          <w:tcPr>
            <w:tcW w:w="636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213</w:t>
            </w:r>
          </w:p>
        </w:tc>
        <w:tc>
          <w:tcPr>
            <w:tcW w:w="5589" w:type="dxa"/>
          </w:tcPr>
          <w:p w:rsidR="002D5519" w:rsidRDefault="002D5519" w:rsidP="002D4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Реєстрація декларації про відходи</w:t>
            </w:r>
          </w:p>
        </w:tc>
        <w:tc>
          <w:tcPr>
            <w:tcW w:w="3736" w:type="dxa"/>
          </w:tcPr>
          <w:p w:rsidR="002D5519" w:rsidRDefault="002D5519" w:rsidP="002D4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України «Про відходи»</w:t>
            </w:r>
          </w:p>
        </w:tc>
      </w:tr>
      <w:tr w:rsidR="002D5519" w:rsidTr="002D4465">
        <w:trPr>
          <w:trHeight w:val="157"/>
        </w:trPr>
        <w:tc>
          <w:tcPr>
            <w:tcW w:w="636" w:type="dxa"/>
          </w:tcPr>
          <w:p w:rsidR="002D5519" w:rsidRPr="00BD356B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214</w:t>
            </w:r>
          </w:p>
        </w:tc>
        <w:tc>
          <w:tcPr>
            <w:tcW w:w="5589" w:type="dxa"/>
          </w:tcPr>
          <w:p w:rsidR="002D5519" w:rsidRDefault="002D5519" w:rsidP="002D4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Реєстрація декларації відповідності об’єкта вимогам законодавства з питань пожежної безпеки</w:t>
            </w:r>
          </w:p>
        </w:tc>
        <w:tc>
          <w:tcPr>
            <w:tcW w:w="3736" w:type="dxa"/>
          </w:tcPr>
          <w:p w:rsidR="002D5519" w:rsidRDefault="002D5519" w:rsidP="002D4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Постанова Кабінету Міністрів України «</w:t>
            </w:r>
            <w:r w:rsidRPr="0090385F">
              <w:rPr>
                <w:rFonts w:ascii="Times New Roman" w:hAnsi="Times New Roman"/>
              </w:rPr>
              <w:t>Про затвердження Порядку подання і реєстрації декларації відповідності матеріально-технічної бази суб’єкта господарювання вимогам законодавства з питань пожежної безпеки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2D5519" w:rsidTr="002E6CE5">
        <w:trPr>
          <w:trHeight w:val="480"/>
        </w:trPr>
        <w:tc>
          <w:tcPr>
            <w:tcW w:w="9961" w:type="dxa"/>
            <w:gridSpan w:val="3"/>
          </w:tcPr>
          <w:p w:rsidR="002D5519" w:rsidRDefault="002D5519" w:rsidP="004726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ЕЛЕКТРОННІ ПОСЛУГИ</w:t>
            </w:r>
          </w:p>
        </w:tc>
      </w:tr>
      <w:tr w:rsidR="002D5519" w:rsidTr="00FA1F3F">
        <w:trPr>
          <w:trHeight w:val="480"/>
        </w:trPr>
        <w:tc>
          <w:tcPr>
            <w:tcW w:w="636" w:type="dxa"/>
            <w:vMerge w:val="restart"/>
          </w:tcPr>
          <w:p w:rsidR="002D5519" w:rsidRDefault="002D5519" w:rsidP="007E50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215</w:t>
            </w:r>
          </w:p>
        </w:tc>
        <w:tc>
          <w:tcPr>
            <w:tcW w:w="5589" w:type="dxa"/>
          </w:tcPr>
          <w:p w:rsidR="002D5519" w:rsidRPr="00464318" w:rsidRDefault="002D5519" w:rsidP="00B421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Надання комплексної послуги </w:t>
            </w:r>
            <w:r w:rsidRPr="00A0651E">
              <w:rPr>
                <w:rFonts w:ascii="Times New Roman" w:hAnsi="Times New Roman"/>
              </w:rPr>
              <w:t>«єМалятко»</w:t>
            </w:r>
            <w:r>
              <w:rPr>
                <w:rFonts w:ascii="Times New Roman" w:hAnsi="Times New Roman"/>
              </w:rPr>
              <w:t>, яка складається з таких послуг:</w:t>
            </w:r>
          </w:p>
        </w:tc>
        <w:tc>
          <w:tcPr>
            <w:tcW w:w="3736" w:type="dxa"/>
            <w:vMerge w:val="restart"/>
          </w:tcPr>
          <w:p w:rsidR="002D5519" w:rsidRDefault="002D5519" w:rsidP="00A065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CB7E88">
              <w:rPr>
                <w:rFonts w:ascii="Times New Roman" w:hAnsi="Times New Roman"/>
              </w:rPr>
              <w:t>Постанова Кабінету Міністрів України від 10.07.2019 №691 «Про реалізацію експериментального проекту щодо створення сприятливих умов для реалізації прав дитини»</w:t>
            </w: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7E50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B421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народження та визначення походження дитини;</w:t>
            </w:r>
          </w:p>
        </w:tc>
        <w:tc>
          <w:tcPr>
            <w:tcW w:w="3736" w:type="dxa"/>
            <w:vMerge/>
          </w:tcPr>
          <w:p w:rsidR="002D5519" w:rsidRPr="00CB7E88" w:rsidRDefault="002D5519" w:rsidP="00A065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7E50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B421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реєстраці</w:t>
            </w:r>
            <w:r>
              <w:rPr>
                <w:rFonts w:ascii="Times New Roman" w:hAnsi="Times New Roman"/>
              </w:rPr>
              <w:t>я</w:t>
            </w:r>
            <w:r w:rsidRPr="00B4218A">
              <w:rPr>
                <w:rFonts w:ascii="Times New Roman" w:hAnsi="Times New Roman"/>
              </w:rPr>
              <w:t xml:space="preserve"> місця проживання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3736" w:type="dxa"/>
            <w:vMerge/>
          </w:tcPr>
          <w:p w:rsidR="002D5519" w:rsidRPr="00CB7E88" w:rsidRDefault="002D5519" w:rsidP="00A065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7E50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B421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призначення допомоги при народженні дитини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3736" w:type="dxa"/>
            <w:vMerge/>
          </w:tcPr>
          <w:p w:rsidR="002D5519" w:rsidRPr="00CB7E88" w:rsidRDefault="002D5519" w:rsidP="00A065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7E50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B421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призначення допомоги на дітей, які виховуються у багатодітних сім’ях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3736" w:type="dxa"/>
            <w:vMerge/>
          </w:tcPr>
          <w:p w:rsidR="002D5519" w:rsidRPr="00CB7E88" w:rsidRDefault="002D5519" w:rsidP="00A065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7E50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B421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внесення відомостей про дитину до Реєстру пацієнтів, що ведеться у центральній базі даних електронної системи охорони здоров’я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3736" w:type="dxa"/>
            <w:vMerge/>
          </w:tcPr>
          <w:p w:rsidR="002D5519" w:rsidRPr="00CB7E88" w:rsidRDefault="002D5519" w:rsidP="00A065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7E50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B421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реєстраці</w:t>
            </w:r>
            <w:r>
              <w:rPr>
                <w:rFonts w:ascii="Times New Roman" w:hAnsi="Times New Roman"/>
              </w:rPr>
              <w:t>я</w:t>
            </w:r>
            <w:r w:rsidRPr="00B4218A">
              <w:rPr>
                <w:rFonts w:ascii="Times New Roman" w:hAnsi="Times New Roman"/>
              </w:rPr>
              <w:t xml:space="preserve"> дитини у Державному реєстрі фізичних осіб - платників податків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3736" w:type="dxa"/>
            <w:vMerge/>
          </w:tcPr>
          <w:p w:rsidR="002D5519" w:rsidRPr="00CB7E88" w:rsidRDefault="002D5519" w:rsidP="00A065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7E50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B421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видач</w:t>
            </w:r>
            <w:r>
              <w:rPr>
                <w:rFonts w:ascii="Times New Roman" w:hAnsi="Times New Roman"/>
              </w:rPr>
              <w:t>а</w:t>
            </w:r>
            <w:r w:rsidRPr="00B4218A">
              <w:rPr>
                <w:rFonts w:ascii="Times New Roman" w:hAnsi="Times New Roman"/>
              </w:rPr>
              <w:t xml:space="preserve"> посвідчень батьків багатодітної сім’ї та дитини з багатодітної сім’ї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3736" w:type="dxa"/>
            <w:vMerge/>
          </w:tcPr>
          <w:p w:rsidR="002D5519" w:rsidRPr="00CB7E88" w:rsidRDefault="002D5519" w:rsidP="00A065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7E50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B421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визначення належності новонародженої дитини до громадянства України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3736" w:type="dxa"/>
            <w:vMerge/>
          </w:tcPr>
          <w:p w:rsidR="002D5519" w:rsidRPr="00CB7E88" w:rsidRDefault="002D5519" w:rsidP="00A065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7E50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B421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внесення інформації про новонароджену дитину до Єдиного державного демографічного реєстру з присвоєнням унікального номера запису в ньому</w:t>
            </w:r>
          </w:p>
        </w:tc>
        <w:tc>
          <w:tcPr>
            <w:tcW w:w="3736" w:type="dxa"/>
            <w:vMerge/>
          </w:tcPr>
          <w:p w:rsidR="002D5519" w:rsidRPr="00CB7E88" w:rsidRDefault="002D5519" w:rsidP="00A065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D5519" w:rsidRDefault="002D5519" w:rsidP="00747CF5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2D5519" w:rsidRDefault="002D5519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2D5519" w:rsidRDefault="002D5519" w:rsidP="00747CF5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Секретар ради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:rsidR="002D5519" w:rsidRDefault="002D5519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2D5519" w:rsidRDefault="002D5519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2D5519" w:rsidRDefault="002D5519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2D5519" w:rsidRDefault="002D5519" w:rsidP="002E6CE5">
      <w:pPr>
        <w:widowControl w:val="0"/>
        <w:suppressAutoHyphens/>
        <w:autoSpaceDE w:val="0"/>
        <w:ind w:left="4956"/>
        <w:rPr>
          <w:rFonts w:ascii="Times New Roman" w:hAnsi="Times New Roman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>Додаток 2</w:t>
      </w:r>
    </w:p>
    <w:p w:rsidR="002D5519" w:rsidRDefault="002D5519" w:rsidP="002E6CE5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  <w:t>до рішення міської ради</w:t>
      </w:r>
    </w:p>
    <w:p w:rsidR="002D5519" w:rsidRPr="003A40B3" w:rsidRDefault="002D5519" w:rsidP="002E6CE5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  <w:t>від ___ __________ 2020 року № ____</w:t>
      </w:r>
    </w:p>
    <w:p w:rsidR="002D5519" w:rsidRDefault="002D5519" w:rsidP="002E6CE5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ascii="Times New Roman" w:hAnsi="Times New Roman" w:cs="Times New Roman CYR"/>
          <w:b/>
          <w:bCs w:val="0"/>
          <w:kern w:val="2"/>
          <w:szCs w:val="28"/>
          <w:lang w:eastAsia="hi-IN" w:bidi="hi-IN"/>
        </w:rPr>
      </w:pPr>
    </w:p>
    <w:p w:rsidR="002D5519" w:rsidRDefault="002D5519" w:rsidP="002E6CE5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ascii="Times New Roman" w:hAnsi="Times New Roman" w:cs="Times New Roman CYR"/>
          <w:b/>
          <w:bCs w:val="0"/>
          <w:kern w:val="2"/>
          <w:szCs w:val="28"/>
          <w:lang w:eastAsia="hi-IN" w:bidi="hi-IN"/>
        </w:rPr>
      </w:pPr>
    </w:p>
    <w:p w:rsidR="002D5519" w:rsidRDefault="002D5519" w:rsidP="002E6C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ПЕРЕЛІК</w:t>
      </w:r>
    </w:p>
    <w:p w:rsidR="002D5519" w:rsidRDefault="002D5519" w:rsidP="00B15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>
        <w:rPr>
          <w:color w:val="000000"/>
        </w:rPr>
        <w:t>адміністративних послуг, що надаються через віддалене робоче місце Центру надання адміністративних послуг</w:t>
      </w:r>
      <w:r w:rsidRPr="00216DD9">
        <w:rPr>
          <w:color w:val="000000"/>
        </w:rPr>
        <w:t xml:space="preserve"> Вараської міської ради</w:t>
      </w:r>
      <w:r>
        <w:t xml:space="preserve"> у с. Заболоття</w:t>
      </w:r>
    </w:p>
    <w:p w:rsidR="002D5519" w:rsidRDefault="002D5519" w:rsidP="00B15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99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589"/>
        <w:gridCol w:w="3736"/>
      </w:tblGrid>
      <w:tr w:rsidR="002D5519" w:rsidTr="002E6CE5">
        <w:tc>
          <w:tcPr>
            <w:tcW w:w="636" w:type="dxa"/>
            <w:vAlign w:val="center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№ з/п</w:t>
            </w:r>
          </w:p>
        </w:tc>
        <w:tc>
          <w:tcPr>
            <w:tcW w:w="5589" w:type="dxa"/>
            <w:vAlign w:val="center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Назва адміністративної послуги</w:t>
            </w:r>
          </w:p>
        </w:tc>
        <w:tc>
          <w:tcPr>
            <w:tcW w:w="37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 w:rsidRPr="00A730B7">
              <w:t>Законодавчі акти України, якими передбачено надання адміністративної послуги</w:t>
            </w:r>
          </w:p>
        </w:tc>
      </w:tr>
      <w:tr w:rsidR="002D5519" w:rsidTr="002D4465">
        <w:tc>
          <w:tcPr>
            <w:tcW w:w="9961" w:type="dxa"/>
            <w:gridSpan w:val="3"/>
          </w:tcPr>
          <w:p w:rsidR="002D5519" w:rsidRPr="00465E85" w:rsidRDefault="002D5519" w:rsidP="00A27A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 w:rsidRPr="00A27AB1">
              <w:t>ПИТАННЯ МІСЦЕВОГО ЗНАЧЕННЯ (АРХІТЕКТУРА, БЛАГОУСТРІЙ, ЖИТЛО ТОЩО)</w:t>
            </w:r>
          </w:p>
        </w:tc>
      </w:tr>
      <w:tr w:rsidR="002D5519" w:rsidTr="002E6CE5"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</w:t>
            </w:r>
          </w:p>
        </w:tc>
        <w:tc>
          <w:tcPr>
            <w:tcW w:w="5589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Встановлення за погодженням з власником режиму роботи підприємств торгівлі, ресторанного господарства та сфери послуг незалежно від форм власності</w:t>
            </w:r>
          </w:p>
        </w:tc>
        <w:tc>
          <w:tcPr>
            <w:tcW w:w="37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465E85">
              <w:t>Закон України «Про місцеве самоврядування в Україні»</w:t>
            </w:r>
          </w:p>
        </w:tc>
      </w:tr>
      <w:tr w:rsidR="002D5519" w:rsidTr="007B023D">
        <w:tc>
          <w:tcPr>
            <w:tcW w:w="6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Видача містобудівних умов та обмежень для проектування об’єкта будівництва</w:t>
            </w:r>
          </w:p>
        </w:tc>
        <w:tc>
          <w:tcPr>
            <w:tcW w:w="3736" w:type="dxa"/>
            <w:vMerge w:val="restart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465E85">
              <w:t>Закон України «Про регулювання містобудівної діяльності»</w:t>
            </w:r>
          </w:p>
        </w:tc>
      </w:tr>
      <w:tr w:rsidR="002D5519" w:rsidRPr="00303A75" w:rsidTr="007B023D">
        <w:tc>
          <w:tcPr>
            <w:tcW w:w="6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303A75">
              <w:t>Внесення змін до містобудівних умов та обмежень</w:t>
            </w:r>
          </w:p>
        </w:tc>
        <w:tc>
          <w:tcPr>
            <w:tcW w:w="3736" w:type="dxa"/>
            <w:vMerge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RPr="00303A75" w:rsidTr="007B023D">
        <w:tc>
          <w:tcPr>
            <w:tcW w:w="6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303A75">
              <w:t>Скасування містобудівних умов</w:t>
            </w:r>
            <w:r>
              <w:t xml:space="preserve"> та обмежень</w:t>
            </w:r>
          </w:p>
        </w:tc>
        <w:tc>
          <w:tcPr>
            <w:tcW w:w="3736" w:type="dxa"/>
            <w:vMerge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7B023D">
        <w:tc>
          <w:tcPr>
            <w:tcW w:w="6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465E85">
              <w:t>Надання висновку про погодження проекту землеустрою щодо відведення земельної ділянки</w:t>
            </w:r>
          </w:p>
        </w:tc>
        <w:tc>
          <w:tcPr>
            <w:tcW w:w="37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465E85">
              <w:t>Закон України «Про регулювання містобудівної діяльності»</w:t>
            </w:r>
          </w:p>
        </w:tc>
      </w:tr>
      <w:tr w:rsidR="002D5519" w:rsidTr="007B023D">
        <w:tc>
          <w:tcPr>
            <w:tcW w:w="6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Присвоєння адреси об’єкту будівництва (після отримання права на виконання будівельних робіт)</w:t>
            </w:r>
          </w:p>
        </w:tc>
        <w:tc>
          <w:tcPr>
            <w:tcW w:w="3736" w:type="dxa"/>
            <w:vMerge w:val="restart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465E85">
              <w:t>Закон України «Про регулювання містобудівної діяльності»</w:t>
            </w:r>
            <w:r>
              <w:t xml:space="preserve">, </w:t>
            </w:r>
            <w:r w:rsidRPr="00465E85">
              <w:t>постанова К</w:t>
            </w:r>
            <w:r>
              <w:t xml:space="preserve">абінету </w:t>
            </w:r>
            <w:r w:rsidRPr="00465E85">
              <w:t>М</w:t>
            </w:r>
            <w:r>
              <w:t xml:space="preserve">іністрів </w:t>
            </w:r>
            <w:r w:rsidRPr="00465E85">
              <w:t>У</w:t>
            </w:r>
            <w:r>
              <w:t>країни</w:t>
            </w:r>
            <w:r w:rsidRPr="00465E85">
              <w:t xml:space="preserve"> «Деякі питання дерегуляції господарської діяльності» від 27.03.2019 р. № 367</w:t>
            </w:r>
          </w:p>
        </w:tc>
      </w:tr>
      <w:tr w:rsidR="002D5519" w:rsidRPr="00B12879" w:rsidTr="007B023D">
        <w:tc>
          <w:tcPr>
            <w:tcW w:w="6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7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B12879">
              <w:t xml:space="preserve">Присвоєння адреси об’єкту будівництва (після </w:t>
            </w:r>
            <w:r>
              <w:t>прийняття об’єкта в експлуатацію</w:t>
            </w:r>
            <w:r w:rsidRPr="00B12879">
              <w:t>)</w:t>
            </w:r>
          </w:p>
        </w:tc>
        <w:tc>
          <w:tcPr>
            <w:tcW w:w="3736" w:type="dxa"/>
            <w:vMerge/>
          </w:tcPr>
          <w:p w:rsidR="002D5519" w:rsidRPr="00B1287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7B023D">
        <w:tc>
          <w:tcPr>
            <w:tcW w:w="6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8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Зміна адреси об’єкта нерухомого майна у разі об’єднання, поділу </w:t>
            </w:r>
            <w:r w:rsidRPr="00B12879">
              <w:t>об’єкта нерухомого майна</w:t>
            </w:r>
            <w:r>
              <w:t xml:space="preserve"> або виділення частки з об’єкта нерухомого майна)</w:t>
            </w:r>
          </w:p>
        </w:tc>
        <w:tc>
          <w:tcPr>
            <w:tcW w:w="3736" w:type="dxa"/>
            <w:vMerge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7B023D">
        <w:tc>
          <w:tcPr>
            <w:tcW w:w="6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9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465E85">
              <w:t>Видача будівельного паспорта забудови земельної ділянки</w:t>
            </w:r>
          </w:p>
        </w:tc>
        <w:tc>
          <w:tcPr>
            <w:tcW w:w="3736" w:type="dxa"/>
            <w:vMerge w:val="restart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D83CCC">
              <w:t>Закон України «Про регулювання містобудівної діяльності»</w:t>
            </w:r>
          </w:p>
        </w:tc>
      </w:tr>
      <w:tr w:rsidR="002D5519" w:rsidTr="007B023D">
        <w:trPr>
          <w:trHeight w:val="105"/>
        </w:trPr>
        <w:tc>
          <w:tcPr>
            <w:tcW w:w="636" w:type="dxa"/>
          </w:tcPr>
          <w:p w:rsidR="002D5519" w:rsidRDefault="002D5519" w:rsidP="004A34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Внесення змін до будівельного паспорта забудови земельної ділянки</w:t>
            </w:r>
          </w:p>
        </w:tc>
        <w:tc>
          <w:tcPr>
            <w:tcW w:w="3736" w:type="dxa"/>
            <w:vMerge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7B023D">
        <w:trPr>
          <w:trHeight w:val="105"/>
        </w:trPr>
        <w:tc>
          <w:tcPr>
            <w:tcW w:w="636" w:type="dxa"/>
          </w:tcPr>
          <w:p w:rsidR="002D5519" w:rsidRDefault="002D5519" w:rsidP="004A34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11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Відповідність намірів щодо місця розташування тимчасової споруди комплексній схемі розміщення тимчасових споруд</w:t>
            </w:r>
          </w:p>
        </w:tc>
        <w:tc>
          <w:tcPr>
            <w:tcW w:w="37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D83CCC">
              <w:t>Закон України «Про регулювання містобудівної діяльності»</w:t>
            </w:r>
          </w:p>
        </w:tc>
      </w:tr>
      <w:tr w:rsidR="002D5519" w:rsidTr="007B023D">
        <w:trPr>
          <w:trHeight w:val="105"/>
        </w:trPr>
        <w:tc>
          <w:tcPr>
            <w:tcW w:w="636" w:type="dxa"/>
          </w:tcPr>
          <w:p w:rsidR="002D5519" w:rsidRDefault="002D5519" w:rsidP="004A34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12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Видача паспорта прив’язки тимчасових споруд</w:t>
            </w:r>
            <w:r w:rsidRPr="00303A75">
              <w:t xml:space="preserve"> для провадження підприємницької діяльності</w:t>
            </w:r>
          </w:p>
        </w:tc>
        <w:tc>
          <w:tcPr>
            <w:tcW w:w="3736" w:type="dxa"/>
            <w:vMerge w:val="restart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D83CCC">
              <w:t>Закон України «Про регулювання містобудівної діяльності»</w:t>
            </w:r>
          </w:p>
        </w:tc>
      </w:tr>
      <w:tr w:rsidR="002D5519" w:rsidRPr="00303A75" w:rsidTr="007B023D">
        <w:trPr>
          <w:trHeight w:val="105"/>
        </w:trPr>
        <w:tc>
          <w:tcPr>
            <w:tcW w:w="636" w:type="dxa"/>
          </w:tcPr>
          <w:p w:rsidR="002D5519" w:rsidRDefault="002D5519" w:rsidP="004A34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13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303A75">
              <w:t>Внесення змін до паспорта прив'язки тимчасової споруди для провадження підприємницької діяльності (у частині ескізів фасадів)</w:t>
            </w:r>
          </w:p>
        </w:tc>
        <w:tc>
          <w:tcPr>
            <w:tcW w:w="3736" w:type="dxa"/>
            <w:vMerge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RPr="00303A75" w:rsidTr="007B023D">
        <w:trPr>
          <w:trHeight w:val="105"/>
        </w:trPr>
        <w:tc>
          <w:tcPr>
            <w:tcW w:w="636" w:type="dxa"/>
          </w:tcPr>
          <w:p w:rsidR="002D5519" w:rsidRDefault="002D5519" w:rsidP="004A34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14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303A75">
              <w:t>Продовження терміну дії паспорта прив'язки тимчасової споруди для провадження підприємницької діяльності</w:t>
            </w:r>
          </w:p>
        </w:tc>
        <w:tc>
          <w:tcPr>
            <w:tcW w:w="3736" w:type="dxa"/>
            <w:vMerge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RPr="00303A75" w:rsidTr="007B023D">
        <w:trPr>
          <w:trHeight w:val="105"/>
        </w:trPr>
        <w:tc>
          <w:tcPr>
            <w:tcW w:w="636" w:type="dxa"/>
          </w:tcPr>
          <w:p w:rsidR="002D5519" w:rsidRDefault="002D5519" w:rsidP="004A34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15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303A75">
              <w:t>Надання викопіювання з топографо-геодeзичного плану м.Вараш</w:t>
            </w:r>
          </w:p>
        </w:tc>
        <w:tc>
          <w:tcPr>
            <w:tcW w:w="37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D83CCC">
              <w:t>Закон України «Про регулювання містобудівної діяльності»</w:t>
            </w:r>
          </w:p>
        </w:tc>
      </w:tr>
      <w:tr w:rsidR="002D5519" w:rsidRPr="00C14DE5" w:rsidTr="007B023D">
        <w:trPr>
          <w:trHeight w:val="105"/>
        </w:trPr>
        <w:tc>
          <w:tcPr>
            <w:tcW w:w="636" w:type="dxa"/>
          </w:tcPr>
          <w:p w:rsidR="002D5519" w:rsidRDefault="002D5519" w:rsidP="004A34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16</w:t>
            </w:r>
          </w:p>
        </w:tc>
        <w:tc>
          <w:tcPr>
            <w:tcW w:w="5589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C14DE5">
              <w:t>Визначення розміру пайової участі об’єкта будівництва</w:t>
            </w:r>
          </w:p>
        </w:tc>
        <w:tc>
          <w:tcPr>
            <w:tcW w:w="3736" w:type="dxa"/>
          </w:tcPr>
          <w:p w:rsidR="002D5519" w:rsidRPr="00C14DE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D83CCC">
              <w:t>Закон України «Про внесення змін до деяких законодавчих актів України щодо стимулювання інвестиційної діяльності в Україні»</w:t>
            </w:r>
          </w:p>
        </w:tc>
      </w:tr>
      <w:tr w:rsidR="002D5519" w:rsidTr="007B023D">
        <w:tc>
          <w:tcPr>
            <w:tcW w:w="636" w:type="dxa"/>
          </w:tcPr>
          <w:p w:rsidR="002D5519" w:rsidRDefault="002D5519" w:rsidP="004A34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17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Надання дозволу на розміщення зовнішньої реклами</w:t>
            </w:r>
          </w:p>
        </w:tc>
        <w:tc>
          <w:tcPr>
            <w:tcW w:w="37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Закон України «Про рекламу»</w:t>
            </w:r>
          </w:p>
        </w:tc>
      </w:tr>
      <w:tr w:rsidR="002D5519" w:rsidTr="007B023D">
        <w:trPr>
          <w:trHeight w:val="158"/>
        </w:trPr>
        <w:tc>
          <w:tcPr>
            <w:tcW w:w="636" w:type="dxa"/>
          </w:tcPr>
          <w:p w:rsidR="002D5519" w:rsidRDefault="002D5519" w:rsidP="004A34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18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Надання дозволу на порушення об’єктів благоустрою</w:t>
            </w:r>
          </w:p>
        </w:tc>
        <w:tc>
          <w:tcPr>
            <w:tcW w:w="37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Закон України «Про благоустрій населених пунктів»</w:t>
            </w:r>
          </w:p>
        </w:tc>
      </w:tr>
      <w:tr w:rsidR="002D5519" w:rsidTr="007B023D">
        <w:trPr>
          <w:trHeight w:val="157"/>
        </w:trPr>
        <w:tc>
          <w:tcPr>
            <w:tcW w:w="6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19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Надання ордеру на видалення зелених насаджень</w:t>
            </w:r>
          </w:p>
        </w:tc>
        <w:tc>
          <w:tcPr>
            <w:tcW w:w="37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ru-RU"/>
              </w:rPr>
            </w:pPr>
            <w:r w:rsidRPr="00664B9C">
              <w:rPr>
                <w:lang w:val="ru-RU"/>
              </w:rPr>
              <w:t>Закон України «Про благоустрій населених пунктів»</w:t>
            </w:r>
          </w:p>
        </w:tc>
      </w:tr>
      <w:tr w:rsidR="002D5519" w:rsidTr="007B023D">
        <w:tc>
          <w:tcPr>
            <w:tcW w:w="636" w:type="dxa"/>
          </w:tcPr>
          <w:p w:rsidR="002D5519" w:rsidRDefault="002D5519" w:rsidP="004A34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20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Надання дозволу на перепоховання останків померлого</w:t>
            </w:r>
          </w:p>
        </w:tc>
        <w:tc>
          <w:tcPr>
            <w:tcW w:w="37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664B9C">
              <w:t>Закон</w:t>
            </w:r>
            <w:r>
              <w:t>и</w:t>
            </w:r>
            <w:r w:rsidRPr="00664B9C">
              <w:t xml:space="preserve"> України «Про місцеве самоврядування в Україні»</w:t>
            </w:r>
            <w:r>
              <w:t>, «Про поховання та похоронну справу»</w:t>
            </w:r>
          </w:p>
        </w:tc>
      </w:tr>
      <w:tr w:rsidR="002D5519" w:rsidTr="007B023D">
        <w:tc>
          <w:tcPr>
            <w:tcW w:w="636" w:type="dxa"/>
          </w:tcPr>
          <w:p w:rsidR="002D5519" w:rsidRDefault="002D5519" w:rsidP="004A34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21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Надання довідок громадянам, які потребують поліпшення житлових умов</w:t>
            </w:r>
          </w:p>
        </w:tc>
        <w:tc>
          <w:tcPr>
            <w:tcW w:w="3736" w:type="dxa"/>
            <w:vMerge w:val="restart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664B9C">
              <w:t>Житловий кодекс Української РСР</w:t>
            </w:r>
          </w:p>
        </w:tc>
      </w:tr>
      <w:tr w:rsidR="002D5519" w:rsidTr="007B023D">
        <w:tc>
          <w:tcPr>
            <w:tcW w:w="636" w:type="dxa"/>
          </w:tcPr>
          <w:p w:rsidR="002D5519" w:rsidRDefault="002D5519" w:rsidP="004A34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22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Взяття громадян на облік потребуючих поліпшення житлових умов</w:t>
            </w:r>
          </w:p>
        </w:tc>
        <w:tc>
          <w:tcPr>
            <w:tcW w:w="3736" w:type="dxa"/>
            <w:vMerge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7B023D">
        <w:tc>
          <w:tcPr>
            <w:tcW w:w="6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23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Внесення змін в облікові справи громадян, що потребують поліпшення житлових умов</w:t>
            </w:r>
          </w:p>
        </w:tc>
        <w:tc>
          <w:tcPr>
            <w:tcW w:w="3736" w:type="dxa"/>
            <w:vMerge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7B023D">
        <w:tc>
          <w:tcPr>
            <w:tcW w:w="636" w:type="dxa"/>
          </w:tcPr>
          <w:p w:rsidR="002D5519" w:rsidRDefault="002D5519" w:rsidP="004A34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24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Зняття громадян з обліку потребуючих поліпшення житлових умов</w:t>
            </w:r>
          </w:p>
        </w:tc>
        <w:tc>
          <w:tcPr>
            <w:tcW w:w="3736" w:type="dxa"/>
            <w:vMerge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2D5519" w:rsidTr="007B023D">
        <w:tc>
          <w:tcPr>
            <w:tcW w:w="9961" w:type="dxa"/>
            <w:gridSpan w:val="3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ЗЕМЕЛЬНІ ПИТАННЯ</w:t>
            </w:r>
          </w:p>
        </w:tc>
      </w:tr>
      <w:tr w:rsidR="002D5519" w:rsidTr="007B023D">
        <w:tc>
          <w:tcPr>
            <w:tcW w:w="6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25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Надання дозволу на розроблення проекту землеустрою щодо відведення  земельної ділянки комунальної власності у власність або в оренду фізичним особам для будівництва і обслуговування жилого будинку, господарських будівель і споруд (присадибна ділянка)  </w:t>
            </w:r>
          </w:p>
        </w:tc>
        <w:tc>
          <w:tcPr>
            <w:tcW w:w="37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Закон України «Про землеустрій»</w:t>
            </w: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D170A4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26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дозволу на розроблення проекту землеустрою щодо відведення земельної ділянки комунальної власності у власність або в оренду фізичним  особам для ведення особистого селянського господарства та / або садівництва, індивідуального дачного будівництва</w:t>
            </w:r>
          </w:p>
        </w:tc>
        <w:tc>
          <w:tcPr>
            <w:tcW w:w="3736" w:type="dxa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27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Надання дозволу на розроблення проекту землеустрою щодо відведення        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земельної ділянки комунальної власності у власність або в оренду фізичним  особам для будівництва індивідуальних гаражів</w:t>
            </w:r>
          </w:p>
        </w:tc>
        <w:tc>
          <w:tcPr>
            <w:tcW w:w="3736" w:type="dxa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28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Затвердження проекту землеустрою щодо відведення земельної ділянки  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комунальної власності у власність або в оренду фізичним особам для           будівництва і обслуговування жилого будинку, господарських будівель і   споруд (присадибна ділянка)</w:t>
            </w:r>
          </w:p>
        </w:tc>
        <w:tc>
          <w:tcPr>
            <w:tcW w:w="3736" w:type="dxa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29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 у власність або в оренду фізичним особам для будівництва індивідуальних гаражів</w:t>
            </w:r>
          </w:p>
        </w:tc>
        <w:tc>
          <w:tcPr>
            <w:tcW w:w="3736" w:type="dxa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C14DE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30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 у власність або в оренду фізичним особам для ведення особистого селянського господарства та/ або садівництва, індивідуального  дачного будівництва</w:t>
            </w:r>
          </w:p>
        </w:tc>
        <w:tc>
          <w:tcPr>
            <w:tcW w:w="3736" w:type="dxa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C056C4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31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Надання дозволу на розроблення проекту землеустрою щодо відведення        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земельної ділянки комунальної власності  в оренду фізичним особам, фізичним   особам – підприємцям та юридичним особам (під об’єктами нерухомого майна)</w:t>
            </w:r>
          </w:p>
        </w:tc>
        <w:tc>
          <w:tcPr>
            <w:tcW w:w="3736" w:type="dxa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C056C4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32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Затвердження проекту землеустрою щодо відведення земельної ділянки  комунальної власності в оренду фізичним особам, фізичним особам –    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підприємцям та юридичним особам (під об’єктами нерухомого майна)</w:t>
            </w:r>
          </w:p>
        </w:tc>
        <w:tc>
          <w:tcPr>
            <w:tcW w:w="3736" w:type="dxa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33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згоди на розроблення технічної документації із землеустрою щодо поділу та об’єднання земельних ділянок комунальної власності фізичним  особам, фізичними особам – підприємцям та юридичним особам</w:t>
            </w:r>
          </w:p>
        </w:tc>
        <w:tc>
          <w:tcPr>
            <w:tcW w:w="3736" w:type="dxa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34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технічної документації із землеустрою щодо поділу та    об’єднання  земельних ділянок комунальної власності фізичним особам,     фізичним особам підприємцям та юридичним особам</w:t>
            </w:r>
          </w:p>
        </w:tc>
        <w:tc>
          <w:tcPr>
            <w:tcW w:w="3736" w:type="dxa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35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Надання дозволу на розроблення проекту землеустрою щодо відведення 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земельної ділянки комунальної власності, цільове призначення якої   змінюється, фізичним особам, фізичним особам – підприємцям та юридичним особам</w:t>
            </w:r>
          </w:p>
        </w:tc>
        <w:tc>
          <w:tcPr>
            <w:tcW w:w="3736" w:type="dxa"/>
            <w:vMerge w:val="restart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36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власності, цільове призначення якої змінюється, фізичним особам, фізичним особам – підприємцям та юридичним особам</w:t>
            </w:r>
          </w:p>
        </w:tc>
        <w:tc>
          <w:tcPr>
            <w:tcW w:w="3736" w:type="dxa"/>
            <w:vMerge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37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3736" w:type="dxa"/>
            <w:vMerge w:val="restart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38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3736" w:type="dxa"/>
            <w:vMerge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39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дозволу на розроблення проекту землеустрою щодо відведення земельної ділянки комунальної власності  в постійне користування</w:t>
            </w:r>
          </w:p>
        </w:tc>
        <w:tc>
          <w:tcPr>
            <w:tcW w:w="3736" w:type="dxa"/>
            <w:vMerge w:val="restart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21"/>
        </w:trPr>
        <w:tc>
          <w:tcPr>
            <w:tcW w:w="636" w:type="dxa"/>
          </w:tcPr>
          <w:p w:rsidR="002D5519" w:rsidRPr="00C14DE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40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  в постійне користування</w:t>
            </w:r>
          </w:p>
        </w:tc>
        <w:tc>
          <w:tcPr>
            <w:tcW w:w="3736" w:type="dxa"/>
            <w:vMerge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7B023D"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41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Поновлення права користування земельної ділянки комунальної власності (поновлення договору оренди) фізичним особам, фізичним особам –  підприємцям та юридичним особам</w:t>
            </w:r>
          </w:p>
        </w:tc>
        <w:tc>
          <w:tcPr>
            <w:tcW w:w="3736" w:type="dxa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</w:t>
            </w:r>
            <w:r>
              <w:rPr>
                <w:rFonts w:ascii="Times New Roman" w:hAnsi="Times New Roman"/>
              </w:rPr>
              <w:t>и</w:t>
            </w:r>
            <w:r w:rsidRPr="00462238">
              <w:rPr>
                <w:rFonts w:ascii="Times New Roman" w:hAnsi="Times New Roman"/>
              </w:rPr>
              <w:t xml:space="preserve"> України «Про землеустрій»</w:t>
            </w:r>
            <w:r>
              <w:rPr>
                <w:rFonts w:ascii="Times New Roman" w:hAnsi="Times New Roman"/>
              </w:rPr>
              <w:t>, «Про оренду землі»</w:t>
            </w:r>
          </w:p>
        </w:tc>
      </w:tr>
      <w:tr w:rsidR="002D5519" w:rsidTr="007B023D">
        <w:tc>
          <w:tcPr>
            <w:tcW w:w="636" w:type="dxa"/>
          </w:tcPr>
          <w:p w:rsidR="002D5519" w:rsidRPr="00C056C4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42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згоди на передачу в суборенду орендованої земельної ділянки (або її частини) фізичним особам, фізичним особам – підприємцям або юридичним особам</w:t>
            </w:r>
          </w:p>
        </w:tc>
        <w:tc>
          <w:tcPr>
            <w:tcW w:w="3736" w:type="dxa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Закони України «Про землеустрій», «Про оренду землі»</w:t>
            </w:r>
          </w:p>
        </w:tc>
      </w:tr>
      <w:tr w:rsidR="002D5519" w:rsidTr="007B023D"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43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Припинення права користування земельною ділянкою, наданої раніше на умовах оренди фізичним особам, фізичним особам – підприємцям або юридичним особам</w:t>
            </w:r>
          </w:p>
        </w:tc>
        <w:tc>
          <w:tcPr>
            <w:tcW w:w="3736" w:type="dxa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Закони України «Про землеустрій», «Про оренду землі»</w:t>
            </w:r>
          </w:p>
        </w:tc>
      </w:tr>
      <w:tr w:rsidR="002D5519" w:rsidTr="007B023D"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44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Припинення права постійного користування земельною ділянкою юридичним особам</w:t>
            </w:r>
          </w:p>
        </w:tc>
        <w:tc>
          <w:tcPr>
            <w:tcW w:w="3736" w:type="dxa"/>
          </w:tcPr>
          <w:p w:rsidR="002D5519" w:rsidRPr="0046223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46223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</w:t>
            </w:r>
            <w:r w:rsidRPr="00462238">
              <w:rPr>
                <w:rFonts w:ascii="Times New Roman" w:hAnsi="Times New Roman"/>
              </w:rPr>
              <w:t xml:space="preserve"> України «Про землеустрій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2D5519" w:rsidTr="007B023D"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45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дозволу на розроблення проекту землеустрою щодо відведення земельної ділянки комунальної власності у власність шляхом її продажу та/або про надання дозволу на проведення експертної грошової оцінки земельної  ділянки фізичним особам, фізичним особам – підприємцям та юридичним особам (під об’єктами нерухомого майна)</w:t>
            </w:r>
          </w:p>
        </w:tc>
        <w:tc>
          <w:tcPr>
            <w:tcW w:w="3736" w:type="dxa"/>
          </w:tcPr>
          <w:p w:rsidR="002D5519" w:rsidRPr="006F5B5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F5B5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F5B5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81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46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 у власність шляхом її продажу та/або продаж земельної  ділянки несільськогосподарського призначення у власність фізичним особам,  фізичним особам – підприємцям та юридичним особам (під об’єктами нерухомого майна)</w:t>
            </w:r>
          </w:p>
        </w:tc>
        <w:tc>
          <w:tcPr>
            <w:tcW w:w="3736" w:type="dxa"/>
          </w:tcPr>
          <w:p w:rsidR="002D5519" w:rsidRPr="006F5B5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F5B5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F5B5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78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47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дозволу на розроблення проекту землеустрою щодо відведення  земельної ділянки комунальної власності  в постійне користування об’єднанню співвласників багатоквартирного будинку (ОСББ)</w:t>
            </w:r>
          </w:p>
        </w:tc>
        <w:tc>
          <w:tcPr>
            <w:tcW w:w="3736" w:type="dxa"/>
            <w:vMerge w:val="restart"/>
          </w:tcPr>
          <w:p w:rsidR="002D5519" w:rsidRPr="006F5B58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F5B58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F5B58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78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48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  в постійне користування об’єднанню співвласників багатоквартирного будинку (ОСББ)</w:t>
            </w:r>
          </w:p>
        </w:tc>
        <w:tc>
          <w:tcPr>
            <w:tcW w:w="3736" w:type="dxa"/>
            <w:vMerge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7B023D">
        <w:trPr>
          <w:trHeight w:val="78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49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Внесення змін до рішення міської ради, пов’язаного із земельними  правовідносинами фізичної особи, фізичної особи – підприємця або юридичної особи (уточнення площі, кадастрового номеру, адреси земельної ділянки, категорії земель, технічна помилка)</w:t>
            </w:r>
          </w:p>
        </w:tc>
        <w:tc>
          <w:tcPr>
            <w:tcW w:w="37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України «Про місцеве самоврядування в Україні»</w:t>
            </w:r>
          </w:p>
        </w:tc>
      </w:tr>
      <w:tr w:rsidR="002D5519" w:rsidTr="007B023D">
        <w:trPr>
          <w:trHeight w:val="78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50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  у власність або в оренду фізичним особам (юридичним) для ведення фермерського господарства</w:t>
            </w:r>
          </w:p>
        </w:tc>
        <w:tc>
          <w:tcPr>
            <w:tcW w:w="3736" w:type="dxa"/>
          </w:tcPr>
          <w:p w:rsidR="002D5519" w:rsidRPr="00836A54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78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51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F5B58">
              <w:rPr>
                <w:rFonts w:ascii="Times New Roman" w:hAnsi="Times New Roman"/>
              </w:rPr>
              <w:t>Затвердження проекту землеустрою щодо відведення земельної ділянки комунальної власності  в оренду</w:t>
            </w:r>
            <w:r>
              <w:rPr>
                <w:rFonts w:ascii="Times New Roman" w:hAnsi="Times New Roman"/>
              </w:rPr>
              <w:t xml:space="preserve"> для будівництва і обслуговування багатоквартирного житлового будинку з об’єктами торгово- розважальної та ринкової інфраструктури</w:t>
            </w:r>
          </w:p>
        </w:tc>
        <w:tc>
          <w:tcPr>
            <w:tcW w:w="3736" w:type="dxa"/>
          </w:tcPr>
          <w:p w:rsidR="002D5519" w:rsidRPr="00836A54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rPr>
          <w:trHeight w:val="78"/>
        </w:trPr>
        <w:tc>
          <w:tcPr>
            <w:tcW w:w="636" w:type="dxa"/>
          </w:tcPr>
          <w:p w:rsidR="002D5519" w:rsidRPr="00303A75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52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Затвердження технічної документації із землеустрою щодо встановлення (відновлення) меж земельної ділянки в натурі (на місцевості) та передачі її у власність та/або в оренду, та/або постійне користування </w:t>
            </w:r>
          </w:p>
        </w:tc>
        <w:tc>
          <w:tcPr>
            <w:tcW w:w="3736" w:type="dxa"/>
          </w:tcPr>
          <w:p w:rsidR="002D5519" w:rsidRPr="00836A54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Закон України «Про землеустрій»</w:t>
            </w:r>
          </w:p>
        </w:tc>
      </w:tr>
      <w:tr w:rsidR="002D5519" w:rsidTr="007B023D">
        <w:tc>
          <w:tcPr>
            <w:tcW w:w="636" w:type="dxa"/>
          </w:tcPr>
          <w:p w:rsidR="002D5519" w:rsidRPr="00E414C3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53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земельної ділянки в оренду фізичним особам, фізичним особам –   підприємцям та юридичним особам (під об’єктами нерухомого майна)</w:t>
            </w:r>
          </w:p>
        </w:tc>
        <w:tc>
          <w:tcPr>
            <w:tcW w:w="3736" w:type="dxa"/>
          </w:tcPr>
          <w:p w:rsidR="002D5519" w:rsidRPr="00836A54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Земельний кодекс України,</w:t>
            </w:r>
          </w:p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836A54">
              <w:rPr>
                <w:rFonts w:ascii="Times New Roman" w:hAnsi="Times New Roman"/>
              </w:rPr>
              <w:t>Закони України «Про землеустрій», «Про оренду землі»</w:t>
            </w:r>
          </w:p>
        </w:tc>
      </w:tr>
      <w:tr w:rsidR="002D5519" w:rsidTr="007B023D">
        <w:tc>
          <w:tcPr>
            <w:tcW w:w="636" w:type="dxa"/>
          </w:tcPr>
          <w:p w:rsidR="002D5519" w:rsidRPr="00E414C3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54</w:t>
            </w:r>
          </w:p>
        </w:tc>
        <w:tc>
          <w:tcPr>
            <w:tcW w:w="5589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довідок незайнятому населенню про відсутність земельних ділянок для ведення ОСГ для пред’явлення в міський центр зайнятості</w:t>
            </w:r>
          </w:p>
        </w:tc>
        <w:tc>
          <w:tcPr>
            <w:tcW w:w="3736" w:type="dxa"/>
          </w:tcPr>
          <w:p w:rsidR="002D5519" w:rsidRDefault="002D5519" w:rsidP="007B02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Закони України «Про особисте селянське господарство», «Про зайнятість населення»</w:t>
            </w:r>
          </w:p>
        </w:tc>
      </w:tr>
      <w:tr w:rsidR="002D5519" w:rsidTr="002E6CE5">
        <w:trPr>
          <w:trHeight w:val="157"/>
        </w:trPr>
        <w:tc>
          <w:tcPr>
            <w:tcW w:w="9961" w:type="dxa"/>
            <w:gridSpan w:val="3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</w:rPr>
            </w:pPr>
            <w:r w:rsidRPr="0047263B">
              <w:rPr>
                <w:rFonts w:ascii="Times New Roman" w:hAnsi="Times New Roman"/>
              </w:rPr>
              <w:t>РЕЄСТРАЦІЯ</w:t>
            </w:r>
            <w:r>
              <w:rPr>
                <w:rFonts w:ascii="Times New Roman" w:hAnsi="Times New Roman"/>
              </w:rPr>
              <w:t xml:space="preserve"> АКТІВ ЦИВІЛЬНОГО СТАНУ</w:t>
            </w: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0646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55</w:t>
            </w:r>
          </w:p>
        </w:tc>
        <w:tc>
          <w:tcPr>
            <w:tcW w:w="5589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народження</w:t>
            </w:r>
          </w:p>
        </w:tc>
        <w:tc>
          <w:tcPr>
            <w:tcW w:w="3736" w:type="dxa"/>
            <w:vMerge w:val="restart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CB7E88">
              <w:rPr>
                <w:rFonts w:ascii="Times New Roman" w:hAnsi="Times New Roman"/>
              </w:rPr>
              <w:t>Закон України “Про державну реєстрацію актів цивільного стану”</w:t>
            </w: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56</w:t>
            </w:r>
          </w:p>
        </w:tc>
        <w:tc>
          <w:tcPr>
            <w:tcW w:w="5589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шлюбу</w:t>
            </w:r>
          </w:p>
        </w:tc>
        <w:tc>
          <w:tcPr>
            <w:tcW w:w="37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57</w:t>
            </w:r>
          </w:p>
        </w:tc>
        <w:tc>
          <w:tcPr>
            <w:tcW w:w="5589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розірвання шлюбу за спільною заявою подружжя, яке не має дітей</w:t>
            </w:r>
          </w:p>
        </w:tc>
        <w:tc>
          <w:tcPr>
            <w:tcW w:w="37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58</w:t>
            </w:r>
          </w:p>
        </w:tc>
        <w:tc>
          <w:tcPr>
            <w:tcW w:w="5589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зміни імені</w:t>
            </w:r>
          </w:p>
        </w:tc>
        <w:tc>
          <w:tcPr>
            <w:tcW w:w="37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59</w:t>
            </w:r>
          </w:p>
        </w:tc>
        <w:tc>
          <w:tcPr>
            <w:tcW w:w="5589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смерті</w:t>
            </w:r>
          </w:p>
        </w:tc>
        <w:tc>
          <w:tcPr>
            <w:tcW w:w="37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60</w:t>
            </w:r>
          </w:p>
        </w:tc>
        <w:tc>
          <w:tcPr>
            <w:tcW w:w="5589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CB7E88">
              <w:rPr>
                <w:rFonts w:ascii="Times New Roman" w:hAnsi="Times New Roman"/>
              </w:rPr>
              <w:t>Внесення змін до актових записів цивільного стану, їх поновлення та анулювання</w:t>
            </w:r>
          </w:p>
        </w:tc>
        <w:tc>
          <w:tcPr>
            <w:tcW w:w="37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2E6CE5">
        <w:trPr>
          <w:trHeight w:val="31"/>
        </w:trPr>
        <w:tc>
          <w:tcPr>
            <w:tcW w:w="9961" w:type="dxa"/>
            <w:gridSpan w:val="3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</w:rPr>
            </w:pPr>
            <w:r w:rsidRPr="0047263B">
              <w:rPr>
                <w:rFonts w:ascii="Times New Roman" w:hAnsi="Times New Roman"/>
              </w:rPr>
              <w:t>РЕЄСТРАЦІЯ/ЗНЯТТЯ З РЕЄСТРАЦІЇ МІСЦЯ ПРОЖИВАННЯ ОСОБИ</w:t>
            </w: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61</w:t>
            </w:r>
          </w:p>
        </w:tc>
        <w:tc>
          <w:tcPr>
            <w:tcW w:w="5589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Реєстрація місця проживання особи</w:t>
            </w:r>
          </w:p>
        </w:tc>
        <w:tc>
          <w:tcPr>
            <w:tcW w:w="3736" w:type="dxa"/>
            <w:vMerge w:val="restart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CB7E88">
              <w:rPr>
                <w:rFonts w:ascii="Times New Roman" w:hAnsi="Times New Roman"/>
              </w:rPr>
              <w:t>Закон України «Про свободу пересування та вільний вибір місця проживання в Україні»</w:t>
            </w: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62</w:t>
            </w:r>
          </w:p>
        </w:tc>
        <w:tc>
          <w:tcPr>
            <w:tcW w:w="5589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Зняття з реєстрації місця проживання особи</w:t>
            </w:r>
          </w:p>
        </w:tc>
        <w:tc>
          <w:tcPr>
            <w:tcW w:w="37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63</w:t>
            </w:r>
          </w:p>
        </w:tc>
        <w:tc>
          <w:tcPr>
            <w:tcW w:w="5589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Видача довідки про реєстрацію місця проживання особи</w:t>
            </w:r>
          </w:p>
        </w:tc>
        <w:tc>
          <w:tcPr>
            <w:tcW w:w="37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64</w:t>
            </w:r>
          </w:p>
        </w:tc>
        <w:tc>
          <w:tcPr>
            <w:tcW w:w="5589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614A6A">
              <w:rPr>
                <w:rFonts w:ascii="Times New Roman" w:hAnsi="Times New Roman"/>
              </w:rPr>
              <w:t>Внесення до паспорта громадянина України відомостей про зміну нумерації будинків, перейменування вулиць (проспектів, бульварів, площ, провулків, кварталів тощо), населених пунктів, адміністративно-територіальних одиниць, зміни в адміністративно-територіальному устрої</w:t>
            </w:r>
          </w:p>
        </w:tc>
        <w:tc>
          <w:tcPr>
            <w:tcW w:w="3736" w:type="dxa"/>
            <w:vMerge/>
          </w:tcPr>
          <w:p w:rsidR="002D5519" w:rsidRPr="00614A6A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65</w:t>
            </w:r>
          </w:p>
        </w:tc>
        <w:tc>
          <w:tcPr>
            <w:tcW w:w="5589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FD621C">
              <w:rPr>
                <w:rFonts w:ascii="Times New Roman" w:hAnsi="Times New Roman"/>
              </w:rPr>
              <w:t>Видача довідки про зняття з реєстрації місця проживання</w:t>
            </w:r>
          </w:p>
        </w:tc>
        <w:tc>
          <w:tcPr>
            <w:tcW w:w="37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0553B6">
        <w:trPr>
          <w:trHeight w:val="31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66</w:t>
            </w:r>
          </w:p>
        </w:tc>
        <w:tc>
          <w:tcPr>
            <w:tcW w:w="5589" w:type="dxa"/>
          </w:tcPr>
          <w:p w:rsidR="002D5519" w:rsidRPr="00FD621C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Реєстрація місця перебування особи</w:t>
            </w:r>
          </w:p>
        </w:tc>
        <w:tc>
          <w:tcPr>
            <w:tcW w:w="37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2E6CE5">
        <w:trPr>
          <w:trHeight w:val="31"/>
        </w:trPr>
        <w:tc>
          <w:tcPr>
            <w:tcW w:w="9961" w:type="dxa"/>
            <w:gridSpan w:val="3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ПАСПОРТНІ ПОСЛУГИ</w:t>
            </w:r>
          </w:p>
        </w:tc>
      </w:tr>
      <w:tr w:rsidR="002D5519" w:rsidTr="002E6CE5">
        <w:trPr>
          <w:trHeight w:val="31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67</w:t>
            </w:r>
          </w:p>
        </w:tc>
        <w:tc>
          <w:tcPr>
            <w:tcW w:w="5589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Вклеювання до пасп</w:t>
            </w:r>
            <w:r w:rsidRPr="00FF44E6">
              <w:rPr>
                <w:rFonts w:ascii="Times New Roman" w:hAnsi="Times New Roman"/>
              </w:rPr>
              <w:t>орта громадянина України (зразка 199</w:t>
            </w:r>
            <w:r>
              <w:rPr>
                <w:rFonts w:ascii="Times New Roman" w:hAnsi="Times New Roman"/>
              </w:rPr>
              <w:t>4</w:t>
            </w:r>
            <w:r w:rsidRPr="00FF44E6">
              <w:rPr>
                <w:rFonts w:ascii="Times New Roman" w:hAnsi="Times New Roman"/>
              </w:rPr>
              <w:t xml:space="preserve"> року) фотокартки при досягненні 25- і 45-річного віку</w:t>
            </w:r>
          </w:p>
        </w:tc>
        <w:tc>
          <w:tcPr>
            <w:tcW w:w="37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0A49F4">
              <w:rPr>
                <w:rFonts w:ascii="Times New Roman" w:hAnsi="Times New Roman"/>
              </w:rPr>
              <w:t xml:space="preserve">Постанова Верховної Ради України </w:t>
            </w:r>
            <w:r>
              <w:rPr>
                <w:rFonts w:ascii="Times New Roman" w:hAnsi="Times New Roman"/>
              </w:rPr>
              <w:t>«</w:t>
            </w:r>
            <w:r w:rsidRPr="000A49F4">
              <w:rPr>
                <w:rFonts w:ascii="Times New Roman" w:hAnsi="Times New Roman"/>
              </w:rPr>
              <w:t>Про затвердження положень про паспорт громадянина України та про паспорт громадяни</w:t>
            </w:r>
            <w:r>
              <w:rPr>
                <w:rFonts w:ascii="Times New Roman" w:hAnsi="Times New Roman"/>
              </w:rPr>
              <w:t>на України для виїзду за кордон»</w:t>
            </w:r>
          </w:p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2E6CE5">
        <w:trPr>
          <w:trHeight w:val="480"/>
        </w:trPr>
        <w:tc>
          <w:tcPr>
            <w:tcW w:w="9961" w:type="dxa"/>
            <w:gridSpan w:val="3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ПОСЛУГИ СОЦІАЛЬНОГО ХАРАКТЕРУ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0646DA">
            <w:r>
              <w:t>Закон України «Про житлово-комунальні послуги»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Надання пільги на придбання твердого та рідкого пічного палива і скрапленого газу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0646DA">
            <w:r w:rsidRPr="007821A0">
              <w:t>Бюджетний кодекс України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Надання тимчасової державної допомоги дітям, батьки яких ухиляються від сплати аліментів або не мають можливості утримувати дитину або місце їх проживання невідоме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0646DA">
            <w:r>
              <w:t>Сімейний кодекс України</w:t>
            </w:r>
          </w:p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Призначення одноразової винагороди жінкам, яким присвоєно почесне звання України “Мати-героїня”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0646DA">
            <w:r w:rsidRPr="007821A0">
              <w:t>Закон України «Про державні нагороди»</w:t>
            </w:r>
          </w:p>
        </w:tc>
      </w:tr>
      <w:tr w:rsidR="002D5519" w:rsidTr="002E6CE5">
        <w:trPr>
          <w:trHeight w:val="20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 xml:space="preserve">Прийняття рішення щодо соціального обслуговування особи територіальним центром соціального обслуговування (надання соціальних послуг) </w:t>
            </w:r>
          </w:p>
        </w:tc>
        <w:tc>
          <w:tcPr>
            <w:tcW w:w="3736" w:type="dxa"/>
          </w:tcPr>
          <w:p w:rsidR="002D5519" w:rsidRPr="007821A0" w:rsidRDefault="002D5519" w:rsidP="000553B6"/>
          <w:p w:rsidR="002D5519" w:rsidRPr="007821A0" w:rsidRDefault="002D5519" w:rsidP="000646DA">
            <w:r>
              <w:t>Закон України «Про соціальні послуги»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 xml:space="preserve">Видача довідки для отримання пільг </w:t>
            </w:r>
            <w:r w:rsidRPr="00D963D1">
              <w:t>особам з інвалідністю</w:t>
            </w:r>
            <w:r w:rsidRPr="007821A0">
              <w:t>, які не мають права на пенсію чи соціальну допомогу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0553B6">
            <w:pPr>
              <w:jc w:val="center"/>
            </w:pPr>
            <w:r>
              <w:t>Закон України «</w:t>
            </w:r>
            <w:r w:rsidRPr="007821A0">
              <w:t xml:space="preserve">Про основи соціальної захищеності </w:t>
            </w:r>
            <w:r w:rsidRPr="000646DA">
              <w:t>осіб</w:t>
            </w:r>
            <w:r>
              <w:t xml:space="preserve"> </w:t>
            </w:r>
            <w:r w:rsidRPr="000646DA">
              <w:t xml:space="preserve">з інвалідністю </w:t>
            </w:r>
            <w:r>
              <w:t>в Україні»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Видача довідки про взяття на облік внутрішньо переміщеної особи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0646DA">
            <w:r>
              <w:t>Закон України «</w:t>
            </w:r>
            <w:r w:rsidRPr="007821A0">
              <w:t>Про забезпечення прав і сво</w:t>
            </w:r>
            <w:r>
              <w:t>бод внутрішньо переміщених осіб»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Надання державної соціальної допомоги малозабезпеченим сім’ям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0646DA">
            <w:r>
              <w:t>Закон України «</w:t>
            </w:r>
            <w:r w:rsidRPr="007821A0">
              <w:t>Про державну соціальну д</w:t>
            </w:r>
            <w:r>
              <w:t>опомогу малозабезпеченим сім’ям»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Надання державної допомоги: у зв’язку з вагітністю та пологами особам, які не застраховані в системі загальнообов’язкового державного соціального страхування</w:t>
            </w:r>
          </w:p>
        </w:tc>
        <w:tc>
          <w:tcPr>
            <w:tcW w:w="3736" w:type="dxa"/>
            <w:vMerge w:val="restart"/>
            <w:vAlign w:val="center"/>
          </w:tcPr>
          <w:p w:rsidR="002D5519" w:rsidRPr="007821A0" w:rsidRDefault="002D5519" w:rsidP="000A49F4">
            <w:r w:rsidRPr="007821A0">
              <w:t xml:space="preserve">Закон України </w:t>
            </w:r>
            <w:r>
              <w:t>«</w:t>
            </w:r>
            <w:r w:rsidRPr="007821A0">
              <w:t>Про де</w:t>
            </w:r>
            <w:r>
              <w:t>ржавну допомогу сім’ям з дітьми»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Надання державної допомоги при народженні дитини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Надання державної допомоги при усиновленні дитини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Надання державної допомоги на дітей, над якими встановлено опіку чи піклування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Надання державної допомоги на дітей одиноким матерям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5589" w:type="dxa"/>
          </w:tcPr>
          <w:p w:rsidR="002D5519" w:rsidRPr="00DF7BA1" w:rsidRDefault="002D5519" w:rsidP="002E6CE5">
            <w:pPr>
              <w:rPr>
                <w:bCs w:val="0"/>
                <w:iCs/>
              </w:rPr>
            </w:pPr>
            <w:r w:rsidRPr="00DF7BA1">
              <w:rPr>
                <w:iCs/>
              </w:rPr>
              <w:t>Надання державної допомоги особі, яка доглядає за хворою дитиною</w:t>
            </w:r>
            <w:r>
              <w:rPr>
                <w:iCs/>
              </w:rPr>
              <w:t xml:space="preserve"> (</w:t>
            </w:r>
            <w:r w:rsidRPr="00D963D1">
              <w:rPr>
                <w:iCs/>
              </w:rPr>
              <w:t>допомога на дітей, хворих на тяжкі перинатальні ураження нервової системи, тяжкі вроджені вади розвитку, рідкісні орфанні захворювання, онкологічні, онкогематологічні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на дитину, яка отримала тяжку травму, потребує трансплантації органа, потребує паліативної допомоги, яким не встановлено інвалідність</w:t>
            </w:r>
            <w:r>
              <w:rPr>
                <w:iCs/>
              </w:rPr>
              <w:t>)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Pr="00D963D1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82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 xml:space="preserve">Надання державної соціальної допомоги </w:t>
            </w:r>
            <w:r w:rsidRPr="00D963D1">
              <w:t>особам з інвалідністю з</w:t>
            </w:r>
            <w:r w:rsidRPr="007821A0">
              <w:t xml:space="preserve"> дитинства та дітям</w:t>
            </w:r>
            <w:r>
              <w:t xml:space="preserve"> </w:t>
            </w:r>
            <w:r w:rsidRPr="00D963D1">
              <w:t>з інвалідністю</w:t>
            </w:r>
          </w:p>
        </w:tc>
        <w:tc>
          <w:tcPr>
            <w:tcW w:w="3736" w:type="dxa"/>
            <w:vMerge w:val="restart"/>
            <w:vAlign w:val="center"/>
          </w:tcPr>
          <w:p w:rsidR="002D5519" w:rsidRPr="007821A0" w:rsidRDefault="002D5519" w:rsidP="00EF19A3">
            <w:r>
              <w:t>Закон України «</w:t>
            </w:r>
            <w:r w:rsidRPr="00EF19A3">
              <w:t>Про державну соціальну допомогу особам з інвалідністю з дитинства та дітям</w:t>
            </w:r>
            <w:r w:rsidRPr="00EF19A3">
              <w:rPr>
                <w:lang w:val="ru-RU"/>
              </w:rPr>
              <w:t xml:space="preserve"> </w:t>
            </w:r>
            <w:r w:rsidRPr="00EF19A3">
              <w:t>з інвалідністю</w:t>
            </w:r>
            <w:r>
              <w:t>»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Pr="00A730B7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83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 xml:space="preserve">Надання надбавки на догляд за </w:t>
            </w:r>
            <w:r w:rsidRPr="00D963D1">
              <w:t>особами з інвалідністю</w:t>
            </w:r>
            <w:r w:rsidRPr="007821A0">
              <w:t xml:space="preserve"> з дитинства та дітьми</w:t>
            </w:r>
            <w:r w:rsidRPr="0083079D">
              <w:rPr>
                <w:b/>
                <w:i/>
              </w:rPr>
              <w:t xml:space="preserve"> </w:t>
            </w:r>
            <w:r w:rsidRPr="00D963D1">
              <w:t>з інвалідністю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Надання державної соціальної допомоги особам, які не мають права на пенсію, та особам з інвалідністю</w:t>
            </w:r>
          </w:p>
        </w:tc>
        <w:tc>
          <w:tcPr>
            <w:tcW w:w="3736" w:type="dxa"/>
            <w:vMerge w:val="restart"/>
            <w:vAlign w:val="center"/>
          </w:tcPr>
          <w:p w:rsidR="002D5519" w:rsidRPr="007821A0" w:rsidRDefault="002D5519" w:rsidP="00A8500C">
            <w:r>
              <w:t>Закон України «</w:t>
            </w:r>
            <w:r w:rsidRPr="007821A0">
              <w:t>Про державну соціальну допомогу особам, які не мають права на п</w:t>
            </w:r>
            <w:r>
              <w:t>енсію, та особам з інвалідністю»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Надання державної соціальної допомоги на догляд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Компенсаційна виплата фізичній особі, яка надає соціальні послуги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A8500C">
            <w:r>
              <w:t>Закон України «Про соціальні послуги»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 xml:space="preserve">Надання щомісячної компенсаційної виплати непрацюючій особі, яка здійснює догляд за </w:t>
            </w:r>
            <w:r w:rsidRPr="00D963D1">
              <w:t>особою з інвалідністю</w:t>
            </w:r>
            <w:r w:rsidRPr="007821A0">
              <w:t xml:space="preserve"> I групи або за особою, яка досягла 80-річного віку 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A8500C">
            <w:r>
              <w:t>Закон України «</w:t>
            </w:r>
            <w:r w:rsidRPr="007821A0">
              <w:t>Про державну соціальну д</w:t>
            </w:r>
            <w:r>
              <w:t>опомогу малозабезпеченим сім’ям»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5589" w:type="dxa"/>
          </w:tcPr>
          <w:p w:rsidR="002D5519" w:rsidRPr="0083079D" w:rsidRDefault="002D5519" w:rsidP="002E6CE5">
            <w:pPr>
              <w:rPr>
                <w:lang w:val="ru-RU"/>
              </w:rPr>
            </w:pPr>
            <w:r w:rsidRPr="007821A0">
              <w:t xml:space="preserve">Надання грошової допомоги особі, яка проживає разом з </w:t>
            </w:r>
            <w:r w:rsidRPr="00D963D1">
              <w:t>особою з інвалідністю I</w:t>
            </w:r>
            <w:r w:rsidRPr="007821A0">
              <w:t xml:space="preserve"> чи II групи внаслідок психічного розладу, який за висновком лікарської комісії медичного закладу потребує постійного сторо</w:t>
            </w:r>
            <w:r>
              <w:t xml:space="preserve">ннього догляду, на догляд за </w:t>
            </w:r>
            <w:r w:rsidRPr="00D963D1">
              <w:rPr>
                <w:lang w:val="ru-RU"/>
              </w:rPr>
              <w:t>нею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A8500C">
            <w:r>
              <w:t>Закон України «Про психіатричну допомогу»</w:t>
            </w:r>
          </w:p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Призначення щомісячної адресної грошової допомоги внутрішньо переміщеним особам для покриття витрат на проживання, в тому числі на оплату житлово-комунальних послуг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A8500C">
            <w:r>
              <w:t>Закон України «</w:t>
            </w:r>
            <w:r w:rsidRPr="007821A0">
              <w:t>Про забезпечення прав і сво</w:t>
            </w:r>
            <w:r>
              <w:t>бод внутрішньо переміщених осіб»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Призначення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антитерористичних операцій, бойових дій та збройних конфліктів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A8500C">
            <w:r>
              <w:t>Закон України «Про волонтерську діяльність»</w:t>
            </w:r>
          </w:p>
          <w:p w:rsidR="002D5519" w:rsidRPr="007821A0" w:rsidRDefault="002D5519" w:rsidP="000553B6">
            <w:pPr>
              <w:jc w:val="center"/>
            </w:pPr>
          </w:p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 xml:space="preserve">Призначення одноразової грошової/ матеріальної допомоги </w:t>
            </w:r>
            <w:r w:rsidRPr="00D963D1">
              <w:t>особам з інвалідністю та дітям з інвалідністю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C715A2">
            <w:r>
              <w:t>Закон України «</w:t>
            </w:r>
            <w:r w:rsidRPr="007821A0">
              <w:t xml:space="preserve">Про основи соціальної захищеності </w:t>
            </w:r>
            <w:r w:rsidRPr="00A8500C">
              <w:t>особам з інвалідністю</w:t>
            </w:r>
            <w:r>
              <w:t xml:space="preserve"> в Україні»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Призначення одноразової компенсації сім’ям, які втратили годувальника із числа осіб, віднесених до учасників ліквідації наслідків аварії на Чорнобильській АЕС, та смерть яких пов’язана з Чорнобильською катастрофою</w:t>
            </w:r>
          </w:p>
        </w:tc>
        <w:tc>
          <w:tcPr>
            <w:tcW w:w="3736" w:type="dxa"/>
            <w:vMerge w:val="restart"/>
            <w:vAlign w:val="center"/>
          </w:tcPr>
          <w:p w:rsidR="002D5519" w:rsidRPr="007821A0" w:rsidRDefault="002D5519" w:rsidP="000A49F4">
            <w:r w:rsidRPr="007821A0">
              <w:t xml:space="preserve">Закон України </w:t>
            </w:r>
            <w:r>
              <w:t>«</w:t>
            </w:r>
            <w:r w:rsidRPr="007821A0">
              <w:t>Про статус і соціальний захист громадян, які постраждали внас</w:t>
            </w:r>
            <w:r>
              <w:t>лідок Чорнобильської катастрофи»</w:t>
            </w: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5589" w:type="dxa"/>
          </w:tcPr>
          <w:p w:rsidR="002D5519" w:rsidRPr="00DF7BA1" w:rsidRDefault="002D5519" w:rsidP="002E6CE5">
            <w:pPr>
              <w:rPr>
                <w:bCs w:val="0"/>
                <w:iCs/>
              </w:rPr>
            </w:pPr>
            <w:r w:rsidRPr="00DF7BA1">
              <w:rPr>
                <w:iCs/>
              </w:rPr>
              <w:t>Призначення та виплата компенсацій та допомоги учасникам ліквідації наслідків аварії на Чорнобильській АЕС, учасникам ліквідації ядерних аварій, потерпілим від Чорнобильської катастрофи, потерпілим від радіаційного опромінення, віднесених до категорій 1, 2 та 3, дітям, потерпілим від Чорнобильської катастрофи, дітям з інвалідністю внаслідок Чорнобильської катастрофи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0553B6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  <w:tc>
          <w:tcPr>
            <w:tcW w:w="3736" w:type="dxa"/>
            <w:vMerge/>
            <w:vAlign w:val="center"/>
          </w:tcPr>
          <w:p w:rsidR="002D5519" w:rsidRPr="007821A0" w:rsidRDefault="002D5519" w:rsidP="000553B6">
            <w:pPr>
              <w:jc w:val="center"/>
            </w:pPr>
          </w:p>
        </w:tc>
      </w:tr>
      <w:tr w:rsidR="002D5519" w:rsidTr="002E6CE5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 xml:space="preserve">Призначення грошової компенсації вартості проїзду до санаторно-курортного закладу і назад </w:t>
            </w:r>
            <w:r w:rsidRPr="00D963D1">
              <w:t>особам з інвалідністю</w:t>
            </w:r>
            <w:r w:rsidRPr="00D963D1">
              <w:rPr>
                <w:lang w:val="ru-RU"/>
              </w:rPr>
              <w:t xml:space="preserve"> внасл</w:t>
            </w:r>
            <w:r w:rsidRPr="00D963D1">
              <w:t>ідок</w:t>
            </w:r>
            <w:r w:rsidRPr="007821A0">
              <w:t xml:space="preserve"> війни та прирівняним до них особам</w:t>
            </w:r>
          </w:p>
        </w:tc>
        <w:tc>
          <w:tcPr>
            <w:tcW w:w="3736" w:type="dxa"/>
          </w:tcPr>
          <w:p w:rsidR="002D5519" w:rsidRPr="007821A0" w:rsidRDefault="002D5519" w:rsidP="002E6CE5">
            <w:r>
              <w:t>Закон України «</w:t>
            </w:r>
            <w:r w:rsidRPr="000A49F4">
              <w:t xml:space="preserve">Про статус ветеранів війни, </w:t>
            </w:r>
            <w:r>
              <w:t>гарантії їх соціального захисту»</w:t>
            </w:r>
          </w:p>
        </w:tc>
      </w:tr>
      <w:tr w:rsidR="002D5519" w:rsidTr="002E6CE5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 xml:space="preserve">Призначення грошової компенсації </w:t>
            </w:r>
            <w:r w:rsidRPr="00D963D1">
              <w:t>особам з інвалідністю</w:t>
            </w:r>
            <w:r w:rsidRPr="007821A0">
              <w:t xml:space="preserve"> замість санаторно-курортної путівки</w:t>
            </w:r>
          </w:p>
        </w:tc>
        <w:tc>
          <w:tcPr>
            <w:tcW w:w="3736" w:type="dxa"/>
            <w:vMerge w:val="restart"/>
          </w:tcPr>
          <w:p w:rsidR="002D5519" w:rsidRPr="007821A0" w:rsidRDefault="002D5519" w:rsidP="002E6CE5">
            <w:r>
              <w:t>Закон України «</w:t>
            </w:r>
            <w:r w:rsidRPr="000A49F4">
              <w:t>Про реабілітацію осіб з інвалідністю в Україні</w:t>
            </w:r>
            <w:r>
              <w:t>»</w:t>
            </w:r>
          </w:p>
        </w:tc>
      </w:tr>
      <w:tr w:rsidR="002D5519" w:rsidTr="002E6CE5">
        <w:trPr>
          <w:trHeight w:val="20"/>
        </w:trPr>
        <w:tc>
          <w:tcPr>
            <w:tcW w:w="636" w:type="dxa"/>
          </w:tcPr>
          <w:p w:rsidR="002D5519" w:rsidRPr="000A49F4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98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 xml:space="preserve">Призначення грошової компенсації вартості проїзду до санаторно-курортного закладу (відділення спінального профілю) і назад особам, які супроводжують </w:t>
            </w:r>
            <w:r w:rsidRPr="00D963D1">
              <w:t>осіб з інвалідністю</w:t>
            </w:r>
            <w:r w:rsidRPr="007821A0">
              <w:t xml:space="preserve"> I та II групи з наслідками травм і захворюваннями хребта та спинного мозку </w:t>
            </w:r>
          </w:p>
        </w:tc>
        <w:tc>
          <w:tcPr>
            <w:tcW w:w="3736" w:type="dxa"/>
            <w:vMerge/>
          </w:tcPr>
          <w:p w:rsidR="002D5519" w:rsidRPr="007821A0" w:rsidRDefault="002D5519" w:rsidP="002E6CE5"/>
        </w:tc>
      </w:tr>
      <w:tr w:rsidR="002D5519" w:rsidTr="002E6CE5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 xml:space="preserve">Призначення грошової компенсації вартості самостійного санаторно-курортного лікування </w:t>
            </w:r>
            <w:r w:rsidRPr="00D963D1">
              <w:t>осіб з інвалідністю</w:t>
            </w:r>
          </w:p>
        </w:tc>
        <w:tc>
          <w:tcPr>
            <w:tcW w:w="3736" w:type="dxa"/>
            <w:vMerge/>
          </w:tcPr>
          <w:p w:rsidR="002D5519" w:rsidRPr="007821A0" w:rsidRDefault="002D5519" w:rsidP="002E6CE5"/>
        </w:tc>
      </w:tr>
      <w:tr w:rsidR="002D5519" w:rsidTr="002E6CE5">
        <w:trPr>
          <w:trHeight w:val="20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  <w:tc>
          <w:tcPr>
            <w:tcW w:w="3736" w:type="dxa"/>
          </w:tcPr>
          <w:p w:rsidR="002D5519" w:rsidRPr="007821A0" w:rsidRDefault="002D5519" w:rsidP="002E6CE5">
            <w:r>
              <w:t>Закон України «</w:t>
            </w:r>
            <w:r w:rsidRPr="000A49F4">
              <w:t>Про статус і соціальний захист громадян, які постраждали внас</w:t>
            </w:r>
            <w:r>
              <w:t>лідок Чорнобильської катастрофи»</w:t>
            </w:r>
          </w:p>
        </w:tc>
      </w:tr>
      <w:tr w:rsidR="002D5519" w:rsidTr="002E6CE5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 xml:space="preserve">Призначення грошової компенсації </w:t>
            </w:r>
            <w:r w:rsidRPr="00D963D1">
              <w:t>особам з інвалідністю</w:t>
            </w:r>
            <w:r w:rsidRPr="007821A0">
              <w:t xml:space="preserve"> на бензин, ремонт і технічне обслуговування автомобілів та на транспортне обслуговування</w:t>
            </w:r>
          </w:p>
        </w:tc>
        <w:tc>
          <w:tcPr>
            <w:tcW w:w="3736" w:type="dxa"/>
            <w:vMerge w:val="restart"/>
          </w:tcPr>
          <w:p w:rsidR="002D5519" w:rsidRPr="007821A0" w:rsidRDefault="002D5519" w:rsidP="002E6CE5">
            <w:r w:rsidRPr="0011207F">
              <w:t>Закон України «Про реабілітацію осіб з інвалідністю в Україні»</w:t>
            </w:r>
          </w:p>
        </w:tc>
      </w:tr>
      <w:tr w:rsidR="002D5519" w:rsidTr="002E6CE5">
        <w:trPr>
          <w:trHeight w:val="20"/>
        </w:trPr>
        <w:tc>
          <w:tcPr>
            <w:tcW w:w="636" w:type="dxa"/>
          </w:tcPr>
          <w:p w:rsidR="002D5519" w:rsidRPr="0011207F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102</w:t>
            </w:r>
          </w:p>
        </w:tc>
        <w:tc>
          <w:tcPr>
            <w:tcW w:w="5589" w:type="dxa"/>
          </w:tcPr>
          <w:p w:rsidR="002D5519" w:rsidRPr="00DF7BA1" w:rsidRDefault="002D5519" w:rsidP="0011207F">
            <w:pPr>
              <w:rPr>
                <w:bCs w:val="0"/>
                <w:iCs/>
              </w:rPr>
            </w:pPr>
            <w:r w:rsidRPr="00DF7BA1">
              <w:rPr>
                <w:iCs/>
              </w:rPr>
              <w:t xml:space="preserve">Видача направлення (путівки) особам з інвалідністю та / або дітям з інвалідністю до реабілітаційних установ сфери управління Мінсоцполітики та / або </w:t>
            </w:r>
            <w:r>
              <w:rPr>
                <w:iCs/>
              </w:rPr>
              <w:t xml:space="preserve">органів </w:t>
            </w:r>
            <w:r w:rsidRPr="00DF7BA1">
              <w:rPr>
                <w:iCs/>
              </w:rPr>
              <w:t xml:space="preserve">соціального захисту населення </w:t>
            </w:r>
            <w:r>
              <w:rPr>
                <w:iCs/>
              </w:rPr>
              <w:t>(регіонального та місцевого рівнів)</w:t>
            </w:r>
          </w:p>
        </w:tc>
        <w:tc>
          <w:tcPr>
            <w:tcW w:w="3736" w:type="dxa"/>
            <w:vMerge/>
          </w:tcPr>
          <w:p w:rsidR="002D5519" w:rsidRPr="00DF7BA1" w:rsidRDefault="002D5519" w:rsidP="002E6CE5">
            <w:pPr>
              <w:rPr>
                <w:iCs/>
              </w:rPr>
            </w:pPr>
          </w:p>
        </w:tc>
      </w:tr>
      <w:tr w:rsidR="002D5519" w:rsidTr="002E6CE5">
        <w:trPr>
          <w:trHeight w:val="20"/>
        </w:trPr>
        <w:tc>
          <w:tcPr>
            <w:tcW w:w="636" w:type="dxa"/>
          </w:tcPr>
          <w:p w:rsidR="002D5519" w:rsidRPr="0011207F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103</w:t>
            </w:r>
          </w:p>
        </w:tc>
        <w:tc>
          <w:tcPr>
            <w:tcW w:w="5589" w:type="dxa"/>
          </w:tcPr>
          <w:p w:rsidR="002D5519" w:rsidRPr="007821A0" w:rsidRDefault="002D5519" w:rsidP="0011207F">
            <w:r w:rsidRPr="007821A0">
              <w:t>Видача напра</w:t>
            </w:r>
            <w:r>
              <w:t xml:space="preserve">влення на проходження обласної </w:t>
            </w:r>
            <w:r w:rsidRPr="007821A0">
              <w:t xml:space="preserve">медико-соціальної експертної комісії для взяття на облік для забезпечення </w:t>
            </w:r>
            <w:r w:rsidRPr="00D963D1">
              <w:t>осіб з інвалідністю</w:t>
            </w:r>
            <w:r w:rsidRPr="007821A0">
              <w:t xml:space="preserve"> автомобілем </w:t>
            </w:r>
          </w:p>
        </w:tc>
        <w:tc>
          <w:tcPr>
            <w:tcW w:w="3736" w:type="dxa"/>
            <w:vMerge/>
          </w:tcPr>
          <w:p w:rsidR="002D5519" w:rsidRPr="007821A0" w:rsidRDefault="002D5519" w:rsidP="002E6CE5"/>
        </w:tc>
      </w:tr>
      <w:tr w:rsidR="002D5519" w:rsidTr="002E6CE5">
        <w:trPr>
          <w:trHeight w:val="20"/>
        </w:trPr>
        <w:tc>
          <w:tcPr>
            <w:tcW w:w="636" w:type="dxa"/>
          </w:tcPr>
          <w:p w:rsidR="002D5519" w:rsidRPr="00A2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104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 xml:space="preserve">Видача направлення на забезпечення технічними та іншими засобами реабілітації </w:t>
            </w:r>
            <w:r w:rsidRPr="00D963D1">
              <w:t>осіб з інвалідністю</w:t>
            </w:r>
            <w:r w:rsidRPr="007821A0">
              <w:t xml:space="preserve"> та дітей</w:t>
            </w:r>
            <w:r w:rsidRPr="0083079D">
              <w:rPr>
                <w:b/>
                <w:i/>
              </w:rPr>
              <w:t xml:space="preserve"> </w:t>
            </w:r>
            <w:r w:rsidRPr="00D963D1">
              <w:t>з інвалідністю</w:t>
            </w:r>
          </w:p>
        </w:tc>
        <w:tc>
          <w:tcPr>
            <w:tcW w:w="3736" w:type="dxa"/>
            <w:vMerge/>
          </w:tcPr>
          <w:p w:rsidR="002D5519" w:rsidRPr="007821A0" w:rsidRDefault="002D5519" w:rsidP="002E6CE5"/>
        </w:tc>
      </w:tr>
      <w:tr w:rsidR="002D5519" w:rsidTr="002E6CE5">
        <w:trPr>
          <w:trHeight w:val="20"/>
        </w:trPr>
        <w:tc>
          <w:tcPr>
            <w:tcW w:w="636" w:type="dxa"/>
          </w:tcPr>
          <w:p w:rsidR="002D5519" w:rsidRPr="00A2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105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 xml:space="preserve">Видача путівки на влаштування до будинку-інтернату для громадян похилого віку та </w:t>
            </w:r>
            <w:r w:rsidRPr="00D963D1">
              <w:t>осіб з інвалідністю</w:t>
            </w:r>
            <w:r w:rsidRPr="007821A0">
              <w:t>, геріатричного пансіонату, пансіонату для ветеранів війни і праці психоневрологічного інтернату дитячого будинку-інтернату або молодіжного відділення дитячого будинку-інтернату</w:t>
            </w:r>
          </w:p>
        </w:tc>
        <w:tc>
          <w:tcPr>
            <w:tcW w:w="3736" w:type="dxa"/>
          </w:tcPr>
          <w:p w:rsidR="002D5519" w:rsidRPr="007821A0" w:rsidRDefault="002D5519" w:rsidP="002E6CE5">
            <w:r>
              <w:t>Закон України «Про соціальні послуги»</w:t>
            </w:r>
          </w:p>
        </w:tc>
      </w:tr>
      <w:tr w:rsidR="002D5519" w:rsidTr="002E6CE5">
        <w:trPr>
          <w:trHeight w:val="20"/>
        </w:trPr>
        <w:tc>
          <w:tcPr>
            <w:tcW w:w="636" w:type="dxa"/>
          </w:tcPr>
          <w:p w:rsidR="002D5519" w:rsidRPr="00A2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106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Установлення статусу, видача посвідчень та призначення компенсації і допомоги:</w:t>
            </w:r>
          </w:p>
          <w:p w:rsidR="002D5519" w:rsidRPr="007821A0" w:rsidRDefault="002D5519" w:rsidP="002E6CE5">
            <w:r w:rsidRPr="007821A0">
              <w:t>1) батькам багатодітної сім’ї та дитини з багатодітної сім’ї</w:t>
            </w:r>
          </w:p>
          <w:p w:rsidR="002D5519" w:rsidRPr="007821A0" w:rsidRDefault="002D5519" w:rsidP="002E6CE5">
            <w:r w:rsidRPr="007821A0">
              <w:t>2) особам, які постраждали внаслідок Чорнобильської катастрофи (відповідно до визначених категорій)</w:t>
            </w:r>
          </w:p>
          <w:p w:rsidR="002D5519" w:rsidRPr="007821A0" w:rsidRDefault="002D5519" w:rsidP="002E6CE5">
            <w:r w:rsidRPr="007821A0">
              <w:t>3) членам сім’ї загиблого (померлого) ветерана війни</w:t>
            </w:r>
          </w:p>
          <w:p w:rsidR="002D5519" w:rsidRPr="007821A0" w:rsidRDefault="002D5519" w:rsidP="002E6CE5">
            <w:r w:rsidRPr="007821A0">
              <w:t>4) учасникам війни</w:t>
            </w:r>
          </w:p>
          <w:p w:rsidR="002D5519" w:rsidRPr="007821A0" w:rsidRDefault="002D5519" w:rsidP="002E6CE5">
            <w:r w:rsidRPr="007821A0">
              <w:t xml:space="preserve">5) </w:t>
            </w:r>
            <w:r w:rsidRPr="00D963D1">
              <w:t>особам з інвалідністю внаслідок</w:t>
            </w:r>
            <w:r w:rsidRPr="007821A0">
              <w:t xml:space="preserve"> війни</w:t>
            </w:r>
          </w:p>
          <w:p w:rsidR="002D5519" w:rsidRPr="007821A0" w:rsidRDefault="002D5519" w:rsidP="002E6CE5">
            <w:r w:rsidRPr="007821A0">
              <w:t>6) особам, які постраждали від торгівлі людьми</w:t>
            </w:r>
          </w:p>
          <w:p w:rsidR="002D5519" w:rsidRPr="007821A0" w:rsidRDefault="002D5519" w:rsidP="002E6CE5">
            <w:r w:rsidRPr="007821A0">
              <w:t xml:space="preserve">7) </w:t>
            </w:r>
            <w:r w:rsidRPr="00D963D1">
              <w:t>особам з інвалідністю</w:t>
            </w:r>
            <w:r w:rsidRPr="007821A0">
              <w:t xml:space="preserve"> та </w:t>
            </w:r>
            <w:r w:rsidRPr="00D963D1">
              <w:t>дітям з інвалідністю</w:t>
            </w:r>
          </w:p>
        </w:tc>
        <w:tc>
          <w:tcPr>
            <w:tcW w:w="3736" w:type="dxa"/>
          </w:tcPr>
          <w:p w:rsidR="002D5519" w:rsidRDefault="002D5519" w:rsidP="005C33DF">
            <w:r>
              <w:t>Закон України «Про державну соціальну допомогу малозабезпеченим сім’ям»,</w:t>
            </w:r>
          </w:p>
          <w:p w:rsidR="002D5519" w:rsidRDefault="002D5519" w:rsidP="005C33DF">
            <w:r>
              <w:t>Закон України «Про статус і соціальний захист громадян, які постраждали внаслідок Чорнобильської катастрофи»,</w:t>
            </w:r>
          </w:p>
          <w:p w:rsidR="002D5519" w:rsidRDefault="002D5519" w:rsidP="005C33DF">
            <w:r>
              <w:t>Закон України «Про державну соціальну допомогу особам з інвалідністю з дитинства та дітям з інвалідністю»,</w:t>
            </w:r>
          </w:p>
          <w:p w:rsidR="002D5519" w:rsidRDefault="002D5519" w:rsidP="005C33DF">
            <w:r>
              <w:t>Закон України «Про державну допомогу сім’ям з дітьми»,</w:t>
            </w:r>
          </w:p>
          <w:p w:rsidR="002D5519" w:rsidRPr="007821A0" w:rsidRDefault="002D5519" w:rsidP="005C33DF">
            <w:r>
              <w:t>Закон України «Про державну соціальну допомогу особам, які не мають права на пенсію, та особам з інвалідністю»</w:t>
            </w:r>
          </w:p>
        </w:tc>
      </w:tr>
      <w:tr w:rsidR="002D5519" w:rsidTr="002E6CE5">
        <w:trPr>
          <w:trHeight w:val="20"/>
        </w:trPr>
        <w:tc>
          <w:tcPr>
            <w:tcW w:w="636" w:type="dxa"/>
          </w:tcPr>
          <w:p w:rsidR="002D5519" w:rsidRPr="00A2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107</w:t>
            </w:r>
          </w:p>
        </w:tc>
        <w:tc>
          <w:tcPr>
            <w:tcW w:w="5589" w:type="dxa"/>
          </w:tcPr>
          <w:p w:rsidR="002D5519" w:rsidRPr="007821A0" w:rsidRDefault="002D5519" w:rsidP="002E6CE5">
            <w:r w:rsidRPr="007821A0">
              <w:t>Забезпечення санаторно-курортним лікуванням (путівками):</w:t>
            </w:r>
          </w:p>
        </w:tc>
        <w:tc>
          <w:tcPr>
            <w:tcW w:w="3736" w:type="dxa"/>
          </w:tcPr>
          <w:p w:rsidR="002D5519" w:rsidRPr="007821A0" w:rsidRDefault="002D5519" w:rsidP="002E6CE5"/>
        </w:tc>
      </w:tr>
      <w:tr w:rsidR="002D5519" w:rsidTr="007B023D">
        <w:trPr>
          <w:trHeight w:val="20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Pr="007821A0" w:rsidRDefault="002D5519" w:rsidP="00CB7E88">
            <w:pPr>
              <w:pStyle w:val="ListParagraph"/>
              <w:numPr>
                <w:ilvl w:val="0"/>
                <w:numId w:val="5"/>
              </w:numPr>
              <w:tabs>
                <w:tab w:val="left" w:pos="454"/>
              </w:tabs>
            </w:pPr>
            <w:r w:rsidRPr="00D963D1">
              <w:t>осіб з інвалідністю</w:t>
            </w:r>
            <w:r w:rsidRPr="007821A0">
              <w:t xml:space="preserve"> в з дитинства та внаслідок загального захворювання</w:t>
            </w:r>
          </w:p>
          <w:p w:rsidR="002D5519" w:rsidRPr="007821A0" w:rsidRDefault="002D5519" w:rsidP="002E6CE5">
            <w:pPr>
              <w:ind w:left="170"/>
            </w:pPr>
          </w:p>
        </w:tc>
        <w:tc>
          <w:tcPr>
            <w:tcW w:w="3736" w:type="dxa"/>
            <w:vAlign w:val="center"/>
          </w:tcPr>
          <w:p w:rsidR="002D5519" w:rsidRPr="007821A0" w:rsidRDefault="002D5519" w:rsidP="005C33DF">
            <w:r>
              <w:t>Закон України «</w:t>
            </w:r>
            <w:r w:rsidRPr="007821A0">
              <w:t xml:space="preserve">Про основи соціальної захищеності </w:t>
            </w:r>
            <w:r w:rsidRPr="005C33DF">
              <w:t>осіб з інвалідністю</w:t>
            </w:r>
            <w:r>
              <w:t xml:space="preserve"> в Україні»</w:t>
            </w:r>
          </w:p>
        </w:tc>
      </w:tr>
      <w:tr w:rsidR="002D5519" w:rsidTr="007B023D">
        <w:trPr>
          <w:trHeight w:val="20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Pr="007821A0" w:rsidRDefault="002D5519" w:rsidP="002E6CE5">
            <w:pPr>
              <w:ind w:left="170"/>
            </w:pPr>
            <w:r>
              <w:rPr>
                <w:lang w:val="ru-RU"/>
              </w:rPr>
              <w:t>2</w:t>
            </w:r>
            <w:r w:rsidRPr="007821A0">
              <w:t xml:space="preserve">) осіб, які постраждали під час проведення антитерористичної операції та яким установлено статус учасника бойових дій </w:t>
            </w:r>
            <w:r w:rsidRPr="00D963D1">
              <w:t xml:space="preserve">чи особи з інвалідністю внаслідок </w:t>
            </w:r>
            <w:r w:rsidRPr="007821A0">
              <w:t xml:space="preserve">війни 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5C33DF">
            <w:r>
              <w:t>Закон України «</w:t>
            </w:r>
            <w:r w:rsidRPr="007821A0">
              <w:t xml:space="preserve">Про статус ветеранів війни, </w:t>
            </w:r>
            <w:r>
              <w:t>гарантії їх соціального захисту»</w:t>
            </w:r>
          </w:p>
        </w:tc>
      </w:tr>
      <w:tr w:rsidR="002D5519" w:rsidTr="007B023D">
        <w:trPr>
          <w:trHeight w:val="20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Pr="007821A0" w:rsidRDefault="002D5519" w:rsidP="002E6CE5">
            <w:pPr>
              <w:ind w:left="170"/>
            </w:pPr>
            <w:r w:rsidRPr="007821A0">
              <w:t>3) ветеранів війни та осіб, на яких поширюється дія Законів України “Про статус ветеранів війни, гарантії їх соціального захисту” та “Про жертви нацистських переслідувань”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5C33DF">
            <w:r>
              <w:t>Закон України «</w:t>
            </w:r>
            <w:r w:rsidRPr="007821A0">
              <w:t>Про ж</w:t>
            </w:r>
            <w:r>
              <w:t>ертви нацистських переслідувань»</w:t>
            </w:r>
            <w:r w:rsidRPr="007821A0">
              <w:t>,</w:t>
            </w:r>
          </w:p>
          <w:p w:rsidR="002D5519" w:rsidRPr="007821A0" w:rsidRDefault="002D5519" w:rsidP="005C33DF">
            <w:r>
              <w:t>Закон України «</w:t>
            </w:r>
            <w:r w:rsidRPr="007821A0">
              <w:t>Про статус ветеранів війни, гаран</w:t>
            </w:r>
            <w:r>
              <w:t>тії їх соціального захисту»</w:t>
            </w:r>
          </w:p>
        </w:tc>
      </w:tr>
      <w:tr w:rsidR="002D5519" w:rsidTr="007B023D">
        <w:trPr>
          <w:trHeight w:val="20"/>
        </w:trPr>
        <w:tc>
          <w:tcPr>
            <w:tcW w:w="636" w:type="dxa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Pr="007821A0" w:rsidRDefault="002D5519" w:rsidP="002E6CE5">
            <w:pPr>
              <w:ind w:left="170"/>
            </w:pPr>
            <w:r w:rsidRPr="007821A0">
              <w:t>4) громадян, які постраждали внаслідок Чорнобильської катастрофи, шляхом надання щорічної грошової допомоги для компенсації вартості путівок через безготівкове перерахування санаторно-курортним закладам</w:t>
            </w:r>
          </w:p>
        </w:tc>
        <w:tc>
          <w:tcPr>
            <w:tcW w:w="3736" w:type="dxa"/>
            <w:vAlign w:val="center"/>
          </w:tcPr>
          <w:p w:rsidR="002D5519" w:rsidRPr="007821A0" w:rsidRDefault="002D5519" w:rsidP="005C33DF">
            <w:r>
              <w:t>Закон України «</w:t>
            </w:r>
            <w:r w:rsidRPr="007821A0">
              <w:t>Про статус і соціальний захист громадян, які постраждали внасл</w:t>
            </w:r>
            <w:r>
              <w:t>ідок Чорнобильської катастрофи»</w:t>
            </w:r>
          </w:p>
        </w:tc>
      </w:tr>
      <w:tr w:rsidR="002D5519" w:rsidTr="007B023D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5589" w:type="dxa"/>
          </w:tcPr>
          <w:p w:rsidR="002D5519" w:rsidRPr="00D963D1" w:rsidRDefault="002D5519" w:rsidP="002E6CE5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63D1">
              <w:rPr>
                <w:rFonts w:ascii="Times New Roman" w:hAnsi="Times New Roman"/>
                <w:sz w:val="28"/>
                <w:szCs w:val="28"/>
              </w:rPr>
      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</w:p>
        </w:tc>
        <w:tc>
          <w:tcPr>
            <w:tcW w:w="3736" w:type="dxa"/>
            <w:vAlign w:val="center"/>
          </w:tcPr>
          <w:p w:rsidR="002D5519" w:rsidRPr="005C33DF" w:rsidRDefault="002D5519" w:rsidP="005C33DF">
            <w:pPr>
              <w:pStyle w:val="a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C33DF">
              <w:rPr>
                <w:rFonts w:ascii="Times New Roman" w:hAnsi="Times New Roman"/>
                <w:sz w:val="28"/>
                <w:szCs w:val="28"/>
              </w:rPr>
              <w:t>Цивільний кодекс України</w:t>
            </w:r>
          </w:p>
        </w:tc>
      </w:tr>
      <w:tr w:rsidR="002D5519" w:rsidTr="00533241">
        <w:trPr>
          <w:trHeight w:val="6761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  <w:tc>
          <w:tcPr>
            <w:tcW w:w="5589" w:type="dxa"/>
          </w:tcPr>
          <w:p w:rsidR="002D5519" w:rsidRPr="00D963D1" w:rsidRDefault="002D5519" w:rsidP="002E6CE5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63D1">
              <w:rPr>
                <w:rFonts w:ascii="Times New Roman" w:hAnsi="Times New Roman"/>
                <w:sz w:val="28"/>
                <w:szCs w:val="28"/>
              </w:rPr>
              <w:t xml:space="preserve">Видача дозволу опікуну на вчинення правочинів щодо: </w:t>
            </w:r>
          </w:p>
          <w:p w:rsidR="002D5519" w:rsidRPr="00D963D1" w:rsidRDefault="002D5519" w:rsidP="002E6CE5">
            <w:pPr>
              <w:pStyle w:val="a"/>
              <w:spacing w:before="0"/>
              <w:ind w:left="170" w:firstLine="0"/>
              <w:rPr>
                <w:rFonts w:ascii="Times New Roman" w:hAnsi="Times New Roman"/>
                <w:sz w:val="28"/>
                <w:szCs w:val="28"/>
              </w:rPr>
            </w:pPr>
            <w:r w:rsidRPr="00D963D1">
              <w:rPr>
                <w:rFonts w:ascii="Times New Roman" w:hAnsi="Times New Roman"/>
                <w:sz w:val="28"/>
                <w:szCs w:val="28"/>
              </w:rPr>
              <w:t>1) відмови від майнових прав підопічного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5519" w:rsidRPr="00D963D1" w:rsidRDefault="002D5519" w:rsidP="002E6CE5">
            <w:pPr>
              <w:pStyle w:val="a"/>
              <w:spacing w:before="0"/>
              <w:ind w:left="170" w:firstLine="0"/>
              <w:rPr>
                <w:rFonts w:ascii="Times New Roman" w:hAnsi="Times New Roman"/>
                <w:sz w:val="28"/>
                <w:szCs w:val="28"/>
              </w:rPr>
            </w:pPr>
            <w:r w:rsidRPr="00D963D1">
              <w:rPr>
                <w:rFonts w:ascii="Times New Roman" w:hAnsi="Times New Roman"/>
                <w:sz w:val="28"/>
                <w:szCs w:val="28"/>
              </w:rPr>
              <w:t>2) видання письмових зобов’язань від імені підопічного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5519" w:rsidRPr="00D963D1" w:rsidRDefault="002D5519" w:rsidP="002E6CE5">
            <w:pPr>
              <w:pStyle w:val="a"/>
              <w:spacing w:before="0"/>
              <w:ind w:left="170" w:firstLine="0"/>
              <w:rPr>
                <w:rFonts w:ascii="Times New Roman" w:hAnsi="Times New Roman"/>
                <w:sz w:val="28"/>
                <w:szCs w:val="28"/>
              </w:rPr>
            </w:pPr>
            <w:r w:rsidRPr="00D963D1">
              <w:rPr>
                <w:rFonts w:ascii="Times New Roman" w:hAnsi="Times New Roman"/>
                <w:sz w:val="28"/>
                <w:szCs w:val="28"/>
              </w:rPr>
              <w:t>3)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5519" w:rsidRPr="00D963D1" w:rsidRDefault="002D5519" w:rsidP="002E6CE5">
            <w:pPr>
              <w:pStyle w:val="a"/>
              <w:spacing w:before="0"/>
              <w:ind w:left="170" w:firstLine="0"/>
              <w:rPr>
                <w:rFonts w:ascii="Times New Roman" w:hAnsi="Times New Roman"/>
                <w:sz w:val="28"/>
                <w:szCs w:val="28"/>
              </w:rPr>
            </w:pPr>
            <w:r w:rsidRPr="00D963D1">
              <w:rPr>
                <w:rFonts w:ascii="Times New Roman" w:hAnsi="Times New Roman"/>
                <w:sz w:val="28"/>
                <w:szCs w:val="28"/>
              </w:rPr>
              <w:t>4) укладення договорів щодо іншого цінного майна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5519" w:rsidRPr="00D963D1" w:rsidRDefault="002D5519" w:rsidP="002E6CE5">
            <w:pPr>
              <w:pStyle w:val="a"/>
              <w:spacing w:before="0"/>
              <w:ind w:left="170" w:firstLine="0"/>
              <w:rPr>
                <w:rFonts w:ascii="Times New Roman" w:hAnsi="Times New Roman"/>
                <w:sz w:val="28"/>
                <w:szCs w:val="28"/>
              </w:rPr>
            </w:pPr>
            <w:r w:rsidRPr="00D963D1">
              <w:rPr>
                <w:rFonts w:ascii="Times New Roman" w:hAnsi="Times New Roman"/>
                <w:sz w:val="28"/>
                <w:szCs w:val="28"/>
              </w:rPr>
              <w:t>5) управління нерухомим майном або майном, яке потребує постійного управління, власником якого є підопічна недієздатна особа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5519" w:rsidRPr="00D963D1" w:rsidRDefault="002D5519" w:rsidP="00EF19A3">
            <w:pPr>
              <w:pStyle w:val="a"/>
              <w:spacing w:before="0"/>
              <w:ind w:left="170" w:firstLine="0"/>
              <w:rPr>
                <w:rFonts w:ascii="Times New Roman" w:hAnsi="Times New Roman"/>
                <w:sz w:val="28"/>
                <w:szCs w:val="28"/>
              </w:rPr>
            </w:pPr>
            <w:r w:rsidRPr="00D963D1">
              <w:rPr>
                <w:rFonts w:ascii="Times New Roman" w:hAnsi="Times New Roman"/>
                <w:sz w:val="28"/>
                <w:szCs w:val="28"/>
              </w:rPr>
              <w:t>6) передання нерухомого майна або майна, яке потребує постійного управління, власником якого є підопічна недієздатна особа, за договором в управління іншій особі</w:t>
            </w:r>
          </w:p>
        </w:tc>
        <w:tc>
          <w:tcPr>
            <w:tcW w:w="3736" w:type="dxa"/>
          </w:tcPr>
          <w:p w:rsidR="002D5519" w:rsidRPr="00D963D1" w:rsidRDefault="002D5519" w:rsidP="002E6CE5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C33DF">
              <w:rPr>
                <w:rFonts w:ascii="Times New Roman" w:hAnsi="Times New Roman"/>
                <w:sz w:val="28"/>
                <w:szCs w:val="28"/>
              </w:rPr>
              <w:t>Цивільний кодекс України</w:t>
            </w:r>
          </w:p>
        </w:tc>
      </w:tr>
      <w:tr w:rsidR="002D5519" w:rsidTr="002E6CE5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5589" w:type="dxa"/>
          </w:tcPr>
          <w:p w:rsidR="002D5519" w:rsidRPr="00D963D1" w:rsidRDefault="002D5519" w:rsidP="002E6CE5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63D1">
              <w:rPr>
                <w:rFonts w:ascii="Times New Roman" w:hAnsi="Times New Roman"/>
                <w:sz w:val="28"/>
                <w:szCs w:val="28"/>
              </w:rPr>
              <w:t xml:space="preserve">Видача піклувальнику дозволу на надання згоди особі, дієздатність якої обмежена, на вчинення правочинів щодо: </w:t>
            </w:r>
          </w:p>
          <w:p w:rsidR="002D5519" w:rsidRPr="00D963D1" w:rsidRDefault="002D5519" w:rsidP="00EF19A3">
            <w:pPr>
              <w:pStyle w:val="a"/>
              <w:numPr>
                <w:ilvl w:val="0"/>
                <w:numId w:val="4"/>
              </w:numPr>
              <w:spacing w:before="0"/>
              <w:ind w:left="37" w:firstLine="0"/>
              <w:rPr>
                <w:rFonts w:ascii="Times New Roman" w:hAnsi="Times New Roman"/>
                <w:sz w:val="28"/>
                <w:szCs w:val="28"/>
              </w:rPr>
            </w:pPr>
            <w:r w:rsidRPr="00D963D1">
              <w:rPr>
                <w:rFonts w:ascii="Times New Roman" w:hAnsi="Times New Roman"/>
                <w:sz w:val="28"/>
                <w:szCs w:val="28"/>
              </w:rPr>
              <w:t>відмови від майнових прав підопічного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5519" w:rsidRPr="00D963D1" w:rsidRDefault="002D5519" w:rsidP="00EF19A3">
            <w:pPr>
              <w:pStyle w:val="a"/>
              <w:numPr>
                <w:ilvl w:val="0"/>
                <w:numId w:val="4"/>
              </w:numPr>
              <w:spacing w:before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963D1">
              <w:rPr>
                <w:rFonts w:ascii="Times New Roman" w:hAnsi="Times New Roman"/>
                <w:sz w:val="28"/>
                <w:szCs w:val="28"/>
              </w:rPr>
              <w:t>видання письмових зобов’язань від імені підопічного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5519" w:rsidRPr="00D963D1" w:rsidRDefault="002D5519" w:rsidP="00EF19A3">
            <w:pPr>
              <w:pStyle w:val="a"/>
              <w:numPr>
                <w:ilvl w:val="0"/>
                <w:numId w:val="4"/>
              </w:numPr>
              <w:spacing w:before="0"/>
              <w:ind w:left="37" w:firstLine="0"/>
              <w:rPr>
                <w:rFonts w:ascii="Times New Roman" w:hAnsi="Times New Roman"/>
                <w:sz w:val="28"/>
                <w:szCs w:val="28"/>
              </w:rPr>
            </w:pPr>
            <w:r w:rsidRPr="00D963D1">
              <w:rPr>
                <w:rFonts w:ascii="Times New Roman" w:hAnsi="Times New Roman"/>
                <w:sz w:val="28"/>
                <w:szCs w:val="28"/>
              </w:rPr>
              <w:t>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квартири</w:t>
            </w:r>
          </w:p>
        </w:tc>
        <w:tc>
          <w:tcPr>
            <w:tcW w:w="3736" w:type="dxa"/>
          </w:tcPr>
          <w:p w:rsidR="002D5519" w:rsidRPr="00D963D1" w:rsidRDefault="002D5519" w:rsidP="002E6CE5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C33DF">
              <w:rPr>
                <w:rFonts w:ascii="Times New Roman" w:hAnsi="Times New Roman"/>
                <w:sz w:val="28"/>
                <w:szCs w:val="28"/>
              </w:rPr>
              <w:t>Цивільний кодекс України</w:t>
            </w:r>
          </w:p>
        </w:tc>
      </w:tr>
      <w:tr w:rsidR="002D5519" w:rsidTr="007B023D">
        <w:trPr>
          <w:trHeight w:val="20"/>
        </w:trPr>
        <w:tc>
          <w:tcPr>
            <w:tcW w:w="9961" w:type="dxa"/>
            <w:gridSpan w:val="3"/>
          </w:tcPr>
          <w:p w:rsidR="002D5519" w:rsidRPr="005C33DF" w:rsidRDefault="002D5519" w:rsidP="00DE0FF8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НОТАРІАЛЬНІ ПОСЛУГИ</w:t>
            </w:r>
          </w:p>
        </w:tc>
      </w:tr>
      <w:tr w:rsidR="002D5519" w:rsidTr="002D4465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5589" w:type="dxa"/>
          </w:tcPr>
          <w:p w:rsidR="002D5519" w:rsidRPr="00D963D1" w:rsidRDefault="002D5519" w:rsidP="002E6CE5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Посвідчення заповіту (крім секретного)</w:t>
            </w:r>
          </w:p>
        </w:tc>
        <w:tc>
          <w:tcPr>
            <w:tcW w:w="3736" w:type="dxa"/>
            <w:vMerge w:val="restart"/>
          </w:tcPr>
          <w:p w:rsidR="002D5519" w:rsidRPr="005C33DF" w:rsidRDefault="002D5519" w:rsidP="002E6CE5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93011">
              <w:rPr>
                <w:rFonts w:ascii="Times New Roman" w:hAnsi="Times New Roman"/>
                <w:sz w:val="28"/>
                <w:szCs w:val="28"/>
              </w:rPr>
              <w:t>Закон України «Про нотаріат»</w:t>
            </w:r>
          </w:p>
        </w:tc>
      </w:tr>
      <w:tr w:rsidR="002D5519" w:rsidTr="002D4465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112</w:t>
            </w:r>
          </w:p>
        </w:tc>
        <w:tc>
          <w:tcPr>
            <w:tcW w:w="5589" w:type="dxa"/>
          </w:tcPr>
          <w:p w:rsidR="002D5519" w:rsidRPr="00D963D1" w:rsidRDefault="002D5519" w:rsidP="00293011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Скасування заповіту (крім секретного)</w:t>
            </w:r>
          </w:p>
        </w:tc>
        <w:tc>
          <w:tcPr>
            <w:tcW w:w="3736" w:type="dxa"/>
            <w:vMerge/>
          </w:tcPr>
          <w:p w:rsidR="002D5519" w:rsidRPr="005C33DF" w:rsidRDefault="002D5519" w:rsidP="002E6CE5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519" w:rsidTr="002D4465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5589" w:type="dxa"/>
          </w:tcPr>
          <w:p w:rsidR="002D5519" w:rsidRPr="00D963D1" w:rsidRDefault="002D5519" w:rsidP="002E6CE5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Видача дубліката, посвідченого органами місцевого самоврядування, документа</w:t>
            </w:r>
          </w:p>
        </w:tc>
        <w:tc>
          <w:tcPr>
            <w:tcW w:w="3736" w:type="dxa"/>
            <w:vMerge/>
          </w:tcPr>
          <w:p w:rsidR="002D5519" w:rsidRPr="005C33DF" w:rsidRDefault="002D5519" w:rsidP="002E6CE5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519" w:rsidTr="002D4465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5589" w:type="dxa"/>
          </w:tcPr>
          <w:p w:rsidR="002D5519" w:rsidRPr="007821A0" w:rsidRDefault="002D5519" w:rsidP="002D4465">
            <w:pPr>
              <w:spacing w:after="160" w:line="259" w:lineRule="auto"/>
              <w:rPr>
                <w:lang w:eastAsia="en-US"/>
              </w:rPr>
            </w:pPr>
            <w:r w:rsidRPr="007821A0">
              <w:rPr>
                <w:lang w:eastAsia="en-US"/>
              </w:rPr>
              <w:t>Засвідчення вірності копії (фотокопії) документа і виписки з нього</w:t>
            </w:r>
          </w:p>
        </w:tc>
        <w:tc>
          <w:tcPr>
            <w:tcW w:w="3736" w:type="dxa"/>
            <w:vMerge/>
          </w:tcPr>
          <w:p w:rsidR="002D5519" w:rsidRPr="005C33DF" w:rsidRDefault="002D5519" w:rsidP="002E6CE5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519" w:rsidTr="002D4465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5589" w:type="dxa"/>
          </w:tcPr>
          <w:p w:rsidR="002D5519" w:rsidRPr="007821A0" w:rsidRDefault="002D5519" w:rsidP="002D4465">
            <w:pPr>
              <w:spacing w:after="160" w:line="259" w:lineRule="auto"/>
              <w:rPr>
                <w:lang w:eastAsia="en-US"/>
              </w:rPr>
            </w:pPr>
            <w:r w:rsidRPr="007821A0">
              <w:rPr>
                <w:lang w:eastAsia="en-US"/>
              </w:rPr>
              <w:t>Засвідчення справжності підпису на документі</w:t>
            </w:r>
          </w:p>
        </w:tc>
        <w:tc>
          <w:tcPr>
            <w:tcW w:w="3736" w:type="dxa"/>
            <w:vMerge/>
          </w:tcPr>
          <w:p w:rsidR="002D5519" w:rsidRPr="005C33DF" w:rsidRDefault="002D5519" w:rsidP="002E6CE5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519" w:rsidTr="002E6CE5">
        <w:trPr>
          <w:trHeight w:val="20"/>
        </w:trPr>
        <w:tc>
          <w:tcPr>
            <w:tcW w:w="636" w:type="dxa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5589" w:type="dxa"/>
          </w:tcPr>
          <w:p w:rsidR="002D5519" w:rsidRPr="007821A0" w:rsidRDefault="002D5519" w:rsidP="002D4465">
            <w:pPr>
              <w:rPr>
                <w:lang w:eastAsia="en-US"/>
              </w:rPr>
            </w:pPr>
            <w:r w:rsidRPr="007821A0">
              <w:rPr>
                <w:lang w:eastAsia="en-US"/>
              </w:rPr>
              <w:t>Посвідчення довіреностей, прирівнюваних до нотаріально посвідчених, крім довіреностей на право розпорядження нерухомим майном, довіреностей на управління і розпорядження корпоративними правами та довіреностей на користування та розпорядження транспортними засобами</w:t>
            </w:r>
          </w:p>
        </w:tc>
        <w:tc>
          <w:tcPr>
            <w:tcW w:w="3736" w:type="dxa"/>
            <w:vMerge/>
          </w:tcPr>
          <w:p w:rsidR="002D5519" w:rsidRPr="005C33DF" w:rsidRDefault="002D5519" w:rsidP="002E6CE5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519" w:rsidTr="002E6CE5">
        <w:trPr>
          <w:trHeight w:val="480"/>
        </w:trPr>
        <w:tc>
          <w:tcPr>
            <w:tcW w:w="9961" w:type="dxa"/>
            <w:gridSpan w:val="3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ЕЛЕКТРОННІ ПОСЛУГИ</w:t>
            </w:r>
          </w:p>
        </w:tc>
      </w:tr>
      <w:tr w:rsidR="002D5519" w:rsidTr="00FA1F3F">
        <w:trPr>
          <w:trHeight w:val="480"/>
        </w:trPr>
        <w:tc>
          <w:tcPr>
            <w:tcW w:w="636" w:type="dxa"/>
            <w:vMerge w:val="restart"/>
          </w:tcPr>
          <w:p w:rsidR="002D5519" w:rsidRDefault="002D5519" w:rsidP="007E04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5589" w:type="dxa"/>
          </w:tcPr>
          <w:p w:rsidR="002D5519" w:rsidRPr="00464318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Надання комплексної послуги </w:t>
            </w:r>
            <w:r w:rsidRPr="00A0651E">
              <w:rPr>
                <w:rFonts w:ascii="Times New Roman" w:hAnsi="Times New Roman"/>
              </w:rPr>
              <w:t>«єМалятко»</w:t>
            </w:r>
            <w:r>
              <w:rPr>
                <w:rFonts w:ascii="Times New Roman" w:hAnsi="Times New Roman"/>
              </w:rPr>
              <w:t>, яка складається з таких послуг:</w:t>
            </w:r>
          </w:p>
        </w:tc>
        <w:tc>
          <w:tcPr>
            <w:tcW w:w="3736" w:type="dxa"/>
            <w:vMerge w:val="restart"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CB7E88">
              <w:rPr>
                <w:rFonts w:ascii="Times New Roman" w:hAnsi="Times New Roman"/>
              </w:rPr>
              <w:t>Постанова Кабінету Міністрів України від 10.07.2019 №691 «Про реалізацію експериментального проекту щодо створення сприятливих умов для реалізації прав дитини»</w:t>
            </w: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державна реєстрація народження та визначення походження дитини;</w:t>
            </w:r>
          </w:p>
        </w:tc>
        <w:tc>
          <w:tcPr>
            <w:tcW w:w="3736" w:type="dxa"/>
            <w:vMerge/>
          </w:tcPr>
          <w:p w:rsidR="002D5519" w:rsidRPr="00CB7E88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реєстраці</w:t>
            </w:r>
            <w:r>
              <w:rPr>
                <w:rFonts w:ascii="Times New Roman" w:hAnsi="Times New Roman"/>
              </w:rPr>
              <w:t>я</w:t>
            </w:r>
            <w:r w:rsidRPr="00B4218A">
              <w:rPr>
                <w:rFonts w:ascii="Times New Roman" w:hAnsi="Times New Roman"/>
              </w:rPr>
              <w:t xml:space="preserve"> місця проживання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3736" w:type="dxa"/>
            <w:vMerge/>
          </w:tcPr>
          <w:p w:rsidR="002D5519" w:rsidRPr="00CB7E88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призначення допомоги при народженні дитини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3736" w:type="dxa"/>
            <w:vMerge/>
          </w:tcPr>
          <w:p w:rsidR="002D5519" w:rsidRPr="00CB7E88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призначення допомоги на дітей, які виховуються у багатодітних сім’ях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3736" w:type="dxa"/>
            <w:vMerge/>
          </w:tcPr>
          <w:p w:rsidR="002D5519" w:rsidRPr="00CB7E88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внесення відомостей про дитину до Реєстру пацієнтів, що ведеться у центральній базі даних електронної системи охорони здоров’я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3736" w:type="dxa"/>
            <w:vMerge/>
          </w:tcPr>
          <w:p w:rsidR="002D5519" w:rsidRPr="00CB7E88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реєстраці</w:t>
            </w:r>
            <w:r>
              <w:rPr>
                <w:rFonts w:ascii="Times New Roman" w:hAnsi="Times New Roman"/>
              </w:rPr>
              <w:t>я</w:t>
            </w:r>
            <w:r w:rsidRPr="00B4218A">
              <w:rPr>
                <w:rFonts w:ascii="Times New Roman" w:hAnsi="Times New Roman"/>
              </w:rPr>
              <w:t xml:space="preserve"> дитини у Державному реєстрі фізичних осіб - платників податків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3736" w:type="dxa"/>
            <w:vMerge/>
          </w:tcPr>
          <w:p w:rsidR="002D5519" w:rsidRPr="00CB7E88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видач</w:t>
            </w:r>
            <w:r>
              <w:rPr>
                <w:rFonts w:ascii="Times New Roman" w:hAnsi="Times New Roman"/>
              </w:rPr>
              <w:t>а</w:t>
            </w:r>
            <w:r w:rsidRPr="00B4218A">
              <w:rPr>
                <w:rFonts w:ascii="Times New Roman" w:hAnsi="Times New Roman"/>
              </w:rPr>
              <w:t xml:space="preserve"> посвідчень батьків багатодітної сім’ї та дитини з багатодітної сім’ї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3736" w:type="dxa"/>
            <w:vMerge/>
          </w:tcPr>
          <w:p w:rsidR="002D5519" w:rsidRPr="00CB7E88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визначення належності новонародженої дитини до громадянства України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3736" w:type="dxa"/>
            <w:vMerge/>
          </w:tcPr>
          <w:p w:rsidR="002D5519" w:rsidRPr="00CB7E88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2D5519" w:rsidTr="00FA1F3F">
        <w:trPr>
          <w:trHeight w:val="480"/>
        </w:trPr>
        <w:tc>
          <w:tcPr>
            <w:tcW w:w="636" w:type="dxa"/>
            <w:vMerge/>
          </w:tcPr>
          <w:p w:rsidR="002D5519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rPr>
                <w:lang w:val="ru-RU"/>
              </w:rPr>
            </w:pPr>
          </w:p>
        </w:tc>
        <w:tc>
          <w:tcPr>
            <w:tcW w:w="5589" w:type="dxa"/>
          </w:tcPr>
          <w:p w:rsidR="002D5519" w:rsidRDefault="002D5519" w:rsidP="00FA1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B4218A">
              <w:rPr>
                <w:rFonts w:ascii="Times New Roman" w:hAnsi="Times New Roman"/>
              </w:rPr>
              <w:t>внесення інформації про новонароджену дитину до Єдиного державного демографічного реєстру з присвоєнням унікального номера запису в ньому</w:t>
            </w:r>
          </w:p>
        </w:tc>
        <w:tc>
          <w:tcPr>
            <w:tcW w:w="3736" w:type="dxa"/>
            <w:vMerge/>
          </w:tcPr>
          <w:p w:rsidR="002D5519" w:rsidRPr="00CB7E88" w:rsidRDefault="002D5519" w:rsidP="002E6C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D5519" w:rsidRDefault="002D5519" w:rsidP="002E6CE5">
      <w:pPr>
        <w:pStyle w:val="1"/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5519" w:rsidRDefault="002D5519" w:rsidP="002E6CE5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2D5519" w:rsidRDefault="002D5519" w:rsidP="002E6CE5">
      <w:pPr>
        <w:ind w:firstLine="708"/>
        <w:jc w:val="both"/>
        <w:rPr>
          <w:rFonts w:ascii="Times New Roman" w:hAnsi="Times New Roman"/>
          <w:szCs w:val="28"/>
        </w:rPr>
      </w:pPr>
    </w:p>
    <w:p w:rsidR="002D5519" w:rsidRDefault="002D5519" w:rsidP="002E6CE5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Секретар ради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sectPr w:rsidR="002D5519" w:rsidSect="003901FF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AC1"/>
    <w:multiLevelType w:val="hybridMultilevel"/>
    <w:tmpl w:val="0BCE499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044C77"/>
    <w:multiLevelType w:val="hybridMultilevel"/>
    <w:tmpl w:val="17EADB1A"/>
    <w:lvl w:ilvl="0" w:tplc="59429100">
      <w:start w:val="1"/>
      <w:numFmt w:val="decimal"/>
      <w:lvlText w:val="%1)"/>
      <w:lvlJc w:val="left"/>
      <w:pPr>
        <w:ind w:left="53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2">
    <w:nsid w:val="21BA27EF"/>
    <w:multiLevelType w:val="hybridMultilevel"/>
    <w:tmpl w:val="3B1861C8"/>
    <w:lvl w:ilvl="0" w:tplc="2864EC2E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">
    <w:nsid w:val="42591FA7"/>
    <w:multiLevelType w:val="hybridMultilevel"/>
    <w:tmpl w:val="9C2823E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922C01"/>
    <w:multiLevelType w:val="hybridMultilevel"/>
    <w:tmpl w:val="D2BAB082"/>
    <w:lvl w:ilvl="0" w:tplc="D8A009EA">
      <w:start w:val="1"/>
      <w:numFmt w:val="decimal"/>
      <w:lvlText w:val="%1)"/>
      <w:lvlJc w:val="left"/>
      <w:pPr>
        <w:ind w:left="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6B6"/>
    <w:rsid w:val="00010BB1"/>
    <w:rsid w:val="00013D43"/>
    <w:rsid w:val="000173E3"/>
    <w:rsid w:val="00027CC6"/>
    <w:rsid w:val="000553B6"/>
    <w:rsid w:val="000646DA"/>
    <w:rsid w:val="00082BBB"/>
    <w:rsid w:val="000869B5"/>
    <w:rsid w:val="000A49F4"/>
    <w:rsid w:val="0011207F"/>
    <w:rsid w:val="0012490B"/>
    <w:rsid w:val="00141652"/>
    <w:rsid w:val="00146754"/>
    <w:rsid w:val="0015123A"/>
    <w:rsid w:val="0017562B"/>
    <w:rsid w:val="00193473"/>
    <w:rsid w:val="001B4A23"/>
    <w:rsid w:val="001B6611"/>
    <w:rsid w:val="001C0550"/>
    <w:rsid w:val="001E64D1"/>
    <w:rsid w:val="001E7039"/>
    <w:rsid w:val="001F48EF"/>
    <w:rsid w:val="001F5E62"/>
    <w:rsid w:val="002066C0"/>
    <w:rsid w:val="00214106"/>
    <w:rsid w:val="00216DD9"/>
    <w:rsid w:val="00220981"/>
    <w:rsid w:val="0024785A"/>
    <w:rsid w:val="00277C6B"/>
    <w:rsid w:val="00293011"/>
    <w:rsid w:val="002A5086"/>
    <w:rsid w:val="002B2B72"/>
    <w:rsid w:val="002D226F"/>
    <w:rsid w:val="002D4465"/>
    <w:rsid w:val="002D5519"/>
    <w:rsid w:val="002E6CE5"/>
    <w:rsid w:val="002F1EB2"/>
    <w:rsid w:val="00303A75"/>
    <w:rsid w:val="00307D1F"/>
    <w:rsid w:val="00323CC2"/>
    <w:rsid w:val="003516B6"/>
    <w:rsid w:val="003901FF"/>
    <w:rsid w:val="003A40B3"/>
    <w:rsid w:val="003B265B"/>
    <w:rsid w:val="003B3BA6"/>
    <w:rsid w:val="00442117"/>
    <w:rsid w:val="00450AAC"/>
    <w:rsid w:val="00462238"/>
    <w:rsid w:val="00464318"/>
    <w:rsid w:val="00465E85"/>
    <w:rsid w:val="004678DB"/>
    <w:rsid w:val="0047263B"/>
    <w:rsid w:val="004752D3"/>
    <w:rsid w:val="004A34F3"/>
    <w:rsid w:val="00531F3C"/>
    <w:rsid w:val="00533241"/>
    <w:rsid w:val="00567AC8"/>
    <w:rsid w:val="005B7CB8"/>
    <w:rsid w:val="005C33DF"/>
    <w:rsid w:val="005F5E43"/>
    <w:rsid w:val="00606B89"/>
    <w:rsid w:val="00614A6A"/>
    <w:rsid w:val="0063435B"/>
    <w:rsid w:val="00653D85"/>
    <w:rsid w:val="00664B9C"/>
    <w:rsid w:val="00677232"/>
    <w:rsid w:val="00685C2A"/>
    <w:rsid w:val="006979E6"/>
    <w:rsid w:val="006C55A0"/>
    <w:rsid w:val="006D23F0"/>
    <w:rsid w:val="006F5B58"/>
    <w:rsid w:val="00733AC0"/>
    <w:rsid w:val="0074265C"/>
    <w:rsid w:val="00747CF5"/>
    <w:rsid w:val="00760F09"/>
    <w:rsid w:val="007821A0"/>
    <w:rsid w:val="007A413B"/>
    <w:rsid w:val="007B023D"/>
    <w:rsid w:val="007E044B"/>
    <w:rsid w:val="007E5080"/>
    <w:rsid w:val="007F6360"/>
    <w:rsid w:val="00807EC7"/>
    <w:rsid w:val="008134E1"/>
    <w:rsid w:val="00826EE3"/>
    <w:rsid w:val="0083079D"/>
    <w:rsid w:val="00836A54"/>
    <w:rsid w:val="008375EC"/>
    <w:rsid w:val="008C6B05"/>
    <w:rsid w:val="008E59AE"/>
    <w:rsid w:val="0090385F"/>
    <w:rsid w:val="00912C8F"/>
    <w:rsid w:val="00922E83"/>
    <w:rsid w:val="00945B8A"/>
    <w:rsid w:val="00947DC3"/>
    <w:rsid w:val="0099386D"/>
    <w:rsid w:val="009E6547"/>
    <w:rsid w:val="00A0651E"/>
    <w:rsid w:val="00A25519"/>
    <w:rsid w:val="00A27AB1"/>
    <w:rsid w:val="00A52B27"/>
    <w:rsid w:val="00A52D61"/>
    <w:rsid w:val="00A730B7"/>
    <w:rsid w:val="00A8500C"/>
    <w:rsid w:val="00AA05A3"/>
    <w:rsid w:val="00AA7031"/>
    <w:rsid w:val="00AB52F6"/>
    <w:rsid w:val="00AC5AFB"/>
    <w:rsid w:val="00AD5885"/>
    <w:rsid w:val="00AE7025"/>
    <w:rsid w:val="00AF3B41"/>
    <w:rsid w:val="00B12879"/>
    <w:rsid w:val="00B15695"/>
    <w:rsid w:val="00B367AF"/>
    <w:rsid w:val="00B379CB"/>
    <w:rsid w:val="00B4218A"/>
    <w:rsid w:val="00B81017"/>
    <w:rsid w:val="00BA1D2E"/>
    <w:rsid w:val="00BD356B"/>
    <w:rsid w:val="00C00316"/>
    <w:rsid w:val="00C02AC0"/>
    <w:rsid w:val="00C056C4"/>
    <w:rsid w:val="00C06EC0"/>
    <w:rsid w:val="00C127CD"/>
    <w:rsid w:val="00C14DE5"/>
    <w:rsid w:val="00C41AC6"/>
    <w:rsid w:val="00C53222"/>
    <w:rsid w:val="00C715A2"/>
    <w:rsid w:val="00C96D78"/>
    <w:rsid w:val="00CA6300"/>
    <w:rsid w:val="00CB1866"/>
    <w:rsid w:val="00CB4F93"/>
    <w:rsid w:val="00CB7E88"/>
    <w:rsid w:val="00CE5FE9"/>
    <w:rsid w:val="00D170A4"/>
    <w:rsid w:val="00D239EF"/>
    <w:rsid w:val="00D6697D"/>
    <w:rsid w:val="00D7155C"/>
    <w:rsid w:val="00D72F3B"/>
    <w:rsid w:val="00D77676"/>
    <w:rsid w:val="00D77709"/>
    <w:rsid w:val="00D83BCA"/>
    <w:rsid w:val="00D83CCC"/>
    <w:rsid w:val="00D963D1"/>
    <w:rsid w:val="00D975D8"/>
    <w:rsid w:val="00DA2B5F"/>
    <w:rsid w:val="00DA55DD"/>
    <w:rsid w:val="00DB762E"/>
    <w:rsid w:val="00DE0FF8"/>
    <w:rsid w:val="00DF0CDC"/>
    <w:rsid w:val="00DF7BA1"/>
    <w:rsid w:val="00E058A3"/>
    <w:rsid w:val="00E121F9"/>
    <w:rsid w:val="00E138CE"/>
    <w:rsid w:val="00E209B9"/>
    <w:rsid w:val="00E414C3"/>
    <w:rsid w:val="00E505A7"/>
    <w:rsid w:val="00E73D39"/>
    <w:rsid w:val="00ED40FD"/>
    <w:rsid w:val="00EE7B0D"/>
    <w:rsid w:val="00EF19A3"/>
    <w:rsid w:val="00F018FA"/>
    <w:rsid w:val="00F1558F"/>
    <w:rsid w:val="00F82A6D"/>
    <w:rsid w:val="00F86E62"/>
    <w:rsid w:val="00FA162E"/>
    <w:rsid w:val="00FA1F3F"/>
    <w:rsid w:val="00FB425D"/>
    <w:rsid w:val="00FD621C"/>
    <w:rsid w:val="00FE633E"/>
    <w:rsid w:val="00FF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56B"/>
    <w:rPr>
      <w:rFonts w:ascii="Times New Roman CYR" w:eastAsia="Times New Roman" w:hAnsi="Times New Roman CYR"/>
      <w:bCs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BD356B"/>
    <w:pPr>
      <w:spacing w:line="276" w:lineRule="auto"/>
    </w:pPr>
    <w:rPr>
      <w:rFonts w:ascii="Arial" w:eastAsia="Times New Roman" w:hAnsi="Arial" w:cs="Arial"/>
      <w:color w:val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421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2117"/>
    <w:rPr>
      <w:rFonts w:ascii="Segoe UI" w:hAnsi="Segoe UI" w:cs="Segoe UI"/>
      <w:bCs/>
      <w:sz w:val="18"/>
      <w:szCs w:val="18"/>
      <w:lang w:eastAsia="ru-RU"/>
    </w:rPr>
  </w:style>
  <w:style w:type="paragraph" w:styleId="ListParagraph">
    <w:name w:val="List Paragraph"/>
    <w:basedOn w:val="Normal"/>
    <w:uiPriority w:val="99"/>
    <w:qFormat/>
    <w:rsid w:val="00D83BCA"/>
    <w:pPr>
      <w:ind w:left="720"/>
      <w:contextualSpacing/>
    </w:pPr>
  </w:style>
  <w:style w:type="paragraph" w:customStyle="1" w:styleId="a">
    <w:name w:val="Нормальний текст"/>
    <w:basedOn w:val="Normal"/>
    <w:uiPriority w:val="99"/>
    <w:rsid w:val="00947DC3"/>
    <w:pPr>
      <w:spacing w:before="120"/>
      <w:ind w:firstLine="567"/>
    </w:pPr>
    <w:rPr>
      <w:rFonts w:ascii="Antiqua" w:hAnsi="Antiqua"/>
      <w:bCs w:val="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35</Pages>
  <Words>-32766</Words>
  <Characters>23650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Novak</cp:lastModifiedBy>
  <cp:revision>17</cp:revision>
  <cp:lastPrinted>2020-08-06T13:30:00Z</cp:lastPrinted>
  <dcterms:created xsi:type="dcterms:W3CDTF">2020-08-04T11:28:00Z</dcterms:created>
  <dcterms:modified xsi:type="dcterms:W3CDTF">2020-08-07T06:40:00Z</dcterms:modified>
</cp:coreProperties>
</file>