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19" w:rsidRDefault="00B40A33" w:rsidP="001D3FFB">
      <w:pPr>
        <w:pBdr>
          <w:bottom w:val="single" w:sz="6" w:space="8" w:color="E5E5E5"/>
        </w:pBdr>
        <w:shd w:val="clear" w:color="auto" w:fill="FFFFFF"/>
        <w:spacing w:after="0" w:line="240" w:lineRule="auto"/>
        <w:ind w:left="1701" w:right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Звіт </w:t>
      </w:r>
    </w:p>
    <w:p w:rsidR="00B40A33" w:rsidRPr="00B20307" w:rsidRDefault="00B40A33" w:rsidP="001D3FFB">
      <w:pPr>
        <w:pBdr>
          <w:bottom w:val="single" w:sz="6" w:space="8" w:color="E5E5E5"/>
        </w:pBdr>
        <w:shd w:val="clear" w:color="auto" w:fill="FFFFFF"/>
        <w:spacing w:after="0" w:line="240" w:lineRule="auto"/>
        <w:ind w:left="1701" w:right="113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старости сіл Озерці та Городок Вараської ТГ за </w:t>
      </w:r>
      <w:r w:rsidR="008400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10 місяців </w:t>
      </w:r>
      <w:r w:rsidR="00C655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2021р</w:t>
      </w:r>
      <w:r w:rsidR="00176B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оку Федорука Олександра Степановича</w:t>
      </w:r>
    </w:p>
    <w:p w:rsidR="00051469" w:rsidRPr="00B20307" w:rsidRDefault="00B20307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  <w:r w:rsidR="001D34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 підпорядкуванні</w:t>
      </w:r>
      <w:r w:rsidR="002D483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старости </w:t>
      </w:r>
      <w:r w:rsidR="001D34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перебувають</w:t>
      </w:r>
      <w:r w:rsidR="002D483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два населені пункти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село Озерці, </w:t>
      </w:r>
      <w:r w:rsidR="002D483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село Городок та 7 прилеглих хуторів. </w:t>
      </w:r>
      <w:r w:rsidR="002D4838" w:rsidRPr="00B20307">
        <w:rPr>
          <w:rFonts w:ascii="Times New Roman" w:hAnsi="Times New Roman" w:cs="Times New Roman"/>
          <w:sz w:val="28"/>
          <w:szCs w:val="28"/>
        </w:rPr>
        <w:t xml:space="preserve">Відстань до віддалених хуторів сягає 12 км. від адміністративного центру с. Озерці. </w:t>
      </w:r>
    </w:p>
    <w:p w:rsidR="00B40A33" w:rsidRPr="00B20307" w:rsidRDefault="001D3467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r w:rsidR="002D483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Чисельність наявного населення 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станом на 01.11.2021 року складає </w:t>
      </w:r>
      <w:r w:rsidR="00B40A33" w:rsidRPr="00B203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1182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особи. </w:t>
      </w:r>
      <w:r w:rsidR="002D483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 н</w:t>
      </w:r>
      <w:r w:rsidR="00AE36A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их: особи дошкільного віку – 179, шкільного віку – 244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r w:rsidR="00AE36A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доросле населення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</w:t>
      </w:r>
      <w:r w:rsidR="00AE36A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759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051469" w:rsidRPr="00B20307" w:rsidRDefault="00051469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території сел проживають:</w:t>
      </w:r>
    </w:p>
    <w:p w:rsidR="00051469" w:rsidRPr="00B20307" w:rsidRDefault="00051469" w:rsidP="001D3FFB">
      <w:pPr>
        <w:numPr>
          <w:ilvl w:val="0"/>
          <w:numId w:val="1"/>
        </w:num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72 багатодітні сім'ї, в яких виховується 310 дітей;</w:t>
      </w:r>
    </w:p>
    <w:p w:rsidR="00051469" w:rsidRPr="00B20307" w:rsidRDefault="00051469" w:rsidP="001D3FFB">
      <w:pPr>
        <w:numPr>
          <w:ilvl w:val="0"/>
          <w:numId w:val="1"/>
        </w:num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 учасник ліквідації аварії на ЧАЕС;</w:t>
      </w:r>
    </w:p>
    <w:p w:rsidR="00051469" w:rsidRPr="00B20307" w:rsidRDefault="00051469" w:rsidP="001D3FFB">
      <w:pPr>
        <w:numPr>
          <w:ilvl w:val="0"/>
          <w:numId w:val="1"/>
        </w:num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 учасник бойових дій;</w:t>
      </w:r>
    </w:p>
    <w:p w:rsidR="00051469" w:rsidRPr="00B20307" w:rsidRDefault="00051469" w:rsidP="001D3FFB">
      <w:pPr>
        <w:numPr>
          <w:ilvl w:val="0"/>
          <w:numId w:val="1"/>
        </w:num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lang w:eastAsia="uk-UA"/>
        </w:rPr>
        <w:t>5 осіб із числа дітей – сиріт та дітей позбавлених батьківського піклування;</w:t>
      </w:r>
    </w:p>
    <w:p w:rsidR="00051469" w:rsidRPr="00B20307" w:rsidRDefault="00051469" w:rsidP="001D3FFB">
      <w:pPr>
        <w:numPr>
          <w:ilvl w:val="0"/>
          <w:numId w:val="1"/>
        </w:num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8 осіб яким виповнилося 90 і більше років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Народилося – </w:t>
      </w:r>
      <w:r w:rsidR="00AE36A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15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дітей, померло – </w:t>
      </w:r>
      <w:r w:rsidR="00AE36A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8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осіб.</w:t>
      </w:r>
    </w:p>
    <w:p w:rsidR="002D4838" w:rsidRPr="00B20307" w:rsidRDefault="002D4838" w:rsidP="001D3FFB">
      <w:pPr>
        <w:tabs>
          <w:tab w:val="left" w:pos="3808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>Територія бувшої Озерецької сільської ради становить 16643,2869га. Із них:</w:t>
      </w:r>
    </w:p>
    <w:p w:rsidR="002D4838" w:rsidRPr="00B20307" w:rsidRDefault="002D4838" w:rsidP="001D3FFB">
      <w:pPr>
        <w:tabs>
          <w:tab w:val="left" w:pos="3808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-  в межах с. Озерці  - 300.463 га. </w:t>
      </w:r>
      <w:r w:rsidR="00051469" w:rsidRPr="00B20307">
        <w:rPr>
          <w:rFonts w:ascii="Times New Roman" w:hAnsi="Times New Roman" w:cs="Times New Roman"/>
          <w:sz w:val="28"/>
          <w:szCs w:val="28"/>
        </w:rPr>
        <w:t>,</w:t>
      </w:r>
      <w:r w:rsidRPr="00B20307">
        <w:rPr>
          <w:rFonts w:ascii="Times New Roman" w:hAnsi="Times New Roman" w:cs="Times New Roman"/>
          <w:sz w:val="28"/>
          <w:szCs w:val="28"/>
        </w:rPr>
        <w:t>с. Городок – 79,22га.;</w:t>
      </w:r>
    </w:p>
    <w:p w:rsidR="002D4838" w:rsidRPr="00B20307" w:rsidRDefault="002D4838" w:rsidP="001D3FFB">
      <w:pPr>
        <w:tabs>
          <w:tab w:val="left" w:pos="3808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>- лісові землі 15537,83 га. (Озерецьке лісництво - 9792.6100га., ДП СЛАП – 920,300га., Рівненський ПЗ – 4824га.)</w:t>
      </w:r>
    </w:p>
    <w:p w:rsidR="00B40A33" w:rsidRPr="00B20307" w:rsidRDefault="002D4838" w:rsidP="001D3FFB">
      <w:pPr>
        <w:tabs>
          <w:tab w:val="left" w:pos="3808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-  землі </w:t>
      </w:r>
      <w:r w:rsidRPr="00B20307">
        <w:rPr>
          <w:rFonts w:ascii="Times New Roman" w:eastAsia="Times New Roman" w:hAnsi="Times New Roman" w:cs="Times New Roman"/>
          <w:sz w:val="28"/>
          <w:szCs w:val="28"/>
        </w:rPr>
        <w:t xml:space="preserve">сільськогосподарського призначення </w:t>
      </w:r>
      <w:r w:rsidR="0078548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0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25,7739 га"/>
        </w:smartTagPr>
        <w:r w:rsidRPr="00B20307">
          <w:rPr>
            <w:rFonts w:ascii="Times New Roman" w:eastAsia="Times New Roman" w:hAnsi="Times New Roman" w:cs="Times New Roman"/>
            <w:sz w:val="28"/>
            <w:szCs w:val="28"/>
          </w:rPr>
          <w:t>725,7739 га</w:t>
        </w:r>
      </w:smartTag>
      <w:r w:rsidRPr="00B203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Відповідно до покладених на мене повноважень:</w:t>
      </w:r>
    </w:p>
    <w:p w:rsidR="00C33B18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беру участь у </w:t>
      </w:r>
      <w:r w:rsidR="00D23665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пленарних засіданнях 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сесій, </w:t>
      </w:r>
      <w:r w:rsidR="00D23665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засідань 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виконавчого комітету, депутатських комісій</w:t>
      </w:r>
      <w:r w:rsidR="00785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погоджую проекти рішень 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 питань інтересів жителів</w:t>
      </w:r>
      <w:r w:rsidR="00D23665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готую і </w:t>
      </w:r>
      <w:r w:rsidR="00D23665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надаю фотозвіти до проектів рішень по земельних ділянках при передачі права власності на них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Виконую доручення</w:t>
      </w:r>
      <w:r w:rsidR="001D34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виконавчого комітету,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міського голови та заступників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інформую їх про виконання 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розпоряджень, 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доручень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 Т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ак за звітний період було </w:t>
      </w:r>
      <w:r w:rsidR="0004116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підготовлено та </w:t>
      </w:r>
      <w:r w:rsidR="00000229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подано 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 розгляд </w:t>
      </w:r>
      <w:r w:rsidR="00000229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3 проєкти та 3 рішення міської ради,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підготовлено та направлено інформації на виконання </w:t>
      </w:r>
      <w:r w:rsidR="00000229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конт</w:t>
      </w:r>
      <w:r w:rsidR="00C33B1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</w:t>
      </w:r>
      <w:r w:rsidR="00000229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ольних документів, запитів, листів (в тому числі 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подано пр</w:t>
      </w:r>
      <w:r w:rsidR="00D52554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позицій</w:t>
      </w:r>
      <w:r w:rsidR="00000229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)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4116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–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206</w:t>
      </w:r>
      <w:r w:rsidR="00D23665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</w:t>
      </w:r>
    </w:p>
    <w:p w:rsidR="00B40A33" w:rsidRPr="00B20307" w:rsidRDefault="00C33B18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D23665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Тісно співпрацюю із усіма структурними підрозділами Виконавчого комітету ради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так </w:t>
      </w:r>
      <w:r w:rsidR="0004116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протягом </w:t>
      </w:r>
      <w:r w:rsidR="00ED687D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першого півріччя</w:t>
      </w:r>
      <w:r w:rsidR="0004116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проводилися ро</w:t>
      </w:r>
      <w:r w:rsidR="00ED687D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боти з передачі документів та майна ліквідованої Озерецької сільської ради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створено адресний реєстр жителів, уточнені адреси по селах Озерці та Городок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 прилеглих хуторах</w:t>
      </w:r>
      <w:r w:rsidR="001D34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 С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пільно із фахівцем із соціальної роботи проводиться робота по виявлення неблагополучних сімей, дітей сиріт, сімей що опинилися в складних життєвих умовах </w:t>
      </w:r>
      <w:r w:rsidR="001D34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 вживаються відповідні заходи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 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постійно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здійснюю прийом громадян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адмінприміщенні із 8,00 до 17,00 год. та у будьякий час у телефонному режимі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які звертаються з проблемами різного характеру. Надаю рекомендації та консультації.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Особистий прийом громадян дає змогу контролювати стан дотримання їхніх прав і законних інтересів у сфері соціального захисту, культури, освіти, фізичної культури та спорту, житлово – комунального господарства,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земельних відносин,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реалізації ними права на працю та медичну допомогу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веду облік пропозицій членів громади з питань соціально-еконо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мічного та культурного розвитку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територіальної громади, соціального, побутового та транспортного обслуговування. 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сім громадянам , які зверн</w:t>
      </w:r>
      <w:r w:rsidR="007511A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улись на особистий прийом надаю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необхідну інформацію та перелік необхідних документів, контактні телефони, адреса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 У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звітному періоді</w:t>
      </w:r>
      <w:r w:rsidR="00000229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були подані пропозиції до Стратегій сталого розвику до </w:t>
      </w:r>
      <w:r w:rsidR="00000229" w:rsidRPr="00B20307">
        <w:rPr>
          <w:rFonts w:ascii="Times New Roman" w:hAnsi="Times New Roman" w:cs="Times New Roman"/>
          <w:sz w:val="28"/>
          <w:szCs w:val="28"/>
        </w:rPr>
        <w:t>Програми економічного та соціального розвитку, Програми розвитку земельних відносин</w:t>
      </w:r>
      <w:r w:rsidR="00110A02" w:rsidRPr="00B20307">
        <w:rPr>
          <w:rFonts w:ascii="Times New Roman" w:hAnsi="Times New Roman" w:cs="Times New Roman"/>
          <w:sz w:val="28"/>
          <w:szCs w:val="28"/>
        </w:rPr>
        <w:t xml:space="preserve">. На основі пропозицій у 2021 році до Громадського бюджету було опрацьовано та подано один проєкт </w:t>
      </w:r>
      <w:r w:rsidR="00715514" w:rsidRPr="00B20307">
        <w:rPr>
          <w:rFonts w:ascii="Times New Roman" w:hAnsi="Times New Roman" w:cs="Times New Roman"/>
          <w:sz w:val="28"/>
          <w:szCs w:val="28"/>
        </w:rPr>
        <w:t>, було проведено моніторинг електромережі по підпорядкованих населених пунктах та подані пропозиції по ремонту, заміні електроопор та ін., проведено моніторинг потреб встановлення додаткового вуличного освітлення та подані пропозиції.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</w:t>
      </w:r>
      <w:r w:rsidR="00785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риймаю від жителів сіл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заяви, адресовані органам та посадовим особам </w:t>
      </w:r>
      <w:r w:rsidR="006332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виконавчого комітету 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міської</w:t>
      </w:r>
      <w:r w:rsidR="006332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 та структурних підрозділів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передаю їх за призначенням, так протяго</w:t>
      </w:r>
      <w:r w:rsidR="008F7FE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м звітного періоду від громадян 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прийнято –364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заяв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и</w:t>
      </w:r>
      <w:r w:rsidR="00106E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ED687D" w:rsidRPr="00B20307" w:rsidRDefault="00ED687D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по селах Озерці та Городок проведено сучасний оптоволоконний інтернет; 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здійснюється моніторинг за дотриманням на території 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сіл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Озерці та Городок Вараської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територіальної гром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ади громадського порядку, стану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благоустрою 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здійснюється облік, ведення, зберігання погосподарських книг, видаються довідки у межах наданих повноважень: видано – 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1003 довідки різного характеру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роведено </w:t>
      </w:r>
      <w:r w:rsidR="00155451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23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обстеження умов проживання громадян для надання відповідних актів до соціальних служб;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</w:t>
      </w:r>
      <w:r w:rsidR="0092698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 час виконання повноважень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реєстрації місця про</w:t>
      </w:r>
      <w:r w:rsidR="0092698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живання громадян на території сі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л громади та ведення реєстру територіальної громади</w:t>
      </w:r>
      <w:r w:rsidR="0092698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по 16.06.2021р.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92698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зареєстровано місце проживання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92698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(в то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му числі новонароджених) 24 особи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92698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 тому числі з одночасним зняттям 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8 осіб</w:t>
      </w:r>
      <w:r w:rsidR="00785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актуалізовано даних в реєстрі 264</w:t>
      </w:r>
      <w:r w:rsidR="0092698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виконую нотаріальні дії в межах своєї компетенції</w:t>
      </w:r>
      <w:r w:rsidR="00374F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та надаю відповідні консультації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: складено 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та посвідчено 3 заповіт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и,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зформовано і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відправлено –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3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заяв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и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 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Рівненську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філію ДП «Національні інформаційні системи» на отримання витягу про реєстрацію в Спадковому реєстрі, посвідчено 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16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доручення, 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посвідчення справжності підпису 3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71361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B40A33" w:rsidRPr="00B20307" w:rsidRDefault="00ED687D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засвідчено вірність 468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копій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F483A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документів 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підтримувався задовільний санітарний стан на території населених пунктів, проводились заходи по 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викошування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трави, вирубки чагарників, 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 належному стані підтримується кладовище, пам’ятний знак односельчанам які загинули у роки ВВв,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могили невідомих воїнів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1F483A" w:rsidRPr="00B20307" w:rsidRDefault="001F483A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- проведені роботи по забезпеченню проведення осінньо-зимового періоду та здійснення контролю за забезпеченням установ паливом та енергоносіями;</w:t>
      </w:r>
    </w:p>
    <w:p w:rsidR="00C33B18" w:rsidRPr="00B20307" w:rsidRDefault="00C33B18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проводилися роботи по розчистці доріг та вулиць від снігу, посипка піском, іншими </w:t>
      </w:r>
      <w:r w:rsidR="00785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протиожеледними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сумішами.</w:t>
      </w:r>
    </w:p>
    <w:p w:rsidR="00ED687D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ED687D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Проводилися роботи з ліквідації стихійного сміттєзвалища та впорядкування діючого.</w:t>
      </w:r>
    </w:p>
    <w:p w:rsidR="00B40A33" w:rsidRPr="00B20307" w:rsidRDefault="00ED687D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 території села 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Озерці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силами </w:t>
      </w:r>
      <w:r w:rsidR="00D12B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працівників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благоустрою 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два рази в рік прибралося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кладовище, висаджувалися дерева та клумби, доглядаються зупинки громадського транспорту, </w:t>
      </w:r>
      <w:r w:rsidR="00C33B18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організовується прибирання прибережної та паркової зони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постійно ведеться робота з очищення вулиць та доріг від сміття;</w:t>
      </w:r>
      <w:r w:rsidR="00B40A33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10A02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1F483A" w:rsidRPr="00B20307" w:rsidRDefault="001F483A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проводилися роботи по побілці дерев, приміщень, паркану</w:t>
      </w:r>
      <w:r w:rsidR="0086407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 роботи з вирівнюванням доріг грейдером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території сел</w:t>
      </w:r>
      <w:r w:rsidR="00D12B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 встановлено урни для сміття та ведеться робота із запрвадження роздільного збирання сміття, визначення місць та встановлення   контейнерів;</w:t>
      </w:r>
    </w:p>
    <w:p w:rsidR="00D12BF7" w:rsidRPr="00B20307" w:rsidRDefault="00D12BF7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виготовлено та встановлено лавочки біля ФАПу та у зоні відпочинку населення;</w:t>
      </w:r>
    </w:p>
    <w:p w:rsidR="00B40A33" w:rsidRPr="00B20307" w:rsidRDefault="00B40A33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- 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проводилось обслуговування вули</w:t>
      </w:r>
      <w:r w:rsidR="00D12B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чного освітлення в селі Озерці а саме, замінено 14 ламп, виготовлено 13 кріплень та встановлено додатково 13 </w:t>
      </w:r>
      <w:r w:rsidR="0086407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12B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64070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світлодіодних світильники, замінено на нові</w:t>
      </w:r>
      <w:r w:rsidR="00D12BF7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9 шт </w:t>
      </w: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:rsidR="001F483A" w:rsidRPr="00B20307" w:rsidRDefault="001F483A" w:rsidP="001D3FFB">
      <w:pPr>
        <w:shd w:val="clear" w:color="auto" w:fill="FFFFFF"/>
        <w:spacing w:after="0" w:line="240" w:lineRule="auto"/>
        <w:ind w:left="1701" w:right="113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В межах покладених повноважень ведеться </w:t>
      </w:r>
      <w:r w:rsidR="0059047E" w:rsidRPr="00B203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облік військовозобов’язаних та призовників. Проводиться оповіщення, агітаційна робота щодо престижності служби у збройних силах України.</w:t>
      </w:r>
    </w:p>
    <w:p w:rsidR="0070360D" w:rsidRPr="00B20307" w:rsidRDefault="0070360D" w:rsidP="001D3FFB">
      <w:pPr>
        <w:pStyle w:val="a6"/>
        <w:shd w:val="clear" w:color="auto" w:fill="FFFFFF"/>
        <w:spacing w:before="0" w:beforeAutospacing="0" w:after="0" w:afterAutospacing="0"/>
        <w:ind w:left="1701" w:right="1134"/>
        <w:jc w:val="both"/>
        <w:textAlignment w:val="baseline"/>
        <w:rPr>
          <w:b/>
          <w:sz w:val="28"/>
          <w:szCs w:val="28"/>
        </w:rPr>
      </w:pPr>
      <w:r w:rsidRPr="00B20307">
        <w:rPr>
          <w:b/>
          <w:sz w:val="28"/>
          <w:szCs w:val="28"/>
        </w:rPr>
        <w:t>Однак залишається багато і невирішених питань.</w:t>
      </w:r>
    </w:p>
    <w:p w:rsidR="0070360D" w:rsidRPr="00B20307" w:rsidRDefault="008A11F5" w:rsidP="001D3FFB">
      <w:pPr>
        <w:tabs>
          <w:tab w:val="left" w:pos="3808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</w:t>
      </w:r>
      <w:r w:rsidR="0070360D" w:rsidRPr="00B20307">
        <w:rPr>
          <w:rFonts w:ascii="Times New Roman" w:hAnsi="Times New Roman" w:cs="Times New Roman"/>
          <w:sz w:val="28"/>
          <w:szCs w:val="28"/>
        </w:rPr>
        <w:t>Одним із першочергових питань які необхідно вирішити у 2021 році на підпорядкованій території  є завершення робіт із впровадження роздільного збирання сміття,  встановлення та облаштування комплексного майданчика для зайняття іграми та спортом  дітей та молоді</w:t>
      </w:r>
      <w:r w:rsidR="00794D7F" w:rsidRPr="00B20307">
        <w:rPr>
          <w:rFonts w:ascii="Times New Roman" w:hAnsi="Times New Roman" w:cs="Times New Roman"/>
          <w:sz w:val="28"/>
          <w:szCs w:val="28"/>
        </w:rPr>
        <w:t xml:space="preserve">, ремонт  </w:t>
      </w:r>
      <w:r w:rsidR="00ED3C2C">
        <w:rPr>
          <w:rFonts w:ascii="Times New Roman" w:hAnsi="Times New Roman" w:cs="Times New Roman"/>
          <w:sz w:val="28"/>
          <w:szCs w:val="28"/>
        </w:rPr>
        <w:t>комунальних доріг та доріг місцевого значення,</w:t>
      </w:r>
      <w:r w:rsidR="00E150B2" w:rsidRPr="00B20307">
        <w:rPr>
          <w:rFonts w:ascii="Times New Roman" w:hAnsi="Times New Roman" w:cs="Times New Roman"/>
          <w:sz w:val="28"/>
          <w:szCs w:val="28"/>
        </w:rPr>
        <w:t xml:space="preserve"> будівництво пожежного ДЕПО та вирішення питання пожежної охорон</w:t>
      </w:r>
      <w:r w:rsidR="00ED3C2C">
        <w:rPr>
          <w:rFonts w:ascii="Times New Roman" w:hAnsi="Times New Roman" w:cs="Times New Roman"/>
          <w:sz w:val="28"/>
          <w:szCs w:val="28"/>
        </w:rPr>
        <w:t>и</w:t>
      </w:r>
      <w:r w:rsidR="00E2774B">
        <w:rPr>
          <w:rFonts w:ascii="Times New Roman" w:hAnsi="Times New Roman" w:cs="Times New Roman"/>
          <w:sz w:val="28"/>
          <w:szCs w:val="28"/>
        </w:rPr>
        <w:t>, встановлення системи оповіщення населення на випадок НС</w:t>
      </w:r>
      <w:r w:rsidR="0070360D" w:rsidRPr="00B20307">
        <w:rPr>
          <w:rFonts w:ascii="Times New Roman" w:hAnsi="Times New Roman" w:cs="Times New Roman"/>
          <w:sz w:val="28"/>
          <w:szCs w:val="28"/>
        </w:rPr>
        <w:t>.</w:t>
      </w:r>
    </w:p>
    <w:p w:rsidR="0070360D" w:rsidRPr="00B20307" w:rsidRDefault="0070360D" w:rsidP="001D3FFB">
      <w:pPr>
        <w:tabs>
          <w:tab w:val="left" w:pos="3808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 Болючим залишається питання існуючого вуличного освітлення в с. Озерці ( вул. Садова, Соборна, Шкільна)   а також  у освітленні інших вулиць, особливо це вул. Шевченка, Партизанська, Молодіжна, Поліська, Польова та вул. Городоцька в с. Городок.</w:t>
      </w:r>
    </w:p>
    <w:p w:rsidR="0070360D" w:rsidRPr="00B20307" w:rsidRDefault="0070360D" w:rsidP="001D3FFB">
      <w:pPr>
        <w:tabs>
          <w:tab w:val="left" w:pos="3808"/>
        </w:tabs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</w:t>
      </w:r>
      <w:r w:rsidR="008A11F5" w:rsidRPr="00B20307">
        <w:rPr>
          <w:rFonts w:ascii="Times New Roman" w:hAnsi="Times New Roman" w:cs="Times New Roman"/>
          <w:sz w:val="28"/>
          <w:szCs w:val="28"/>
        </w:rPr>
        <w:t xml:space="preserve">Потребує капітального ремонту адміністративне приміщення, </w:t>
      </w:r>
      <w:r w:rsidR="00573812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8A11F5" w:rsidRPr="00B20307">
        <w:rPr>
          <w:rFonts w:ascii="Times New Roman" w:hAnsi="Times New Roman" w:cs="Times New Roman"/>
          <w:sz w:val="28"/>
          <w:szCs w:val="28"/>
        </w:rPr>
        <w:t>ремонт</w:t>
      </w:r>
      <w:r w:rsidR="00573812">
        <w:rPr>
          <w:rFonts w:ascii="Times New Roman" w:hAnsi="Times New Roman" w:cs="Times New Roman"/>
          <w:sz w:val="28"/>
          <w:szCs w:val="28"/>
        </w:rPr>
        <w:t>у</w:t>
      </w:r>
      <w:r w:rsidR="008A11F5" w:rsidRPr="00B20307">
        <w:rPr>
          <w:rFonts w:ascii="Times New Roman" w:hAnsi="Times New Roman" w:cs="Times New Roman"/>
          <w:sz w:val="28"/>
          <w:szCs w:val="28"/>
        </w:rPr>
        <w:t xml:space="preserve"> та облаштування кабінету старости та а</w:t>
      </w:r>
      <w:r w:rsidR="001D3467">
        <w:rPr>
          <w:rFonts w:ascii="Times New Roman" w:hAnsi="Times New Roman" w:cs="Times New Roman"/>
          <w:sz w:val="28"/>
          <w:szCs w:val="28"/>
        </w:rPr>
        <w:t>дміністратора, пічного опалення</w:t>
      </w:r>
      <w:r w:rsidR="008A11F5" w:rsidRPr="00B20307">
        <w:rPr>
          <w:rFonts w:ascii="Times New Roman" w:hAnsi="Times New Roman" w:cs="Times New Roman"/>
          <w:sz w:val="28"/>
          <w:szCs w:val="28"/>
        </w:rPr>
        <w:t>,</w:t>
      </w:r>
      <w:r w:rsidR="001D3467">
        <w:rPr>
          <w:rFonts w:ascii="Times New Roman" w:hAnsi="Times New Roman" w:cs="Times New Roman"/>
          <w:sz w:val="28"/>
          <w:szCs w:val="28"/>
        </w:rPr>
        <w:t xml:space="preserve"> </w:t>
      </w:r>
      <w:r w:rsidR="008A11F5" w:rsidRPr="00B20307">
        <w:rPr>
          <w:rFonts w:ascii="Times New Roman" w:hAnsi="Times New Roman" w:cs="Times New Roman"/>
          <w:sz w:val="28"/>
          <w:szCs w:val="28"/>
        </w:rPr>
        <w:t xml:space="preserve">капітальний ремонт приміщення сільського клубу. </w:t>
      </w:r>
      <w:r w:rsidRPr="00B20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812" w:rsidRDefault="008A11F5" w:rsidP="001D3FFB">
      <w:pPr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Існує необхідність відведення земельної ділянки та встановлення додаткової розвантажувальної підстанції в с. Озерці для подачі якісного </w:t>
      </w:r>
      <w:r w:rsidRPr="00B20307">
        <w:rPr>
          <w:rFonts w:ascii="Times New Roman" w:hAnsi="Times New Roman" w:cs="Times New Roman"/>
          <w:sz w:val="28"/>
          <w:szCs w:val="28"/>
        </w:rPr>
        <w:lastRenderedPageBreak/>
        <w:t>електропостачання по вул. Поліська, Молодіжна, Польова та прокладення ЛЕП по нових вулицях Нова та Героїв Майдану.</w:t>
      </w:r>
      <w:r w:rsidR="00794D7F" w:rsidRPr="00B20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D7F" w:rsidRPr="00B20307" w:rsidRDefault="00573812" w:rsidP="001D3FFB">
      <w:pPr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Також потребує розвитку</w:t>
      </w:r>
      <w:r w:rsidR="00794D7F" w:rsidRPr="00B20307">
        <w:rPr>
          <w:rFonts w:ascii="Times New Roman" w:hAnsi="Times New Roman" w:cs="Times New Roman"/>
          <w:sz w:val="28"/>
          <w:szCs w:val="28"/>
        </w:rPr>
        <w:t xml:space="preserve"> сфери побутового обслуговування ( перукарня, швейна майстерня, авто майстерня, взуттєва майстерня, аптека)</w:t>
      </w:r>
    </w:p>
    <w:p w:rsidR="00794D7F" w:rsidRPr="00B20307" w:rsidRDefault="001D3467" w:rsidP="001D3FFB">
      <w:pPr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4D7F" w:rsidRPr="00B20307">
        <w:rPr>
          <w:rFonts w:ascii="Times New Roman" w:hAnsi="Times New Roman" w:cs="Times New Roman"/>
          <w:sz w:val="28"/>
          <w:szCs w:val="28"/>
        </w:rPr>
        <w:t>В перспективі з метою збільшення доходів місцевого бюджету</w:t>
      </w:r>
      <w:r w:rsidR="00573812">
        <w:rPr>
          <w:rFonts w:ascii="Times New Roman" w:hAnsi="Times New Roman" w:cs="Times New Roman"/>
          <w:sz w:val="28"/>
          <w:szCs w:val="28"/>
        </w:rPr>
        <w:t>, створення робочих місць</w:t>
      </w:r>
      <w:r w:rsidR="00794D7F" w:rsidRPr="00B20307">
        <w:rPr>
          <w:rFonts w:ascii="Times New Roman" w:hAnsi="Times New Roman" w:cs="Times New Roman"/>
          <w:sz w:val="28"/>
          <w:szCs w:val="28"/>
        </w:rPr>
        <w:t xml:space="preserve">  планується виготовлення проектів землеустрою на земельні ділянки, що були визначені сільською радою для продажу права власності/оренди на торгах під промислові об’єкти (з метою в</w:t>
      </w:r>
      <w:r w:rsidR="00457F5D">
        <w:rPr>
          <w:rFonts w:ascii="Times New Roman" w:hAnsi="Times New Roman" w:cs="Times New Roman"/>
          <w:sz w:val="28"/>
          <w:szCs w:val="28"/>
        </w:rPr>
        <w:t>инесення їх за територію села і</w:t>
      </w:r>
      <w:r w:rsidR="00794D7F" w:rsidRPr="00B20307">
        <w:rPr>
          <w:rFonts w:ascii="Times New Roman" w:hAnsi="Times New Roman" w:cs="Times New Roman"/>
          <w:sz w:val="28"/>
          <w:szCs w:val="28"/>
        </w:rPr>
        <w:t xml:space="preserve"> надання можливості для їх розвитку і розширення) та  об’єкти торгівлі, реалізація земельної ділянки через торги по вул. Соборна,  для розміщення об’єкта торгівлі.</w:t>
      </w:r>
    </w:p>
    <w:p w:rsidR="00794D7F" w:rsidRPr="00B20307" w:rsidRDefault="00E150B2" w:rsidP="001D3FFB">
      <w:pPr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  </w:t>
      </w:r>
      <w:r w:rsidR="00794D7F" w:rsidRPr="00B20307">
        <w:rPr>
          <w:rFonts w:ascii="Times New Roman" w:hAnsi="Times New Roman" w:cs="Times New Roman"/>
          <w:sz w:val="28"/>
          <w:szCs w:val="28"/>
        </w:rPr>
        <w:t>Включення земельних ділянок для продажу прав оренди з метою розвитку ягідництва, садівництва та вивчення питання створення комунального сільськогосподарського підприємства з метою отримання прибутку (вирощування малини, лохини, жимолості).</w:t>
      </w:r>
    </w:p>
    <w:p w:rsidR="00794D7F" w:rsidRPr="00B20307" w:rsidRDefault="00E150B2" w:rsidP="001D3FFB">
      <w:pPr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 w:rsidRPr="00B20307">
        <w:rPr>
          <w:rFonts w:ascii="Times New Roman" w:hAnsi="Times New Roman" w:cs="Times New Roman"/>
          <w:sz w:val="28"/>
          <w:szCs w:val="28"/>
        </w:rPr>
        <w:t xml:space="preserve">  </w:t>
      </w:r>
      <w:r w:rsidR="00794D7F" w:rsidRPr="00B20307">
        <w:rPr>
          <w:rFonts w:ascii="Times New Roman" w:hAnsi="Times New Roman" w:cs="Times New Roman"/>
          <w:sz w:val="28"/>
          <w:szCs w:val="28"/>
        </w:rPr>
        <w:t xml:space="preserve"> </w:t>
      </w:r>
      <w:r w:rsidR="00573812">
        <w:rPr>
          <w:rFonts w:ascii="Times New Roman" w:hAnsi="Times New Roman" w:cs="Times New Roman"/>
          <w:sz w:val="28"/>
          <w:szCs w:val="28"/>
        </w:rPr>
        <w:t>Планую налагодити контакти</w:t>
      </w:r>
      <w:r w:rsidRPr="00B20307">
        <w:rPr>
          <w:rFonts w:ascii="Times New Roman" w:hAnsi="Times New Roman" w:cs="Times New Roman"/>
          <w:sz w:val="28"/>
          <w:szCs w:val="28"/>
        </w:rPr>
        <w:t xml:space="preserve"> з  інвестором</w:t>
      </w:r>
      <w:r w:rsidR="00794D7F" w:rsidRPr="00B20307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067091">
        <w:rPr>
          <w:rFonts w:ascii="Times New Roman" w:hAnsi="Times New Roman" w:cs="Times New Roman"/>
          <w:sz w:val="28"/>
          <w:szCs w:val="28"/>
        </w:rPr>
        <w:t xml:space="preserve">вивчення питання </w:t>
      </w:r>
      <w:r w:rsidR="00794D7F" w:rsidRPr="00B20307">
        <w:rPr>
          <w:rFonts w:ascii="Times New Roman" w:hAnsi="Times New Roman" w:cs="Times New Roman"/>
          <w:sz w:val="28"/>
          <w:szCs w:val="28"/>
        </w:rPr>
        <w:t>створення на території ради підприємства з видобутку сапр</w:t>
      </w:r>
      <w:r w:rsidRPr="00B20307">
        <w:rPr>
          <w:rFonts w:ascii="Times New Roman" w:hAnsi="Times New Roman" w:cs="Times New Roman"/>
          <w:sz w:val="28"/>
          <w:szCs w:val="28"/>
        </w:rPr>
        <w:t>опелю в Озері Велике пл.27 га.</w:t>
      </w:r>
      <w:r w:rsidR="00457F5D">
        <w:rPr>
          <w:rFonts w:ascii="Times New Roman" w:hAnsi="Times New Roman" w:cs="Times New Roman"/>
          <w:sz w:val="28"/>
          <w:szCs w:val="28"/>
        </w:rPr>
        <w:t xml:space="preserve"> та</w:t>
      </w:r>
      <w:r w:rsidRPr="00B20307">
        <w:rPr>
          <w:rFonts w:ascii="Times New Roman" w:hAnsi="Times New Roman" w:cs="Times New Roman"/>
          <w:sz w:val="28"/>
          <w:szCs w:val="28"/>
        </w:rPr>
        <w:t xml:space="preserve"> </w:t>
      </w:r>
      <w:r w:rsidR="00457F5D">
        <w:rPr>
          <w:rFonts w:ascii="Times New Roman" w:hAnsi="Times New Roman" w:cs="Times New Roman"/>
          <w:sz w:val="28"/>
          <w:szCs w:val="28"/>
        </w:rPr>
        <w:t xml:space="preserve">вивчити </w:t>
      </w:r>
      <w:r w:rsidRPr="00B20307">
        <w:rPr>
          <w:rFonts w:ascii="Times New Roman" w:hAnsi="Times New Roman" w:cs="Times New Roman"/>
          <w:sz w:val="28"/>
          <w:szCs w:val="28"/>
        </w:rPr>
        <w:t>питання передачі в оренду озера Мале для ведення рибогосподарських потреб</w:t>
      </w:r>
      <w:r w:rsidR="00457F5D">
        <w:rPr>
          <w:rFonts w:ascii="Times New Roman" w:hAnsi="Times New Roman" w:cs="Times New Roman"/>
          <w:sz w:val="28"/>
          <w:szCs w:val="28"/>
        </w:rPr>
        <w:t>.</w:t>
      </w:r>
      <w:r w:rsidRPr="00B203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D7F" w:rsidRPr="00B20307" w:rsidRDefault="001D3FFB" w:rsidP="001D3FFB">
      <w:pPr>
        <w:spacing w:after="0"/>
        <w:ind w:left="1701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4D7F" w:rsidRPr="00B20307">
        <w:rPr>
          <w:rFonts w:ascii="Times New Roman" w:hAnsi="Times New Roman" w:cs="Times New Roman"/>
          <w:sz w:val="28"/>
          <w:szCs w:val="28"/>
        </w:rPr>
        <w:t>Розвиток туристичної галузі.</w:t>
      </w:r>
    </w:p>
    <w:p w:rsidR="001F483A" w:rsidRPr="00B20307" w:rsidRDefault="001F483A" w:rsidP="001D3FFB">
      <w:pPr>
        <w:pStyle w:val="a6"/>
        <w:shd w:val="clear" w:color="auto" w:fill="FFFFFF"/>
        <w:spacing w:before="0" w:beforeAutospacing="0" w:after="0" w:afterAutospacing="0"/>
        <w:ind w:left="1701" w:right="1134"/>
        <w:jc w:val="both"/>
        <w:textAlignment w:val="baseline"/>
        <w:rPr>
          <w:sz w:val="28"/>
          <w:szCs w:val="28"/>
        </w:rPr>
      </w:pPr>
    </w:p>
    <w:p w:rsidR="00794D7F" w:rsidRPr="008A11F5" w:rsidRDefault="001D3FFB" w:rsidP="00C6551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E150B2" w:rsidRPr="00B20307">
        <w:rPr>
          <w:sz w:val="28"/>
          <w:szCs w:val="28"/>
        </w:rPr>
        <w:t>С</w:t>
      </w:r>
      <w:r w:rsidR="00E150B2">
        <w:rPr>
          <w:sz w:val="28"/>
          <w:szCs w:val="28"/>
        </w:rPr>
        <w:t>тароста                                           Олександр ФЕДОРУК</w:t>
      </w:r>
    </w:p>
    <w:sectPr w:rsidR="00794D7F" w:rsidRPr="008A11F5" w:rsidSect="001D3FFB"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550" w:rsidRDefault="00E81550" w:rsidP="001D3FFB">
      <w:pPr>
        <w:spacing w:after="0" w:line="240" w:lineRule="auto"/>
      </w:pPr>
      <w:r>
        <w:separator/>
      </w:r>
    </w:p>
  </w:endnote>
  <w:endnote w:type="continuationSeparator" w:id="0">
    <w:p w:rsidR="00E81550" w:rsidRDefault="00E81550" w:rsidP="001D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550" w:rsidRDefault="00E81550" w:rsidP="001D3FFB">
      <w:pPr>
        <w:spacing w:after="0" w:line="240" w:lineRule="auto"/>
      </w:pPr>
      <w:r>
        <w:separator/>
      </w:r>
    </w:p>
  </w:footnote>
  <w:footnote w:type="continuationSeparator" w:id="0">
    <w:p w:rsidR="00E81550" w:rsidRDefault="00E81550" w:rsidP="001D3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14AC"/>
    <w:multiLevelType w:val="multilevel"/>
    <w:tmpl w:val="77DC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71034"/>
    <w:multiLevelType w:val="multilevel"/>
    <w:tmpl w:val="FFC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67768"/>
    <w:multiLevelType w:val="multilevel"/>
    <w:tmpl w:val="6AD8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61E"/>
    <w:rsid w:val="00000229"/>
    <w:rsid w:val="00011D41"/>
    <w:rsid w:val="00041163"/>
    <w:rsid w:val="00051469"/>
    <w:rsid w:val="00067091"/>
    <w:rsid w:val="00106E02"/>
    <w:rsid w:val="00110A02"/>
    <w:rsid w:val="00155451"/>
    <w:rsid w:val="00165A28"/>
    <w:rsid w:val="00176BEE"/>
    <w:rsid w:val="001D3467"/>
    <w:rsid w:val="001D3FFB"/>
    <w:rsid w:val="001F483A"/>
    <w:rsid w:val="002D4838"/>
    <w:rsid w:val="00374FF7"/>
    <w:rsid w:val="00392FA4"/>
    <w:rsid w:val="00457F5D"/>
    <w:rsid w:val="004A5630"/>
    <w:rsid w:val="005050D5"/>
    <w:rsid w:val="00573812"/>
    <w:rsid w:val="005870A9"/>
    <w:rsid w:val="0059047E"/>
    <w:rsid w:val="005F502A"/>
    <w:rsid w:val="005F730E"/>
    <w:rsid w:val="00633209"/>
    <w:rsid w:val="00646C60"/>
    <w:rsid w:val="0070360D"/>
    <w:rsid w:val="00713612"/>
    <w:rsid w:val="00715514"/>
    <w:rsid w:val="007511AA"/>
    <w:rsid w:val="00785484"/>
    <w:rsid w:val="00794D7F"/>
    <w:rsid w:val="0084000F"/>
    <w:rsid w:val="00864070"/>
    <w:rsid w:val="008A11F5"/>
    <w:rsid w:val="008F7FEA"/>
    <w:rsid w:val="00926988"/>
    <w:rsid w:val="00933960"/>
    <w:rsid w:val="00AE36A3"/>
    <w:rsid w:val="00B0261E"/>
    <w:rsid w:val="00B20307"/>
    <w:rsid w:val="00B30D63"/>
    <w:rsid w:val="00B40A33"/>
    <w:rsid w:val="00C33B18"/>
    <w:rsid w:val="00C65519"/>
    <w:rsid w:val="00D12BF7"/>
    <w:rsid w:val="00D23665"/>
    <w:rsid w:val="00D23DC3"/>
    <w:rsid w:val="00D50642"/>
    <w:rsid w:val="00D52554"/>
    <w:rsid w:val="00E150B2"/>
    <w:rsid w:val="00E2774B"/>
    <w:rsid w:val="00E81550"/>
    <w:rsid w:val="00E94764"/>
    <w:rsid w:val="00ED3C2C"/>
    <w:rsid w:val="00ED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2A"/>
  </w:style>
  <w:style w:type="paragraph" w:styleId="1">
    <w:name w:val="heading 1"/>
    <w:basedOn w:val="a"/>
    <w:link w:val="10"/>
    <w:uiPriority w:val="9"/>
    <w:qFormat/>
    <w:rsid w:val="00B40A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7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DC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4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40A3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7">
    <w:name w:val="header"/>
    <w:basedOn w:val="a"/>
    <w:link w:val="a8"/>
    <w:uiPriority w:val="99"/>
    <w:semiHidden/>
    <w:unhideWhenUsed/>
    <w:rsid w:val="001D3F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3FFB"/>
  </w:style>
  <w:style w:type="paragraph" w:styleId="a9">
    <w:name w:val="footer"/>
    <w:basedOn w:val="a"/>
    <w:link w:val="aa"/>
    <w:uiPriority w:val="99"/>
    <w:semiHidden/>
    <w:unhideWhenUsed/>
    <w:rsid w:val="001D3F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3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5678</Words>
  <Characters>3237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ФОС</dc:creator>
  <cp:keywords/>
  <dc:description/>
  <cp:lastModifiedBy>ФОС</cp:lastModifiedBy>
  <cp:revision>24</cp:revision>
  <cp:lastPrinted>2021-11-11T08:59:00Z</cp:lastPrinted>
  <dcterms:created xsi:type="dcterms:W3CDTF">2021-10-27T06:04:00Z</dcterms:created>
  <dcterms:modified xsi:type="dcterms:W3CDTF">2021-11-18T14:26:00Z</dcterms:modified>
</cp:coreProperties>
</file>