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998" w:type="dxa"/>
        <w:tblLook w:val="04A0" w:firstRow="1" w:lastRow="0" w:firstColumn="1" w:lastColumn="0" w:noHBand="0" w:noVBand="1"/>
      </w:tblPr>
      <w:tblGrid>
        <w:gridCol w:w="5813"/>
        <w:gridCol w:w="5386"/>
      </w:tblGrid>
      <w:tr w:rsidR="00950047" w:rsidTr="00AE7720">
        <w:tc>
          <w:tcPr>
            <w:tcW w:w="5813" w:type="dxa"/>
          </w:tcPr>
          <w:p w:rsidR="00950047" w:rsidRDefault="00AE7720" w:rsidP="00AE7720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AE7720">
              <w:rPr>
                <w:b/>
                <w:sz w:val="24"/>
                <w:szCs w:val="24"/>
                <w:lang w:val="uk-UA"/>
              </w:rPr>
              <w:t>Діюче Положення про департамент культури, туризму, молоді та спорту</w:t>
            </w:r>
          </w:p>
          <w:p w:rsidR="00AE7720" w:rsidRPr="00AE7720" w:rsidRDefault="00AE7720" w:rsidP="00AE772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950047" w:rsidRPr="00AE7720" w:rsidRDefault="00AE7720" w:rsidP="00AE772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E7720">
              <w:rPr>
                <w:b/>
                <w:sz w:val="24"/>
                <w:szCs w:val="24"/>
                <w:lang w:val="uk-UA"/>
              </w:rPr>
              <w:t>Зміни, що пропонуються</w:t>
            </w:r>
          </w:p>
        </w:tc>
      </w:tr>
      <w:tr w:rsidR="00AE7720" w:rsidTr="00AE7720">
        <w:tc>
          <w:tcPr>
            <w:tcW w:w="11199" w:type="dxa"/>
            <w:gridSpan w:val="2"/>
          </w:tcPr>
          <w:p w:rsidR="00AE7720" w:rsidRDefault="00AE7720">
            <w:pPr>
              <w:rPr>
                <w:b/>
                <w:sz w:val="24"/>
                <w:szCs w:val="24"/>
                <w:lang w:val="uk-UA"/>
              </w:rPr>
            </w:pPr>
            <w:r w:rsidRPr="00AE7720">
              <w:rPr>
                <w:b/>
                <w:sz w:val="24"/>
                <w:szCs w:val="24"/>
                <w:lang w:val="uk-UA"/>
              </w:rPr>
              <w:t>Розділ 1 «ЗАГАЛЬНІ ПОЛОЖЕННЯ» пункт 1.4</w:t>
            </w:r>
          </w:p>
          <w:p w:rsidR="00AE7720" w:rsidRPr="00AE7720" w:rsidRDefault="00AE7720">
            <w:pPr>
              <w:rPr>
                <w:sz w:val="24"/>
                <w:szCs w:val="24"/>
              </w:rPr>
            </w:pPr>
          </w:p>
        </w:tc>
      </w:tr>
      <w:tr w:rsidR="00950047" w:rsidTr="00AE7720">
        <w:tc>
          <w:tcPr>
            <w:tcW w:w="5813" w:type="dxa"/>
          </w:tcPr>
          <w:p w:rsidR="00AE7720" w:rsidRDefault="00950047" w:rsidP="00950047">
            <w:pPr>
              <w:jc w:val="both"/>
              <w:rPr>
                <w:sz w:val="24"/>
                <w:szCs w:val="24"/>
                <w:lang w:val="uk-UA"/>
              </w:rPr>
            </w:pPr>
            <w:r w:rsidRPr="00AE7720">
              <w:rPr>
                <w:sz w:val="24"/>
                <w:szCs w:val="24"/>
                <w:lang w:val="uk-UA"/>
              </w:rPr>
              <w:t xml:space="preserve">Працівники Департаменту (відділу культури та туризму, відділу молодіжних ініціатив, відділу масового спорту)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 </w:t>
            </w:r>
          </w:p>
          <w:p w:rsidR="00AE7720" w:rsidRDefault="00AE7720" w:rsidP="0095004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50047" w:rsidRPr="00AE7720" w:rsidRDefault="00950047" w:rsidP="00950047">
            <w:pPr>
              <w:jc w:val="both"/>
              <w:rPr>
                <w:sz w:val="24"/>
                <w:szCs w:val="24"/>
                <w:lang w:val="uk-UA"/>
              </w:rPr>
            </w:pPr>
            <w:r w:rsidRPr="00AE7720">
              <w:rPr>
                <w:sz w:val="24"/>
                <w:szCs w:val="24"/>
                <w:lang w:val="uk-UA"/>
              </w:rPr>
              <w:t>Працівники Департаменту (відділу централізованої бухгалтерії) не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постановою Кабінету Міністрів України від 30.08.2002р. № 1298 «П</w:t>
            </w:r>
            <w:r w:rsidRPr="00AE7720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із змінами, наказом Міністерства культури України від 18.10.2005р. № 745 «Про впорядкування умов оплати праці працівників культури на основі Єдиної тарифної сітки» </w:t>
            </w:r>
            <w:r w:rsidRPr="00AE7720">
              <w:rPr>
                <w:sz w:val="24"/>
                <w:szCs w:val="24"/>
                <w:lang w:val="uk-UA"/>
              </w:rPr>
              <w:t>та іншими законодавчими актами.</w:t>
            </w:r>
          </w:p>
        </w:tc>
        <w:tc>
          <w:tcPr>
            <w:tcW w:w="5386" w:type="dxa"/>
          </w:tcPr>
          <w:p w:rsidR="00950047" w:rsidRPr="00AE7720" w:rsidRDefault="00950047" w:rsidP="00AE7720">
            <w:pPr>
              <w:ind w:left="30"/>
              <w:jc w:val="both"/>
              <w:rPr>
                <w:sz w:val="24"/>
                <w:szCs w:val="24"/>
                <w:lang w:val="uk-UA"/>
              </w:rPr>
            </w:pPr>
            <w:r w:rsidRPr="00AE7720">
              <w:rPr>
                <w:sz w:val="24"/>
                <w:szCs w:val="24"/>
                <w:lang w:val="uk-UA"/>
              </w:rPr>
              <w:t xml:space="preserve">       Працівники Департаменту (відділу культури та туризму, відділу молодіжних ініціатив, відділу масового спорту)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 </w:t>
            </w:r>
          </w:p>
          <w:p w:rsidR="00950047" w:rsidRPr="00AE7720" w:rsidRDefault="00950047" w:rsidP="00AE7720">
            <w:pPr>
              <w:ind w:left="30" w:firstLine="675"/>
              <w:jc w:val="both"/>
              <w:rPr>
                <w:b/>
                <w:sz w:val="24"/>
                <w:szCs w:val="24"/>
                <w:lang w:val="uk-UA"/>
              </w:rPr>
            </w:pPr>
            <w:r w:rsidRPr="00AE7720">
              <w:rPr>
                <w:b/>
                <w:color w:val="000000"/>
                <w:sz w:val="24"/>
                <w:szCs w:val="24"/>
                <w:lang w:val="uk-UA"/>
              </w:rPr>
              <w:t>При Департаменті діє централізована бухгалтерія. Положення, штатний розпис та посадові інструкції працівників централізованої бухгалтерії затверджуються директором Департаменту в установленому порядку.</w:t>
            </w:r>
          </w:p>
          <w:p w:rsidR="00950047" w:rsidRPr="00AE7720" w:rsidRDefault="00950047" w:rsidP="00950047">
            <w:pPr>
              <w:ind w:left="30" w:firstLine="675"/>
              <w:rPr>
                <w:sz w:val="24"/>
                <w:szCs w:val="24"/>
                <w:lang w:val="uk-UA"/>
              </w:rPr>
            </w:pPr>
          </w:p>
        </w:tc>
      </w:tr>
      <w:tr w:rsidR="00AE7720" w:rsidTr="00AE7720">
        <w:tc>
          <w:tcPr>
            <w:tcW w:w="11199" w:type="dxa"/>
            <w:gridSpan w:val="2"/>
          </w:tcPr>
          <w:p w:rsidR="00AE7720" w:rsidRDefault="00AE7720">
            <w:pPr>
              <w:rPr>
                <w:b/>
                <w:sz w:val="24"/>
                <w:szCs w:val="24"/>
                <w:lang w:val="uk-UA"/>
              </w:rPr>
            </w:pPr>
            <w:r w:rsidRPr="00AE7720">
              <w:rPr>
                <w:b/>
                <w:sz w:val="24"/>
                <w:szCs w:val="24"/>
                <w:lang w:val="uk-UA"/>
              </w:rPr>
              <w:t>Пункт 1.16</w:t>
            </w:r>
            <w:r w:rsidRPr="00AE7720">
              <w:rPr>
                <w:b/>
                <w:sz w:val="24"/>
                <w:szCs w:val="24"/>
                <w:lang w:val="uk-UA"/>
              </w:rPr>
              <w:tab/>
            </w:r>
          </w:p>
          <w:p w:rsidR="00AE7720" w:rsidRPr="00AE7720" w:rsidRDefault="00AE7720">
            <w:pPr>
              <w:rPr>
                <w:sz w:val="24"/>
                <w:szCs w:val="24"/>
              </w:rPr>
            </w:pPr>
          </w:p>
        </w:tc>
      </w:tr>
      <w:tr w:rsidR="00950047" w:rsidTr="00AE7720">
        <w:tc>
          <w:tcPr>
            <w:tcW w:w="5813" w:type="dxa"/>
          </w:tcPr>
          <w:p w:rsidR="00950047" w:rsidRPr="00AE7720" w:rsidRDefault="00950047" w:rsidP="00950047">
            <w:pPr>
              <w:pStyle w:val="2"/>
              <w:numPr>
                <w:ilvl w:val="0"/>
                <w:numId w:val="0"/>
              </w:numPr>
              <w:spacing w:before="60" w:after="120"/>
              <w:outlineLvl w:val="1"/>
              <w:rPr>
                <w:sz w:val="24"/>
                <w:szCs w:val="24"/>
              </w:rPr>
            </w:pPr>
            <w:r w:rsidRPr="00AE7720">
              <w:rPr>
                <w:sz w:val="24"/>
                <w:szCs w:val="24"/>
              </w:rPr>
              <w:t>Повне найменування Департаменту: Департамент культури, туризму, молоді та спорту виконавчого комітету Вараської міської ради.</w:t>
            </w:r>
          </w:p>
          <w:p w:rsidR="00950047" w:rsidRPr="00AE7720" w:rsidRDefault="0095004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AE7720" w:rsidRDefault="00950047" w:rsidP="00950047">
            <w:pPr>
              <w:pStyle w:val="2"/>
              <w:numPr>
                <w:ilvl w:val="0"/>
                <w:numId w:val="0"/>
              </w:numPr>
              <w:spacing w:before="60" w:after="120"/>
              <w:outlineLvl w:val="1"/>
              <w:rPr>
                <w:sz w:val="24"/>
                <w:szCs w:val="24"/>
              </w:rPr>
            </w:pPr>
            <w:r w:rsidRPr="00AE7720">
              <w:rPr>
                <w:sz w:val="24"/>
                <w:szCs w:val="24"/>
              </w:rPr>
              <w:t xml:space="preserve">Повне найменування Департаменту: Департамент культури, туризму, молоді та спорту виконавчого комітету Вараської міської ради. </w:t>
            </w:r>
          </w:p>
          <w:p w:rsidR="00950047" w:rsidRPr="00AE7720" w:rsidRDefault="00950047" w:rsidP="00950047">
            <w:pPr>
              <w:pStyle w:val="2"/>
              <w:numPr>
                <w:ilvl w:val="0"/>
                <w:numId w:val="0"/>
              </w:numPr>
              <w:spacing w:before="60" w:after="120"/>
              <w:outlineLvl w:val="1"/>
              <w:rPr>
                <w:sz w:val="24"/>
                <w:szCs w:val="24"/>
              </w:rPr>
            </w:pPr>
            <w:r w:rsidRPr="00AE7720">
              <w:rPr>
                <w:b/>
                <w:sz w:val="24"/>
                <w:szCs w:val="24"/>
              </w:rPr>
              <w:t>Скорочене найменування Департаменту – Департамент КМТС ВК ВМР.</w:t>
            </w:r>
          </w:p>
        </w:tc>
      </w:tr>
      <w:tr w:rsidR="00AE7720" w:rsidTr="00AE7720">
        <w:tc>
          <w:tcPr>
            <w:tcW w:w="11199" w:type="dxa"/>
            <w:gridSpan w:val="2"/>
          </w:tcPr>
          <w:p w:rsidR="00AE7720" w:rsidRDefault="00AE7720">
            <w:pPr>
              <w:rPr>
                <w:b/>
                <w:sz w:val="24"/>
                <w:szCs w:val="24"/>
                <w:lang w:val="uk-UA"/>
              </w:rPr>
            </w:pPr>
            <w:r w:rsidRPr="00AE7720">
              <w:rPr>
                <w:b/>
                <w:sz w:val="24"/>
                <w:szCs w:val="24"/>
                <w:lang w:val="uk-UA"/>
              </w:rPr>
              <w:t>Пункт 1.18</w:t>
            </w:r>
          </w:p>
          <w:p w:rsidR="00AE7720" w:rsidRPr="00AE7720" w:rsidRDefault="00AE7720">
            <w:pPr>
              <w:rPr>
                <w:sz w:val="24"/>
                <w:szCs w:val="24"/>
              </w:rPr>
            </w:pPr>
          </w:p>
        </w:tc>
      </w:tr>
      <w:tr w:rsidR="00950047" w:rsidTr="00AE7720">
        <w:tc>
          <w:tcPr>
            <w:tcW w:w="5813" w:type="dxa"/>
          </w:tcPr>
          <w:p w:rsidR="00950047" w:rsidRPr="00AE7720" w:rsidRDefault="00950047" w:rsidP="00950047">
            <w:pPr>
              <w:pStyle w:val="2"/>
              <w:numPr>
                <w:ilvl w:val="0"/>
                <w:numId w:val="0"/>
              </w:numPr>
              <w:spacing w:before="60" w:after="120"/>
              <w:outlineLvl w:val="1"/>
              <w:rPr>
                <w:sz w:val="24"/>
                <w:szCs w:val="24"/>
                <w:lang w:val="ru-RU"/>
              </w:rPr>
            </w:pPr>
            <w:r w:rsidRPr="00AE7720">
              <w:rPr>
                <w:sz w:val="24"/>
                <w:szCs w:val="24"/>
              </w:rPr>
              <w:t xml:space="preserve">Місцезнаходження Департаменту: 34403, Рівненська область, м.Вараш, </w:t>
            </w:r>
            <w:r w:rsidRPr="00AE7720">
              <w:rPr>
                <w:sz w:val="24"/>
                <w:szCs w:val="24"/>
                <w:lang w:val="ru-RU"/>
              </w:rPr>
              <w:t xml:space="preserve">майдан </w:t>
            </w:r>
            <w:proofErr w:type="spellStart"/>
            <w:r w:rsidRPr="00AE7720">
              <w:rPr>
                <w:sz w:val="24"/>
                <w:szCs w:val="24"/>
                <w:lang w:val="ru-RU"/>
              </w:rPr>
              <w:t>Незалежності</w:t>
            </w:r>
            <w:proofErr w:type="spellEnd"/>
            <w:r w:rsidRPr="00AE7720">
              <w:rPr>
                <w:sz w:val="24"/>
                <w:szCs w:val="24"/>
                <w:lang w:val="ru-RU"/>
              </w:rPr>
              <w:t>, 1.</w:t>
            </w:r>
          </w:p>
          <w:p w:rsidR="00950047" w:rsidRPr="00AE7720" w:rsidRDefault="0095004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50047" w:rsidRPr="00AE7720" w:rsidRDefault="00950047">
            <w:pPr>
              <w:rPr>
                <w:sz w:val="24"/>
                <w:szCs w:val="24"/>
              </w:rPr>
            </w:pPr>
            <w:r w:rsidRPr="00AE7720">
              <w:rPr>
                <w:sz w:val="24"/>
                <w:szCs w:val="24"/>
                <w:lang w:val="uk-UA"/>
              </w:rPr>
              <w:t xml:space="preserve">Місцезнаходження Департаменту: 34400, Рівненська область, місто Вараш, </w:t>
            </w:r>
            <w:r w:rsidRPr="00AE7720">
              <w:rPr>
                <w:b/>
                <w:sz w:val="24"/>
                <w:szCs w:val="24"/>
                <w:lang w:val="uk-UA"/>
              </w:rPr>
              <w:t>мікрорайон Перемоги, 23.</w:t>
            </w:r>
          </w:p>
        </w:tc>
      </w:tr>
      <w:tr w:rsidR="00AE7720" w:rsidTr="00AE7720">
        <w:tc>
          <w:tcPr>
            <w:tcW w:w="11199" w:type="dxa"/>
            <w:gridSpan w:val="2"/>
          </w:tcPr>
          <w:p w:rsidR="00AE7720" w:rsidRPr="00AE7720" w:rsidRDefault="00AE7720">
            <w:pPr>
              <w:rPr>
                <w:sz w:val="24"/>
                <w:szCs w:val="24"/>
              </w:rPr>
            </w:pPr>
            <w:r w:rsidRPr="00AE7720">
              <w:rPr>
                <w:b/>
                <w:sz w:val="24"/>
                <w:szCs w:val="24"/>
                <w:lang w:val="uk-UA"/>
              </w:rPr>
              <w:t xml:space="preserve">Розділ 3 «СТРУКТУРА ТА ОРГАНІЗАЦІЯ РОБОТИ ДЕПАРТАМЕНТУ» пункт  </w:t>
            </w:r>
            <w:r w:rsidRPr="00AE7720">
              <w:rPr>
                <w:b/>
                <w:sz w:val="24"/>
                <w:szCs w:val="24"/>
              </w:rPr>
              <w:t>3.3.</w:t>
            </w:r>
          </w:p>
        </w:tc>
      </w:tr>
      <w:tr w:rsidR="00950047" w:rsidTr="00AE7720">
        <w:tc>
          <w:tcPr>
            <w:tcW w:w="5813" w:type="dxa"/>
          </w:tcPr>
          <w:p w:rsidR="00950047" w:rsidRPr="00AE7720" w:rsidRDefault="00950047" w:rsidP="00950047">
            <w:pPr>
              <w:pStyle w:val="2"/>
              <w:numPr>
                <w:ilvl w:val="0"/>
                <w:numId w:val="0"/>
              </w:numPr>
              <w:spacing w:before="60"/>
              <w:ind w:left="576" w:hanging="576"/>
              <w:outlineLvl w:val="1"/>
              <w:rPr>
                <w:sz w:val="24"/>
                <w:szCs w:val="24"/>
              </w:rPr>
            </w:pPr>
            <w:r w:rsidRPr="00AE7720">
              <w:rPr>
                <w:sz w:val="24"/>
                <w:szCs w:val="24"/>
              </w:rPr>
              <w:t>До складу Департаменту входять такі структурні підрозділи (далі – Відділи):</w:t>
            </w:r>
          </w:p>
          <w:p w:rsidR="00950047" w:rsidRPr="00AE7720" w:rsidRDefault="00950047" w:rsidP="00AE7720">
            <w:pPr>
              <w:pStyle w:val="4"/>
              <w:outlineLvl w:val="3"/>
              <w:rPr>
                <w:b w:val="0"/>
              </w:rPr>
            </w:pPr>
            <w:r w:rsidRPr="00AE7720">
              <w:rPr>
                <w:b w:val="0"/>
              </w:rPr>
              <w:t>відділ культури та туризму;</w:t>
            </w:r>
          </w:p>
          <w:p w:rsidR="00950047" w:rsidRPr="00AE7720" w:rsidRDefault="00950047" w:rsidP="00AE7720">
            <w:pPr>
              <w:pStyle w:val="4"/>
              <w:outlineLvl w:val="3"/>
              <w:rPr>
                <w:b w:val="0"/>
              </w:rPr>
            </w:pPr>
            <w:r w:rsidRPr="00AE7720">
              <w:rPr>
                <w:b w:val="0"/>
              </w:rPr>
              <w:t>відділ молодіжних ініціатив;</w:t>
            </w:r>
          </w:p>
          <w:p w:rsidR="00950047" w:rsidRPr="00AE7720" w:rsidRDefault="00950047" w:rsidP="00AE7720">
            <w:pPr>
              <w:pStyle w:val="4"/>
              <w:outlineLvl w:val="3"/>
              <w:rPr>
                <w:b w:val="0"/>
              </w:rPr>
            </w:pPr>
            <w:r w:rsidRPr="00AE7720">
              <w:rPr>
                <w:b w:val="0"/>
              </w:rPr>
              <w:t>відділ масового спорту;</w:t>
            </w:r>
          </w:p>
          <w:p w:rsidR="00950047" w:rsidRPr="00AE7720" w:rsidRDefault="00950047" w:rsidP="00AE7720">
            <w:pPr>
              <w:pStyle w:val="4"/>
              <w:outlineLvl w:val="3"/>
            </w:pPr>
            <w:r w:rsidRPr="00AE7720">
              <w:t>відділ централізованої бухгалтерії.</w:t>
            </w:r>
          </w:p>
          <w:p w:rsidR="00950047" w:rsidRPr="00AE7720" w:rsidRDefault="0095004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50047" w:rsidRPr="00AE7720" w:rsidRDefault="00950047">
            <w:pPr>
              <w:rPr>
                <w:sz w:val="24"/>
                <w:szCs w:val="24"/>
              </w:rPr>
            </w:pPr>
            <w:r w:rsidRPr="00AE7720">
              <w:rPr>
                <w:color w:val="000000"/>
                <w:sz w:val="24"/>
                <w:szCs w:val="24"/>
                <w:lang w:val="uk-UA"/>
              </w:rPr>
              <w:lastRenderedPageBreak/>
              <w:t>До складу Департаменту входять структурні підрозділи (</w:t>
            </w:r>
            <w:proofErr w:type="spellStart"/>
            <w:r w:rsidRPr="00AE7720">
              <w:rPr>
                <w:sz w:val="24"/>
                <w:szCs w:val="24"/>
              </w:rPr>
              <w:t>відділ</w:t>
            </w:r>
            <w:proofErr w:type="spellEnd"/>
            <w:r w:rsidRPr="00AE7720">
              <w:rPr>
                <w:sz w:val="24"/>
                <w:szCs w:val="24"/>
              </w:rPr>
              <w:t xml:space="preserve"> </w:t>
            </w:r>
            <w:proofErr w:type="spellStart"/>
            <w:r w:rsidRPr="00AE7720">
              <w:rPr>
                <w:sz w:val="24"/>
                <w:szCs w:val="24"/>
              </w:rPr>
              <w:t>культури</w:t>
            </w:r>
            <w:proofErr w:type="spellEnd"/>
            <w:r w:rsidRPr="00AE7720">
              <w:rPr>
                <w:sz w:val="24"/>
                <w:szCs w:val="24"/>
              </w:rPr>
              <w:t xml:space="preserve"> та туризму; </w:t>
            </w:r>
            <w:proofErr w:type="spellStart"/>
            <w:r w:rsidRPr="00AE7720">
              <w:rPr>
                <w:sz w:val="24"/>
                <w:szCs w:val="24"/>
              </w:rPr>
              <w:t>відділ</w:t>
            </w:r>
            <w:proofErr w:type="spellEnd"/>
            <w:r w:rsidRPr="00AE7720">
              <w:rPr>
                <w:sz w:val="24"/>
                <w:szCs w:val="24"/>
              </w:rPr>
              <w:t xml:space="preserve"> </w:t>
            </w:r>
            <w:proofErr w:type="spellStart"/>
            <w:r w:rsidRPr="00AE7720">
              <w:rPr>
                <w:sz w:val="24"/>
                <w:szCs w:val="24"/>
              </w:rPr>
              <w:t>молодіжних</w:t>
            </w:r>
            <w:proofErr w:type="spellEnd"/>
            <w:r w:rsidRPr="00AE7720">
              <w:rPr>
                <w:sz w:val="24"/>
                <w:szCs w:val="24"/>
              </w:rPr>
              <w:t xml:space="preserve"> </w:t>
            </w:r>
            <w:proofErr w:type="spellStart"/>
            <w:r w:rsidRPr="00AE7720">
              <w:rPr>
                <w:sz w:val="24"/>
                <w:szCs w:val="24"/>
              </w:rPr>
              <w:t>ініціатив</w:t>
            </w:r>
            <w:proofErr w:type="spellEnd"/>
            <w:r w:rsidRPr="00AE7720">
              <w:rPr>
                <w:sz w:val="24"/>
                <w:szCs w:val="24"/>
              </w:rPr>
              <w:t xml:space="preserve">; </w:t>
            </w:r>
            <w:proofErr w:type="spellStart"/>
            <w:r w:rsidRPr="00AE7720">
              <w:rPr>
                <w:sz w:val="24"/>
                <w:szCs w:val="24"/>
              </w:rPr>
              <w:t>відділ</w:t>
            </w:r>
            <w:proofErr w:type="spellEnd"/>
            <w:r w:rsidRPr="00AE7720">
              <w:rPr>
                <w:sz w:val="24"/>
                <w:szCs w:val="24"/>
              </w:rPr>
              <w:t xml:space="preserve"> </w:t>
            </w:r>
            <w:proofErr w:type="spellStart"/>
            <w:r w:rsidRPr="00AE7720">
              <w:rPr>
                <w:sz w:val="24"/>
                <w:szCs w:val="24"/>
              </w:rPr>
              <w:t>масового</w:t>
            </w:r>
            <w:proofErr w:type="spellEnd"/>
            <w:r w:rsidRPr="00AE7720">
              <w:rPr>
                <w:sz w:val="24"/>
                <w:szCs w:val="24"/>
              </w:rPr>
              <w:t xml:space="preserve"> спорту).</w:t>
            </w:r>
            <w:r w:rsidRPr="00AE7720">
              <w:rPr>
                <w:color w:val="000000"/>
                <w:sz w:val="24"/>
                <w:szCs w:val="24"/>
              </w:rPr>
              <w:t xml:space="preserve"> Положення про </w:t>
            </w:r>
            <w:r w:rsidRPr="00AE7720">
              <w:rPr>
                <w:color w:val="000000"/>
                <w:sz w:val="24"/>
                <w:szCs w:val="24"/>
                <w:lang w:val="uk-UA"/>
              </w:rPr>
              <w:t>Департамент затверджується міською радою. Положення про структурні підрозділи Департаменту</w:t>
            </w:r>
            <w:r w:rsidRPr="00AE7720">
              <w:rPr>
                <w:color w:val="000000"/>
                <w:sz w:val="24"/>
                <w:szCs w:val="24"/>
              </w:rPr>
              <w:t xml:space="preserve"> затверджує </w:t>
            </w:r>
            <w:r w:rsidRPr="00AE7720">
              <w:rPr>
                <w:color w:val="000000"/>
                <w:sz w:val="24"/>
                <w:szCs w:val="24"/>
                <w:lang w:val="uk-UA"/>
              </w:rPr>
              <w:t>директор департаменту.</w:t>
            </w:r>
          </w:p>
        </w:tc>
      </w:tr>
      <w:tr w:rsidR="00AE7720" w:rsidTr="00AE7720">
        <w:tc>
          <w:tcPr>
            <w:tcW w:w="11199" w:type="dxa"/>
            <w:gridSpan w:val="2"/>
          </w:tcPr>
          <w:p w:rsidR="00AE7720" w:rsidRPr="00AE7720" w:rsidRDefault="00AE7720">
            <w:pPr>
              <w:rPr>
                <w:sz w:val="24"/>
                <w:szCs w:val="24"/>
              </w:rPr>
            </w:pPr>
            <w:r w:rsidRPr="00AE7720">
              <w:rPr>
                <w:b/>
                <w:sz w:val="24"/>
                <w:szCs w:val="24"/>
                <w:lang w:val="uk-UA"/>
              </w:rPr>
              <w:lastRenderedPageBreak/>
              <w:t xml:space="preserve">Пункт </w:t>
            </w:r>
            <w:r w:rsidRPr="00AE7720">
              <w:rPr>
                <w:b/>
                <w:sz w:val="24"/>
                <w:szCs w:val="24"/>
              </w:rPr>
              <w:t>3.10.</w:t>
            </w:r>
          </w:p>
        </w:tc>
      </w:tr>
      <w:tr w:rsidR="00950047" w:rsidTr="00AE7720">
        <w:tc>
          <w:tcPr>
            <w:tcW w:w="5813" w:type="dxa"/>
          </w:tcPr>
          <w:p w:rsidR="00950047" w:rsidRPr="00AE7720" w:rsidRDefault="00950047" w:rsidP="00950047">
            <w:pPr>
              <w:rPr>
                <w:sz w:val="24"/>
                <w:szCs w:val="24"/>
              </w:rPr>
            </w:pPr>
            <w:r w:rsidRPr="00AE7720">
              <w:rPr>
                <w:sz w:val="24"/>
                <w:szCs w:val="24"/>
              </w:rPr>
              <w:t xml:space="preserve">У </w:t>
            </w:r>
            <w:proofErr w:type="spellStart"/>
            <w:r w:rsidRPr="00AE7720">
              <w:rPr>
                <w:sz w:val="24"/>
                <w:szCs w:val="24"/>
              </w:rPr>
              <w:t>підпорядкуванні</w:t>
            </w:r>
            <w:proofErr w:type="spellEnd"/>
            <w:r w:rsidRPr="00AE7720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AE7720">
              <w:rPr>
                <w:sz w:val="24"/>
                <w:szCs w:val="24"/>
              </w:rPr>
              <w:t>знаходиться</w:t>
            </w:r>
            <w:proofErr w:type="spellEnd"/>
            <w:r w:rsidRPr="00AE7720">
              <w:rPr>
                <w:sz w:val="24"/>
                <w:szCs w:val="24"/>
              </w:rPr>
              <w:t xml:space="preserve"> 12 </w:t>
            </w:r>
            <w:proofErr w:type="spellStart"/>
            <w:r w:rsidRPr="00AE7720">
              <w:rPr>
                <w:sz w:val="24"/>
                <w:szCs w:val="24"/>
              </w:rPr>
              <w:t>закладів</w:t>
            </w:r>
            <w:proofErr w:type="spellEnd"/>
            <w:r w:rsidRPr="00AE7720">
              <w:rPr>
                <w:sz w:val="24"/>
                <w:szCs w:val="24"/>
              </w:rPr>
              <w:t xml:space="preserve"> </w:t>
            </w:r>
            <w:proofErr w:type="spellStart"/>
            <w:r w:rsidRPr="00AE7720">
              <w:rPr>
                <w:sz w:val="24"/>
                <w:szCs w:val="24"/>
              </w:rPr>
              <w:t>культури</w:t>
            </w:r>
            <w:proofErr w:type="spellEnd"/>
            <w:r w:rsidRPr="00AE7720">
              <w:rPr>
                <w:sz w:val="24"/>
                <w:szCs w:val="24"/>
              </w:rPr>
              <w:t xml:space="preserve">, а </w:t>
            </w:r>
            <w:proofErr w:type="spellStart"/>
            <w:r w:rsidRPr="00AE7720">
              <w:rPr>
                <w:sz w:val="24"/>
                <w:szCs w:val="24"/>
              </w:rPr>
              <w:t>саме</w:t>
            </w:r>
            <w:proofErr w:type="spellEnd"/>
            <w:r w:rsidRPr="00AE7720">
              <w:rPr>
                <w:sz w:val="24"/>
                <w:szCs w:val="24"/>
              </w:rPr>
              <w:t>: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spacing w:after="0"/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>Комунальний заклад «Парк культури та відпочинку»;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>Початковий спеціалізований мистецький навчальний заклад Вараська дитяча музична школа;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>Центр дозвілля;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proofErr w:type="spellStart"/>
            <w:r w:rsidRPr="00AE7720">
              <w:rPr>
                <w:lang w:eastAsia="ru-RU"/>
              </w:rPr>
              <w:t>Заболоттівський</w:t>
            </w:r>
            <w:proofErr w:type="spellEnd"/>
            <w:r w:rsidRPr="00AE7720">
              <w:rPr>
                <w:lang w:eastAsia="ru-RU"/>
              </w:rPr>
              <w:t xml:space="preserve"> будинок культури;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>Вараська міська бібліотека для дітей;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>Вараська міська публічна бібліотека;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 xml:space="preserve">Будинок культури с. </w:t>
            </w:r>
            <w:proofErr w:type="spellStart"/>
            <w:r w:rsidRPr="00AE7720">
              <w:rPr>
                <w:lang w:eastAsia="ru-RU"/>
              </w:rPr>
              <w:t>Більська</w:t>
            </w:r>
            <w:proofErr w:type="spellEnd"/>
            <w:r w:rsidRPr="00AE7720">
              <w:rPr>
                <w:lang w:eastAsia="ru-RU"/>
              </w:rPr>
              <w:t xml:space="preserve"> Воля;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 xml:space="preserve">Будинок культури с. </w:t>
            </w:r>
            <w:proofErr w:type="spellStart"/>
            <w:r w:rsidRPr="00AE7720">
              <w:rPr>
                <w:lang w:eastAsia="ru-RU"/>
              </w:rPr>
              <w:t>Мульчиці</w:t>
            </w:r>
            <w:proofErr w:type="spellEnd"/>
            <w:r w:rsidRPr="00AE7720">
              <w:rPr>
                <w:lang w:eastAsia="ru-RU"/>
              </w:rPr>
              <w:t>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>Клуб с. Озерці;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 xml:space="preserve">Клуб с. Стара </w:t>
            </w:r>
            <w:proofErr w:type="spellStart"/>
            <w:r w:rsidRPr="00AE7720">
              <w:rPr>
                <w:lang w:eastAsia="ru-RU"/>
              </w:rPr>
              <w:t>Рафалівка</w:t>
            </w:r>
            <w:proofErr w:type="spellEnd"/>
            <w:r w:rsidRPr="00AE7720">
              <w:rPr>
                <w:lang w:eastAsia="ru-RU"/>
              </w:rPr>
              <w:t>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 xml:space="preserve">Клуб с. </w:t>
            </w:r>
            <w:proofErr w:type="spellStart"/>
            <w:r w:rsidRPr="00AE7720">
              <w:rPr>
                <w:lang w:eastAsia="ru-RU"/>
              </w:rPr>
              <w:t>Сопачів</w:t>
            </w:r>
            <w:proofErr w:type="spellEnd"/>
            <w:r w:rsidRPr="00AE7720">
              <w:rPr>
                <w:lang w:eastAsia="ru-RU"/>
              </w:rPr>
              <w:t>;</w:t>
            </w:r>
          </w:p>
          <w:p w:rsidR="00950047" w:rsidRPr="00AE7720" w:rsidRDefault="00950047" w:rsidP="00950047">
            <w:pPr>
              <w:pStyle w:val="a5"/>
              <w:numPr>
                <w:ilvl w:val="0"/>
                <w:numId w:val="4"/>
              </w:numPr>
              <w:ind w:left="0" w:firstLine="0"/>
              <w:rPr>
                <w:lang w:eastAsia="ru-RU"/>
              </w:rPr>
            </w:pPr>
            <w:r w:rsidRPr="00AE7720">
              <w:rPr>
                <w:lang w:eastAsia="ru-RU"/>
              </w:rPr>
              <w:t xml:space="preserve">Клуб с. </w:t>
            </w:r>
            <w:proofErr w:type="spellStart"/>
            <w:r w:rsidRPr="00AE7720">
              <w:rPr>
                <w:lang w:eastAsia="ru-RU"/>
              </w:rPr>
              <w:t>Собіщиці</w:t>
            </w:r>
            <w:proofErr w:type="spellEnd"/>
            <w:r w:rsidRPr="00AE7720">
              <w:rPr>
                <w:lang w:eastAsia="ru-RU"/>
              </w:rPr>
              <w:t>;</w:t>
            </w:r>
          </w:p>
          <w:p w:rsidR="00950047" w:rsidRPr="00AE7720" w:rsidRDefault="0095004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50047" w:rsidRPr="00950047" w:rsidRDefault="00950047" w:rsidP="00950047">
            <w:pPr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</w:rPr>
              <w:t xml:space="preserve">У </w:t>
            </w:r>
            <w:proofErr w:type="spellStart"/>
            <w:r w:rsidRPr="00950047">
              <w:rPr>
                <w:sz w:val="24"/>
                <w:szCs w:val="24"/>
              </w:rPr>
              <w:t>підпорядкуванні</w:t>
            </w:r>
            <w:proofErr w:type="spellEnd"/>
            <w:r w:rsidRPr="00950047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950047">
              <w:rPr>
                <w:sz w:val="24"/>
                <w:szCs w:val="24"/>
              </w:rPr>
              <w:t>знаходиться</w:t>
            </w:r>
            <w:proofErr w:type="spellEnd"/>
            <w:r w:rsidRPr="00950047">
              <w:rPr>
                <w:sz w:val="24"/>
                <w:szCs w:val="24"/>
              </w:rPr>
              <w:t xml:space="preserve"> </w:t>
            </w:r>
            <w:r w:rsidRPr="00950047">
              <w:rPr>
                <w:b/>
                <w:sz w:val="24"/>
                <w:szCs w:val="24"/>
              </w:rPr>
              <w:t>1</w:t>
            </w:r>
            <w:r w:rsidRPr="00950047">
              <w:rPr>
                <w:b/>
                <w:sz w:val="24"/>
                <w:szCs w:val="24"/>
                <w:lang w:val="uk-UA"/>
              </w:rPr>
              <w:t>3</w:t>
            </w:r>
            <w:r w:rsidRPr="0095004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0047">
              <w:rPr>
                <w:b/>
                <w:sz w:val="24"/>
                <w:szCs w:val="24"/>
              </w:rPr>
              <w:t>закладів</w:t>
            </w:r>
            <w:proofErr w:type="spellEnd"/>
            <w:r w:rsidRPr="00950047">
              <w:rPr>
                <w:b/>
                <w:sz w:val="24"/>
                <w:szCs w:val="24"/>
              </w:rPr>
              <w:t>,</w:t>
            </w:r>
            <w:r w:rsidRPr="00950047">
              <w:rPr>
                <w:sz w:val="24"/>
                <w:szCs w:val="24"/>
              </w:rPr>
              <w:t xml:space="preserve"> а </w:t>
            </w:r>
            <w:proofErr w:type="spellStart"/>
            <w:r w:rsidRPr="00950047">
              <w:rPr>
                <w:sz w:val="24"/>
                <w:szCs w:val="24"/>
              </w:rPr>
              <w:t>саме</w:t>
            </w:r>
            <w:proofErr w:type="spellEnd"/>
            <w:r w:rsidRPr="00950047">
              <w:rPr>
                <w:sz w:val="24"/>
                <w:szCs w:val="24"/>
              </w:rPr>
              <w:t>: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>Комунальний заклад «Парк культури та відпочинку»;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950047">
              <w:rPr>
                <w:b/>
                <w:bCs/>
                <w:color w:val="000000"/>
                <w:sz w:val="24"/>
                <w:szCs w:val="24"/>
                <w:lang w:val="uk-UA"/>
              </w:rPr>
              <w:t>Комунальний заклад «Вараський молодіжний центр»;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>Початковий спеціалізований мистецький навчальний заклад Вараська дитяча музична школа;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>Центр дозвілля;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50047">
              <w:rPr>
                <w:sz w:val="24"/>
                <w:szCs w:val="24"/>
                <w:lang w:val="uk-UA"/>
              </w:rPr>
              <w:t>Заболоттівський</w:t>
            </w:r>
            <w:proofErr w:type="spellEnd"/>
            <w:r w:rsidRPr="00950047">
              <w:rPr>
                <w:sz w:val="24"/>
                <w:szCs w:val="24"/>
                <w:lang w:val="uk-UA"/>
              </w:rPr>
              <w:t xml:space="preserve"> будинок культури;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>Вараська міська бібліотека для дітей;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>Вараська міська публічна бібліотека;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 xml:space="preserve">Будинок культури с. </w:t>
            </w:r>
            <w:proofErr w:type="spellStart"/>
            <w:r w:rsidRPr="00950047">
              <w:rPr>
                <w:sz w:val="24"/>
                <w:szCs w:val="24"/>
                <w:lang w:val="uk-UA"/>
              </w:rPr>
              <w:t>Більська</w:t>
            </w:r>
            <w:proofErr w:type="spellEnd"/>
            <w:r w:rsidRPr="00950047">
              <w:rPr>
                <w:sz w:val="24"/>
                <w:szCs w:val="24"/>
                <w:lang w:val="uk-UA"/>
              </w:rPr>
              <w:t xml:space="preserve"> Воля;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 xml:space="preserve">Будинок культури с. </w:t>
            </w:r>
            <w:proofErr w:type="spellStart"/>
            <w:r w:rsidRPr="00950047">
              <w:rPr>
                <w:sz w:val="24"/>
                <w:szCs w:val="24"/>
                <w:lang w:val="uk-UA"/>
              </w:rPr>
              <w:t>Мульчиці</w:t>
            </w:r>
            <w:proofErr w:type="spellEnd"/>
            <w:r w:rsidRPr="00950047">
              <w:rPr>
                <w:sz w:val="24"/>
                <w:szCs w:val="24"/>
                <w:lang w:val="uk-UA"/>
              </w:rPr>
              <w:t>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>Клуб с. Озерці;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 xml:space="preserve">Клуб с. Стара </w:t>
            </w:r>
            <w:proofErr w:type="spellStart"/>
            <w:r w:rsidRPr="00950047">
              <w:rPr>
                <w:sz w:val="24"/>
                <w:szCs w:val="24"/>
                <w:lang w:val="uk-UA"/>
              </w:rPr>
              <w:t>Рафалівка</w:t>
            </w:r>
            <w:proofErr w:type="spellEnd"/>
            <w:r w:rsidRPr="00950047">
              <w:rPr>
                <w:sz w:val="24"/>
                <w:szCs w:val="24"/>
                <w:lang w:val="uk-UA"/>
              </w:rPr>
              <w:t>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 xml:space="preserve">Клуб с. </w:t>
            </w:r>
            <w:proofErr w:type="spellStart"/>
            <w:r w:rsidRPr="00950047">
              <w:rPr>
                <w:sz w:val="24"/>
                <w:szCs w:val="24"/>
                <w:lang w:val="uk-UA"/>
              </w:rPr>
              <w:t>Сопачів</w:t>
            </w:r>
            <w:proofErr w:type="spellEnd"/>
            <w:r w:rsidRPr="00950047">
              <w:rPr>
                <w:sz w:val="24"/>
                <w:szCs w:val="24"/>
                <w:lang w:val="uk-UA"/>
              </w:rPr>
              <w:t>;</w:t>
            </w:r>
          </w:p>
          <w:p w:rsidR="00950047" w:rsidRPr="00950047" w:rsidRDefault="00950047" w:rsidP="00950047">
            <w:pPr>
              <w:numPr>
                <w:ilvl w:val="0"/>
                <w:numId w:val="4"/>
              </w:numPr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50047">
              <w:rPr>
                <w:sz w:val="24"/>
                <w:szCs w:val="24"/>
                <w:lang w:val="uk-UA"/>
              </w:rPr>
              <w:t xml:space="preserve">Клуб с. </w:t>
            </w:r>
            <w:proofErr w:type="spellStart"/>
            <w:r w:rsidRPr="00950047">
              <w:rPr>
                <w:sz w:val="24"/>
                <w:szCs w:val="24"/>
                <w:lang w:val="uk-UA"/>
              </w:rPr>
              <w:t>Собіщиці</w:t>
            </w:r>
            <w:proofErr w:type="spellEnd"/>
            <w:r w:rsidRPr="00950047">
              <w:rPr>
                <w:sz w:val="24"/>
                <w:szCs w:val="24"/>
                <w:lang w:val="uk-UA"/>
              </w:rPr>
              <w:t>.</w:t>
            </w:r>
          </w:p>
          <w:p w:rsidR="00950047" w:rsidRPr="00AE7720" w:rsidRDefault="00950047">
            <w:pPr>
              <w:rPr>
                <w:sz w:val="24"/>
                <w:szCs w:val="24"/>
              </w:rPr>
            </w:pPr>
          </w:p>
        </w:tc>
      </w:tr>
      <w:tr w:rsidR="00AE7720" w:rsidTr="00AE7720">
        <w:tc>
          <w:tcPr>
            <w:tcW w:w="11199" w:type="dxa"/>
            <w:gridSpan w:val="2"/>
          </w:tcPr>
          <w:p w:rsidR="00AE7720" w:rsidRDefault="00AE7720">
            <w:pPr>
              <w:rPr>
                <w:b/>
                <w:sz w:val="24"/>
                <w:szCs w:val="24"/>
              </w:rPr>
            </w:pPr>
            <w:r w:rsidRPr="00AE7720">
              <w:rPr>
                <w:b/>
                <w:sz w:val="24"/>
                <w:szCs w:val="24"/>
                <w:lang w:val="uk-UA"/>
              </w:rPr>
              <w:t>Р</w:t>
            </w:r>
            <w:proofErr w:type="spellStart"/>
            <w:r w:rsidRPr="00AE7720">
              <w:rPr>
                <w:b/>
                <w:sz w:val="24"/>
                <w:szCs w:val="24"/>
              </w:rPr>
              <w:t>озділ</w:t>
            </w:r>
            <w:proofErr w:type="spellEnd"/>
            <w:r w:rsidRPr="00AE7720">
              <w:rPr>
                <w:b/>
                <w:sz w:val="24"/>
                <w:szCs w:val="24"/>
              </w:rPr>
              <w:t xml:space="preserve"> 4 «КОМПЕТЕНЦІЯ (ФУНКЦІЇ) ДЕПАРТАМЕНТУ» </w:t>
            </w:r>
          </w:p>
          <w:p w:rsidR="00AE7720" w:rsidRDefault="00AE7720">
            <w:pPr>
              <w:rPr>
                <w:b/>
                <w:sz w:val="24"/>
                <w:szCs w:val="24"/>
              </w:rPr>
            </w:pPr>
            <w:r w:rsidRPr="00AE7720">
              <w:rPr>
                <w:b/>
                <w:sz w:val="24"/>
                <w:szCs w:val="24"/>
              </w:rPr>
              <w:t xml:space="preserve">пункт 4.12 </w:t>
            </w:r>
          </w:p>
          <w:p w:rsidR="00AE7720" w:rsidRPr="00AE7720" w:rsidRDefault="00AE7720">
            <w:pPr>
              <w:rPr>
                <w:sz w:val="24"/>
                <w:szCs w:val="24"/>
              </w:rPr>
            </w:pPr>
          </w:p>
        </w:tc>
      </w:tr>
      <w:tr w:rsidR="00950047" w:rsidTr="00AE7720">
        <w:tc>
          <w:tcPr>
            <w:tcW w:w="5813" w:type="dxa"/>
          </w:tcPr>
          <w:p w:rsidR="00AE7720" w:rsidRPr="00C579CB" w:rsidRDefault="00AE7720" w:rsidP="00AE7720">
            <w:pPr>
              <w:pStyle w:val="2"/>
              <w:numPr>
                <w:ilvl w:val="0"/>
                <w:numId w:val="0"/>
              </w:numPr>
              <w:spacing w:before="60"/>
              <w:ind w:left="576" w:hanging="576"/>
              <w:outlineLvl w:val="1"/>
              <w:rPr>
                <w:b/>
                <w:sz w:val="24"/>
                <w:szCs w:val="24"/>
              </w:rPr>
            </w:pPr>
            <w:r w:rsidRPr="00C579CB">
              <w:rPr>
                <w:b/>
                <w:sz w:val="24"/>
                <w:szCs w:val="24"/>
              </w:rPr>
              <w:t>Функції відділу централізованої бухгалтерії (ВЦБ)</w:t>
            </w:r>
          </w:p>
          <w:p w:rsidR="00950047" w:rsidRPr="00C579CB" w:rsidRDefault="00950047" w:rsidP="00AE77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50047" w:rsidRDefault="00C579CB">
            <w:pPr>
              <w:rPr>
                <w:sz w:val="24"/>
                <w:szCs w:val="24"/>
              </w:rPr>
            </w:pPr>
            <w:r w:rsidRPr="00C579CB">
              <w:rPr>
                <w:sz w:val="24"/>
                <w:szCs w:val="24"/>
              </w:rPr>
              <w:t>пункт 4.12 (</w:t>
            </w:r>
            <w:proofErr w:type="spellStart"/>
            <w:r w:rsidRPr="00C579CB">
              <w:rPr>
                <w:sz w:val="24"/>
                <w:szCs w:val="24"/>
              </w:rPr>
              <w:t>підпункти</w:t>
            </w:r>
            <w:proofErr w:type="spellEnd"/>
            <w:r w:rsidRPr="00C579CB">
              <w:rPr>
                <w:sz w:val="24"/>
                <w:szCs w:val="24"/>
              </w:rPr>
              <w:t xml:space="preserve"> 4.12.1 – 4.12.7) </w:t>
            </w:r>
            <w:proofErr w:type="spellStart"/>
            <w:r w:rsidRPr="00C579CB">
              <w:rPr>
                <w:sz w:val="24"/>
                <w:szCs w:val="24"/>
              </w:rPr>
              <w:t>Функції</w:t>
            </w:r>
            <w:proofErr w:type="spellEnd"/>
            <w:r w:rsidRPr="00C579CB">
              <w:rPr>
                <w:sz w:val="24"/>
                <w:szCs w:val="24"/>
              </w:rPr>
              <w:t xml:space="preserve"> </w:t>
            </w:r>
            <w:proofErr w:type="spellStart"/>
            <w:r w:rsidRPr="00C579CB">
              <w:rPr>
                <w:sz w:val="24"/>
                <w:szCs w:val="24"/>
              </w:rPr>
              <w:t>відділу</w:t>
            </w:r>
            <w:proofErr w:type="spellEnd"/>
            <w:r w:rsidRPr="00C579CB">
              <w:rPr>
                <w:sz w:val="24"/>
                <w:szCs w:val="24"/>
              </w:rPr>
              <w:t xml:space="preserve"> </w:t>
            </w:r>
            <w:proofErr w:type="spellStart"/>
            <w:r w:rsidRPr="00C579CB">
              <w:rPr>
                <w:sz w:val="24"/>
                <w:szCs w:val="24"/>
              </w:rPr>
              <w:t>централізованої</w:t>
            </w:r>
            <w:proofErr w:type="spellEnd"/>
            <w:r w:rsidRPr="00C579CB">
              <w:rPr>
                <w:sz w:val="24"/>
                <w:szCs w:val="24"/>
              </w:rPr>
              <w:t xml:space="preserve"> </w:t>
            </w:r>
            <w:proofErr w:type="spellStart"/>
            <w:r w:rsidRPr="00C579CB">
              <w:rPr>
                <w:sz w:val="24"/>
                <w:szCs w:val="24"/>
              </w:rPr>
              <w:t>бухгалтерії</w:t>
            </w:r>
            <w:proofErr w:type="spellEnd"/>
            <w:r w:rsidRPr="00C579CB">
              <w:rPr>
                <w:sz w:val="24"/>
                <w:szCs w:val="24"/>
              </w:rPr>
              <w:t xml:space="preserve"> (ВЦБ) </w:t>
            </w:r>
            <w:proofErr w:type="spellStart"/>
            <w:r w:rsidRPr="00C579CB">
              <w:rPr>
                <w:sz w:val="24"/>
                <w:szCs w:val="24"/>
              </w:rPr>
              <w:t>виключити</w:t>
            </w:r>
            <w:proofErr w:type="spellEnd"/>
            <w:r w:rsidRPr="00C579CB">
              <w:rPr>
                <w:sz w:val="24"/>
                <w:szCs w:val="24"/>
              </w:rPr>
              <w:t xml:space="preserve">. Пункт 4.13 </w:t>
            </w:r>
            <w:proofErr w:type="spellStart"/>
            <w:r w:rsidRPr="00C579CB">
              <w:rPr>
                <w:sz w:val="24"/>
                <w:szCs w:val="24"/>
              </w:rPr>
              <w:t>вважати</w:t>
            </w:r>
            <w:proofErr w:type="spellEnd"/>
            <w:r w:rsidRPr="00C579CB">
              <w:rPr>
                <w:sz w:val="24"/>
                <w:szCs w:val="24"/>
              </w:rPr>
              <w:t xml:space="preserve"> пунктом 4.12.</w:t>
            </w:r>
          </w:p>
          <w:p w:rsidR="00C579CB" w:rsidRPr="00C579CB" w:rsidRDefault="00C579CB">
            <w:pPr>
              <w:rPr>
                <w:sz w:val="24"/>
                <w:szCs w:val="24"/>
              </w:rPr>
            </w:pPr>
          </w:p>
        </w:tc>
      </w:tr>
    </w:tbl>
    <w:p w:rsidR="009A28B0" w:rsidRDefault="009A28B0"/>
    <w:sectPr w:rsidR="009A28B0" w:rsidSect="00AE7720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1A97"/>
    <w:multiLevelType w:val="hybridMultilevel"/>
    <w:tmpl w:val="96FAA3D8"/>
    <w:lvl w:ilvl="0" w:tplc="DA847E4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797AAF"/>
    <w:multiLevelType w:val="multilevel"/>
    <w:tmpl w:val="C8FA9274"/>
    <w:lvl w:ilvl="0">
      <w:start w:val="1"/>
      <w:numFmt w:val="decimal"/>
      <w:pStyle w:val="4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44F77D2B"/>
    <w:multiLevelType w:val="multilevel"/>
    <w:tmpl w:val="286049A4"/>
    <w:lvl w:ilvl="0">
      <w:start w:val="1"/>
      <w:numFmt w:val="decimal"/>
      <w:lvlText w:val="%1"/>
      <w:lvlJc w:val="left"/>
      <w:pPr>
        <w:ind w:left="1283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47"/>
    <w:rsid w:val="00464C2E"/>
    <w:rsid w:val="00950047"/>
    <w:rsid w:val="009A28B0"/>
    <w:rsid w:val="00AE7720"/>
    <w:rsid w:val="00C5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BDED9-DEF9-4A3C-BE9A-35CF4C21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50047"/>
    <w:pPr>
      <w:keepNext/>
      <w:keepLines/>
      <w:spacing w:before="360" w:after="240"/>
      <w:ind w:left="432" w:hanging="432"/>
      <w:jc w:val="both"/>
      <w:outlineLvl w:val="0"/>
    </w:pPr>
    <w:rPr>
      <w:b/>
      <w:caps/>
      <w:color w:val="000000"/>
      <w:sz w:val="32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950047"/>
    <w:pPr>
      <w:keepNext w:val="0"/>
      <w:keepLines w:val="0"/>
      <w:numPr>
        <w:ilvl w:val="1"/>
      </w:numPr>
      <w:spacing w:before="120" w:after="0"/>
      <w:ind w:left="432" w:hanging="432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uiPriority w:val="99"/>
    <w:qFormat/>
    <w:rsid w:val="00950047"/>
    <w:pPr>
      <w:numPr>
        <w:ilvl w:val="2"/>
      </w:numPr>
      <w:tabs>
        <w:tab w:val="left" w:pos="964"/>
      </w:tabs>
      <w:spacing w:before="0"/>
      <w:ind w:left="992" w:hanging="992"/>
      <w:outlineLvl w:val="2"/>
    </w:pPr>
    <w:rPr>
      <w:bCs/>
      <w:color w:val="000000"/>
      <w:shd w:val="clear" w:color="auto" w:fill="FFFFFF"/>
    </w:rPr>
  </w:style>
  <w:style w:type="paragraph" w:styleId="4">
    <w:name w:val="heading 4"/>
    <w:basedOn w:val="a"/>
    <w:next w:val="a"/>
    <w:link w:val="40"/>
    <w:autoRedefine/>
    <w:uiPriority w:val="99"/>
    <w:qFormat/>
    <w:rsid w:val="00AE7720"/>
    <w:pPr>
      <w:numPr>
        <w:numId w:val="2"/>
      </w:numPr>
      <w:ind w:left="720" w:hanging="360"/>
      <w:jc w:val="both"/>
      <w:outlineLvl w:val="3"/>
    </w:pPr>
    <w:rPr>
      <w:b/>
      <w:bCs/>
      <w:iCs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950047"/>
    <w:pPr>
      <w:keepNext/>
      <w:keepLines/>
      <w:numPr>
        <w:ilvl w:val="4"/>
        <w:numId w:val="2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950047"/>
    <w:pPr>
      <w:numPr>
        <w:ilvl w:val="5"/>
        <w:numId w:val="2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950047"/>
    <w:pPr>
      <w:numPr>
        <w:ilvl w:val="6"/>
        <w:numId w:val="2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950047"/>
    <w:pPr>
      <w:numPr>
        <w:ilvl w:val="7"/>
        <w:numId w:val="2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950047"/>
    <w:pPr>
      <w:numPr>
        <w:ilvl w:val="8"/>
        <w:numId w:val="2"/>
      </w:numPr>
      <w:spacing w:before="240" w:after="60"/>
      <w:jc w:val="both"/>
      <w:outlineLvl w:val="8"/>
    </w:pPr>
    <w:rPr>
      <w:rFonts w:ascii="Calibri Light" w:hAnsi="Calibri Light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950047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uiPriority w:val="99"/>
    <w:rsid w:val="00950047"/>
    <w:rPr>
      <w:rFonts w:ascii="Times New Roman" w:eastAsia="Times New Roman" w:hAnsi="Times New Roman" w:cs="Times New Roman"/>
      <w:b/>
      <w:caps/>
      <w:color w:val="000000"/>
      <w:sz w:val="32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950047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rsid w:val="00950047"/>
    <w:rPr>
      <w:rFonts w:ascii="Times New Roman" w:eastAsia="Times New Roman" w:hAnsi="Times New Roman" w:cs="Times New Roman"/>
      <w:bCs/>
      <w:color w:val="000000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rsid w:val="00AE7720"/>
    <w:rPr>
      <w:rFonts w:ascii="Times New Roman" w:eastAsia="Times New Roman" w:hAnsi="Times New Roman" w:cs="Times New Roman"/>
      <w:b/>
      <w:bCs/>
      <w:i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rsid w:val="00950047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rsid w:val="00950047"/>
    <w:rPr>
      <w:rFonts w:ascii="Calibri" w:eastAsia="Times New Roman" w:hAnsi="Calibri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rsid w:val="00950047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rsid w:val="00950047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rsid w:val="00950047"/>
    <w:rPr>
      <w:rFonts w:ascii="Calibri Light" w:eastAsia="Times New Roman" w:hAnsi="Calibri Light" w:cs="Times New Roman"/>
      <w:lang w:val="uk-UA" w:eastAsia="uk-UA"/>
    </w:rPr>
  </w:style>
  <w:style w:type="paragraph" w:styleId="a5">
    <w:name w:val="List Paragraph"/>
    <w:basedOn w:val="a"/>
    <w:uiPriority w:val="99"/>
    <w:qFormat/>
    <w:rsid w:val="00950047"/>
    <w:pPr>
      <w:spacing w:after="120"/>
      <w:ind w:left="720"/>
      <w:contextualSpacing/>
      <w:jc w:val="both"/>
    </w:pPr>
    <w:rPr>
      <w:sz w:val="24"/>
      <w:szCs w:val="24"/>
      <w:lang w:val="uk-UA" w:eastAsia="uk-UA"/>
    </w:rPr>
  </w:style>
  <w:style w:type="paragraph" w:customStyle="1" w:styleId="a6">
    <w:name w:val="Знак Знак"/>
    <w:basedOn w:val="a"/>
    <w:rsid w:val="00C579CB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Петрович</dc:creator>
  <cp:keywords/>
  <dc:description/>
  <cp:lastModifiedBy>Lytay</cp:lastModifiedBy>
  <cp:revision>2</cp:revision>
  <dcterms:created xsi:type="dcterms:W3CDTF">2021-05-27T06:43:00Z</dcterms:created>
  <dcterms:modified xsi:type="dcterms:W3CDTF">2021-05-27T06:43:00Z</dcterms:modified>
</cp:coreProperties>
</file>