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06" w:rsidRPr="00770871" w:rsidRDefault="005B676D" w:rsidP="00C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70871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770871" w:rsidRDefault="00F53AE7" w:rsidP="00CE5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53A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проєкту рішення Вараської міської ради </w:t>
      </w:r>
      <w:r w:rsidR="00CE53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№ 1271 від 26.11.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2021 року 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</w:t>
      </w:r>
      <w:r w:rsidR="00770871" w:rsidRPr="00770871">
        <w:rPr>
          <w:rFonts w:ascii="Times New Roman" w:hAnsi="Times New Roman" w:cs="Times New Roman"/>
          <w:sz w:val="24"/>
          <w:szCs w:val="24"/>
          <w:lang w:val="uk-UA"/>
        </w:rPr>
        <w:t>до рішення Вар</w:t>
      </w:r>
      <w:r w:rsidR="00CE5374">
        <w:rPr>
          <w:rFonts w:ascii="Times New Roman" w:hAnsi="Times New Roman" w:cs="Times New Roman"/>
          <w:sz w:val="24"/>
          <w:szCs w:val="24"/>
          <w:lang w:val="uk-UA"/>
        </w:rPr>
        <w:t>аської міської ради від 15.12.20</w:t>
      </w:r>
      <w:r w:rsidR="00770871" w:rsidRPr="00770871">
        <w:rPr>
          <w:rFonts w:ascii="Times New Roman" w:hAnsi="Times New Roman" w:cs="Times New Roman"/>
          <w:sz w:val="24"/>
          <w:szCs w:val="24"/>
          <w:lang w:val="uk-UA"/>
        </w:rPr>
        <w:t>20 №31 «Про затвердження комплексної програми розвитку цивільного захисту Вараської міської територіальної громади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0871" w:rsidRPr="00770871">
        <w:rPr>
          <w:rFonts w:ascii="Times New Roman" w:hAnsi="Times New Roman" w:cs="Times New Roman"/>
          <w:sz w:val="24"/>
          <w:szCs w:val="24"/>
          <w:lang w:val="uk-UA"/>
        </w:rPr>
        <w:t>на 2021 – 2025 роки»</w:t>
      </w:r>
    </w:p>
    <w:p w:rsidR="00770871" w:rsidRDefault="0031680D" w:rsidP="007708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(нова редакція від 07 грудня 2021 року)</w:t>
      </w:r>
    </w:p>
    <w:p w:rsidR="0031680D" w:rsidRPr="00770871" w:rsidRDefault="0031680D" w:rsidP="007708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6FE4" w:rsidRPr="00DB0782" w:rsidRDefault="008A1876" w:rsidP="00CE53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«К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омплексна програма </w:t>
      </w:r>
      <w:r w:rsidR="00642728" w:rsidRPr="00DB0782">
        <w:rPr>
          <w:rFonts w:ascii="Times New Roman" w:hAnsi="Times New Roman" w:cs="Times New Roman"/>
          <w:sz w:val="24"/>
          <w:szCs w:val="24"/>
          <w:lang w:val="uk-UA"/>
        </w:rPr>
        <w:t>розвитку цивільного захисту Вараської міської територіальної громади на 2021 – 2025 роки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Програма)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затверджена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Вараської міської ради від 15.12.2020 №31 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розроблена з метою реалізації державної політики та покладених повноважень на органи місцевого самоврядування у сфері </w:t>
      </w:r>
      <w:r w:rsidR="00C56FE4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цивільного захисту 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і територій від надзвичайних ситуацій природного, техногенного та </w:t>
      </w:r>
      <w:r w:rsidR="00C56FE4" w:rsidRPr="00DB0782">
        <w:rPr>
          <w:rFonts w:ascii="Times New Roman" w:hAnsi="Times New Roman" w:cs="Times New Roman"/>
          <w:sz w:val="24"/>
          <w:szCs w:val="24"/>
          <w:lang w:val="uk-UA"/>
        </w:rPr>
        <w:t>соціально-політичного характеру.</w:t>
      </w:r>
    </w:p>
    <w:p w:rsidR="00932C55" w:rsidRPr="00DB0782" w:rsidRDefault="00C56FE4" w:rsidP="00CE53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Одним із напрямків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покладених Кодексом цивільного захисту 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на органи місцевого самоврядування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повноважень</w:t>
      </w:r>
      <w:r w:rsidR="00932C55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у сфері цивільного захисту населення,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30261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функціонування, здійснення контролю за утриманням та станом готовності захисних споруд цивільного захисту</w:t>
      </w:r>
      <w:r w:rsidR="009F53CB">
        <w:rPr>
          <w:rFonts w:ascii="Times New Roman" w:hAnsi="Times New Roman" w:cs="Times New Roman"/>
          <w:sz w:val="24"/>
          <w:szCs w:val="24"/>
          <w:lang w:val="uk-UA"/>
        </w:rPr>
        <w:t>, здійснення моніторингу надзвичайних ситуацій природного, техногенного та соціально – політичного характеру та попередження інших загрозливих ситуацій.</w:t>
      </w:r>
    </w:p>
    <w:p w:rsidR="00932C55" w:rsidRPr="00DB0782" w:rsidRDefault="00932C55" w:rsidP="008A18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Вказані напрямки відображені в затвердженій Програмі, а саме: </w:t>
      </w:r>
    </w:p>
    <w:p w:rsidR="00932C55" w:rsidRPr="00DB0782" w:rsidRDefault="00932C55" w:rsidP="008A12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захід 1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«Розвиток системи зв’язку, оповіщення та інформатизації цивільного захисту»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, з найменуванням показників виконання завдання:</w:t>
      </w:r>
    </w:p>
    <w:p w:rsidR="00F8475C" w:rsidRPr="00DB0782" w:rsidRDefault="00F8475C" w:rsidP="008A12B8">
      <w:pPr>
        <w:pStyle w:val="a3"/>
        <w:numPr>
          <w:ilvl w:val="0"/>
          <w:numId w:val="1"/>
        </w:numPr>
        <w:spacing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придбання сигнально – гучномовних пристроїв для оповіщення на відкритих територіях, на 2022 рік – 3 шт.;</w:t>
      </w:r>
    </w:p>
    <w:p w:rsidR="00F8475C" w:rsidRPr="00DB0782" w:rsidRDefault="00F8475C" w:rsidP="008A12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блоків оповіщення універсальних для перехоплення </w:t>
      </w:r>
      <w:r w:rsidRPr="00DB0782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- станцій, вузлів ТБ, на 2022 рік – 3 шт.</w:t>
      </w:r>
    </w:p>
    <w:p w:rsidR="00932C55" w:rsidRPr="00DB0782" w:rsidRDefault="00932C55" w:rsidP="008A12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захід 12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«Утримання захисних споруд»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, з найменуванням показників виконання завдання:</w:t>
      </w:r>
    </w:p>
    <w:p w:rsidR="00F8475C" w:rsidRDefault="008A12B8" w:rsidP="008A12B8">
      <w:pPr>
        <w:pStyle w:val="a3"/>
        <w:numPr>
          <w:ilvl w:val="0"/>
          <w:numId w:val="3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75C" w:rsidRPr="00DB0782">
        <w:rPr>
          <w:rFonts w:ascii="Times New Roman" w:hAnsi="Times New Roman" w:cs="Times New Roman"/>
          <w:sz w:val="24"/>
          <w:szCs w:val="24"/>
          <w:lang w:val="uk-UA"/>
        </w:rPr>
        <w:t>проведення обстеження, очищення та ремонт споруд цивільного захисту (сховищ та протирадіаційних укриттів), на 2022 рік – 1шт.</w:t>
      </w:r>
    </w:p>
    <w:p w:rsidR="009F53CB" w:rsidRDefault="009F53CB" w:rsidP="009F53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захід 15</w:t>
      </w:r>
      <w:r w:rsidR="00F53AE7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«З</w:t>
      </w:r>
      <w:r w:rsidRPr="009F53CB">
        <w:rPr>
          <w:rFonts w:ascii="Times New Roman" w:hAnsi="Times New Roman" w:cs="Times New Roman"/>
          <w:sz w:val="24"/>
          <w:szCs w:val="24"/>
          <w:lang w:val="uk-UA"/>
        </w:rPr>
        <w:t>дійснення моніторингу надзвичайних ситуацій природного, техногенного та соціально – політичного характеру та попередж</w:t>
      </w:r>
      <w:r w:rsidR="00F53AE7">
        <w:rPr>
          <w:rFonts w:ascii="Times New Roman" w:hAnsi="Times New Roman" w:cs="Times New Roman"/>
          <w:sz w:val="24"/>
          <w:szCs w:val="24"/>
          <w:lang w:val="uk-UA"/>
        </w:rPr>
        <w:t>ення інших загрозливих ситуацій»:</w:t>
      </w:r>
    </w:p>
    <w:p w:rsidR="00F53AE7" w:rsidRPr="00F53AE7" w:rsidRDefault="00F53AE7" w:rsidP="0031680D">
      <w:pPr>
        <w:pStyle w:val="a3"/>
        <w:numPr>
          <w:ilvl w:val="0"/>
          <w:numId w:val="3"/>
        </w:numPr>
        <w:spacing w:line="240" w:lineRule="auto"/>
        <w:ind w:left="1378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придбання квадрокоптера</w:t>
      </w:r>
      <w:r w:rsidR="00FE62B6">
        <w:rPr>
          <w:rFonts w:ascii="Times New Roman" w:hAnsi="Times New Roman" w:cs="Times New Roman"/>
          <w:sz w:val="24"/>
          <w:szCs w:val="24"/>
          <w:lang w:val="uk-UA"/>
        </w:rPr>
        <w:t>, на 2021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FE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1шт.</w:t>
      </w:r>
    </w:p>
    <w:p w:rsidR="00F8475C" w:rsidRPr="009F53CB" w:rsidRDefault="00F8475C" w:rsidP="00F8475C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C7C1C" w:rsidRPr="00DB0782" w:rsidRDefault="006C7C1C" w:rsidP="00CE537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В частині даного проєкту рішення «Про внесення змін до рішення Вараської міської ради від 15.12.2020 №31 «Про затвердження комплексної програми розвитку цивільного захисту Вараської міської територіальної громади на 2021-2025 роки», порівняльні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й таблиці,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вказані доповнення до таблиці 2 Додатку</w:t>
      </w:r>
      <w:r w:rsidR="00C92749" w:rsidRPr="00C92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749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уточнення найменування показників виконання завдання в 2022 році, а саме: </w:t>
      </w:r>
    </w:p>
    <w:p w:rsidR="006C7C1C" w:rsidRDefault="006C7C1C" w:rsidP="00CE5374">
      <w:pPr>
        <w:pStyle w:val="a3"/>
        <w:numPr>
          <w:ilvl w:val="0"/>
          <w:numId w:val="2"/>
        </w:numPr>
        <w:spacing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по заходу 1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>: «Розвиток системи зв’язку, оповіщення та інформатизації цивільного захисту» колонку «Найменування показників виконання завдання» доповнено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>завданнями «Розробка проєктно – кошторисної документації» - 1 шт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«Виконання монтажних робіт» - 1шт. та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до найменування завдання: «Придбання сигнально – гучномовних пристроїв для оповіщення на відкритих територіях»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дужках,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внесено доповнення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lastRenderedPageBreak/>
        <w:t>(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«Акустична система ОЗНС-АС-60-2»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та уточнено значення показників в колонці «Усього»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та «У тому числі за рока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ми на 2022 рік». Таке уточн</w:t>
      </w:r>
      <w:r w:rsidR="007762B1">
        <w:rPr>
          <w:rFonts w:ascii="Times New Roman" w:hAnsi="Times New Roman" w:cs="Times New Roman"/>
          <w:sz w:val="24"/>
          <w:szCs w:val="24"/>
          <w:lang w:val="uk-UA"/>
        </w:rPr>
        <w:t>ення не несе зміни запланованого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затвердженою програмою фінансування. 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Також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42AA2" w:rsidRPr="00DB0782">
        <w:rPr>
          <w:rFonts w:ascii="Times New Roman" w:hAnsi="Times New Roman" w:cs="Times New Roman"/>
          <w:sz w:val="24"/>
          <w:szCs w:val="24"/>
          <w:lang w:val="uk-UA"/>
        </w:rPr>
        <w:t>до найменування завдання: «При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дбання блоків оповіщення універсальних для перехоплення </w:t>
      </w:r>
      <w:r w:rsidR="006D1132" w:rsidRPr="00DB0782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>станцій, вузлів ТБ»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A12B8" w:rsidRPr="00DB0782">
        <w:rPr>
          <w:rFonts w:ascii="Times New Roman" w:hAnsi="Times New Roman" w:cs="Times New Roman"/>
          <w:sz w:val="24"/>
          <w:szCs w:val="24"/>
          <w:lang w:val="uk-UA"/>
        </w:rPr>
        <w:t>в дужках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, внесено доповнення: («Блок оповіщення БО</w:t>
      </w:r>
      <w:r w:rsidR="000B73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B73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>05»). Таке доповн</w:t>
      </w:r>
      <w:r w:rsidR="007762B1">
        <w:rPr>
          <w:rFonts w:ascii="Times New Roman" w:hAnsi="Times New Roman" w:cs="Times New Roman"/>
          <w:sz w:val="24"/>
          <w:szCs w:val="24"/>
          <w:lang w:val="uk-UA"/>
        </w:rPr>
        <w:t>ення не несе зміни запланованого</w:t>
      </w:r>
      <w:r w:rsidR="006D1132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затвердженою програмою фінансування.</w:t>
      </w:r>
    </w:p>
    <w:p w:rsidR="00430308" w:rsidRPr="00430308" w:rsidRDefault="00430308" w:rsidP="00430308">
      <w:pPr>
        <w:pStyle w:val="a3"/>
        <w:ind w:left="143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562B3" w:rsidRPr="00DB0782" w:rsidRDefault="00991DFE" w:rsidP="00CE537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Прийняття внесених доповнень по заходу 1 дає мож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ливість в 2022 році, поетапно,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виконати роботи по встановленню в населених пунктах Вараської міської територіальної громади обладнання автоматизованої системи оповіщення «Озон – С», яка була змонтована в м. Вараш та с. Заболоття в 2018 році і знаходиться в експлуатації на даний час. </w:t>
      </w:r>
    </w:p>
    <w:p w:rsidR="00991DFE" w:rsidRDefault="00991DFE" w:rsidP="00CE537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Для того, щоб була можливість виконувати роботи по розширенню існуючої автоматизованої системи оповіщення населення </w:t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 xml:space="preserve"> Вараської МТГ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необхідно розробити та затвердити</w:t>
      </w:r>
      <w:r w:rsidR="005E5B20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 2022 році</w:t>
      </w:r>
      <w:r w:rsidR="00CC2952">
        <w:rPr>
          <w:rFonts w:ascii="Times New Roman" w:hAnsi="Times New Roman" w:cs="Times New Roman"/>
          <w:sz w:val="24"/>
          <w:szCs w:val="24"/>
          <w:lang w:val="uk-UA"/>
        </w:rPr>
        <w:t xml:space="preserve"> проє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>ктно – кошторисну документацію на підставі якої буде здійснено закупівлю обладнання та його монтаж.</w:t>
      </w:r>
    </w:p>
    <w:p w:rsidR="00430308" w:rsidRPr="00430308" w:rsidRDefault="00430308" w:rsidP="00991DFE">
      <w:pPr>
        <w:pStyle w:val="a3"/>
        <w:ind w:left="0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8475C" w:rsidRPr="00DB0782" w:rsidRDefault="006D1132" w:rsidP="006D1132">
      <w:pPr>
        <w:pStyle w:val="a3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по заходу 12: «Утримання захисних споруд» в колонці</w:t>
      </w:r>
      <w:r w:rsidR="00C76CE0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«Найменування показників виконання завдання» доповнено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 запис «Внесок спів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ласників щодо утримання 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>багатоквартирного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4C63" w:rsidRPr="00DB0782" w:rsidRDefault="008D7AA8" w:rsidP="00FB4C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заходу 12,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прийнятого рішення Вара</w:t>
      </w:r>
      <w:r w:rsidR="0075643A">
        <w:rPr>
          <w:rFonts w:ascii="Times New Roman" w:hAnsi="Times New Roman" w:cs="Times New Roman"/>
          <w:sz w:val="24"/>
          <w:szCs w:val="24"/>
          <w:lang w:val="uk-UA"/>
        </w:rPr>
        <w:t>ської міської ради від 20.08.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>2021 року №624, комунальне підприємство «ВАРАШТЕПЛОВОДОКАНАЛ» Вараської міської ради передало у комунальну власність виконавчому комітету</w:t>
      </w:r>
      <w:r w:rsidR="0054094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Вараської міської ради</w:t>
      </w:r>
      <w:r w:rsidR="00851681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вбудовані у 9-ти поверхові житлові будівлі протирадіаційні укриття №64382 та №64383.</w:t>
      </w:r>
    </w:p>
    <w:p w:rsidR="00D80624" w:rsidRPr="00DB0782" w:rsidRDefault="00D80624" w:rsidP="00FB4C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Відповідно до законодавства, утримання захисних споруд здійснюється за рахунок коштів державного та місцевих бюджетів, а також коштів підприємств, установ та організацій незалежно від форми власності, які є балансоутримувачами захисних споруд, зокрема:</w:t>
      </w:r>
    </w:p>
    <w:p w:rsidR="00D80624" w:rsidRPr="00DB0782" w:rsidRDefault="00D80624" w:rsidP="00D8062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захисних споруд, які перебувають на балансі центральних органів виконавчої влади – за рахунок коштів державного бюджету;</w:t>
      </w:r>
    </w:p>
    <w:p w:rsidR="00D80624" w:rsidRPr="00DB0782" w:rsidRDefault="00D80624" w:rsidP="00D8062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захисних споруд, які належать до сфери управління місцевих органів виконавчої влади, органів місцевого самоврядування – за рахунок коштів підприємств, на балансі яких вони перебувають.</w:t>
      </w:r>
    </w:p>
    <w:p w:rsidR="00D80624" w:rsidRDefault="00D80624" w:rsidP="00D806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>На ос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нові викладеного вище, </w:t>
      </w: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Вараської міської ради повинен приймати дольову участь у фінансуванні послуг з управління багатоквартирним будинком та утримання протирадіаційного укриття. </w:t>
      </w:r>
      <w:r w:rsidR="007762B1">
        <w:rPr>
          <w:rFonts w:ascii="Times New Roman" w:hAnsi="Times New Roman" w:cs="Times New Roman"/>
          <w:sz w:val="24"/>
          <w:szCs w:val="24"/>
          <w:lang w:val="uk-UA"/>
        </w:rPr>
        <w:t>Отже, за рахунок запланованих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в затвердженій Програмі коштів на утримання захисних споруд є можливість виконати </w:t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>добавлений показник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завдання: «Внесок співласника щодо утрим</w:t>
      </w:r>
      <w:r w:rsidR="003A1AB2">
        <w:rPr>
          <w:rFonts w:ascii="Times New Roman" w:hAnsi="Times New Roman" w:cs="Times New Roman"/>
          <w:sz w:val="24"/>
          <w:szCs w:val="24"/>
          <w:lang w:val="uk-UA"/>
        </w:rPr>
        <w:t xml:space="preserve">ання багатоквартирного будинку» тому в «Комплексній програмі розвитку цивільного захисту Вараської міської територіальної громади на </w:t>
      </w:r>
      <w:r w:rsidR="002562B3"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1AB2">
        <w:rPr>
          <w:rFonts w:ascii="Times New Roman" w:hAnsi="Times New Roman" w:cs="Times New Roman"/>
          <w:sz w:val="24"/>
          <w:szCs w:val="24"/>
          <w:lang w:val="uk-UA"/>
        </w:rPr>
        <w:t>2021-2025 роки», по заходу 12, в кожній колонці, необхідно змінити кількість утримання захисних споруд з цифри 1 на цифру 2.</w:t>
      </w:r>
    </w:p>
    <w:p w:rsidR="00663232" w:rsidRPr="009F53CB" w:rsidRDefault="009F53CB" w:rsidP="009F53C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C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63232" w:rsidRPr="009F53CB">
        <w:rPr>
          <w:rFonts w:ascii="Times New Roman" w:hAnsi="Times New Roman" w:cs="Times New Roman"/>
          <w:sz w:val="24"/>
          <w:szCs w:val="24"/>
          <w:lang w:val="uk-UA"/>
        </w:rPr>
        <w:t>о заходу 15</w:t>
      </w:r>
      <w:r w:rsidR="0043030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63232" w:rsidRPr="009F53CB">
        <w:rPr>
          <w:rFonts w:ascii="Times New Roman" w:hAnsi="Times New Roman" w:cs="Times New Roman"/>
          <w:sz w:val="24"/>
          <w:szCs w:val="24"/>
          <w:lang w:val="uk-UA"/>
        </w:rPr>
        <w:t xml:space="preserve"> «Забезпечення моніторингу надзвичайних ситуацій природного, техногенного та соціально-політичного характеру та попередже</w:t>
      </w:r>
      <w:r w:rsidR="00430308">
        <w:rPr>
          <w:rFonts w:ascii="Times New Roman" w:hAnsi="Times New Roman" w:cs="Times New Roman"/>
          <w:sz w:val="24"/>
          <w:szCs w:val="24"/>
          <w:lang w:val="uk-UA"/>
        </w:rPr>
        <w:t>ння інших загрозливих ситуацій».</w:t>
      </w:r>
    </w:p>
    <w:p w:rsidR="00CE6439" w:rsidRDefault="0075643A" w:rsidP="00CE64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заходу 15</w:t>
      </w:r>
      <w:r w:rsidR="00CE53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30308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E5374">
        <w:rPr>
          <w:rFonts w:ascii="Times New Roman" w:hAnsi="Times New Roman" w:cs="Times New Roman"/>
          <w:sz w:val="24"/>
          <w:szCs w:val="24"/>
          <w:lang w:val="uk-UA"/>
        </w:rPr>
        <w:t xml:space="preserve"> 2021 році,</w:t>
      </w:r>
      <w:r w:rsidR="00E83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7E30">
        <w:rPr>
          <w:rFonts w:ascii="Times New Roman" w:hAnsi="Times New Roman" w:cs="Times New Roman"/>
          <w:sz w:val="24"/>
          <w:szCs w:val="24"/>
          <w:lang w:val="uk-UA"/>
        </w:rPr>
        <w:t xml:space="preserve">не відбулося </w:t>
      </w:r>
      <w:r w:rsidR="00E832EF">
        <w:rPr>
          <w:rFonts w:ascii="Times New Roman" w:hAnsi="Times New Roman" w:cs="Times New Roman"/>
          <w:sz w:val="24"/>
          <w:szCs w:val="24"/>
          <w:lang w:val="uk-UA"/>
        </w:rPr>
        <w:t>проведення закупівлі квадрокоптеру</w:t>
      </w:r>
      <w:r w:rsidR="00A77E30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передбаченого заходом 15 </w:t>
      </w:r>
      <w:r w:rsidR="00CE537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430308">
        <w:rPr>
          <w:rFonts w:ascii="Times New Roman" w:hAnsi="Times New Roman" w:cs="Times New Roman"/>
          <w:sz w:val="24"/>
          <w:szCs w:val="24"/>
          <w:lang w:val="uk-UA"/>
        </w:rPr>
        <w:t xml:space="preserve"> по причині не виділення фінансування для проведення процедури закупівлі.</w:t>
      </w:r>
      <w:r w:rsidR="00A77E30">
        <w:rPr>
          <w:rFonts w:ascii="Times New Roman" w:hAnsi="Times New Roman" w:cs="Times New Roman"/>
          <w:sz w:val="24"/>
          <w:szCs w:val="24"/>
          <w:lang w:val="uk-UA"/>
        </w:rPr>
        <w:t xml:space="preserve"> Однак, у </w:t>
      </w:r>
      <w:r w:rsidR="0004656C">
        <w:rPr>
          <w:rFonts w:ascii="Times New Roman" w:hAnsi="Times New Roman" w:cs="Times New Roman"/>
          <w:sz w:val="24"/>
          <w:szCs w:val="24"/>
          <w:lang w:val="uk-UA"/>
        </w:rPr>
        <w:t>зв’язку</w:t>
      </w:r>
      <w:r w:rsidR="00A77E30">
        <w:rPr>
          <w:rFonts w:ascii="Times New Roman" w:hAnsi="Times New Roman" w:cs="Times New Roman"/>
          <w:sz w:val="24"/>
          <w:szCs w:val="24"/>
          <w:lang w:val="uk-UA"/>
        </w:rPr>
        <w:t xml:space="preserve"> з ускладненням оперативної обстановки на українсько – білоруській ділянці кордону з причин можливого </w:t>
      </w:r>
      <w:r w:rsidR="0004656C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A77E30">
        <w:rPr>
          <w:rFonts w:ascii="Times New Roman" w:hAnsi="Times New Roman" w:cs="Times New Roman"/>
          <w:sz w:val="24"/>
          <w:szCs w:val="24"/>
          <w:lang w:val="uk-UA"/>
        </w:rPr>
        <w:t xml:space="preserve"> протиправних дій </w:t>
      </w:r>
      <w:r w:rsidR="00A77E30">
        <w:rPr>
          <w:rFonts w:ascii="Times New Roman" w:hAnsi="Times New Roman" w:cs="Times New Roman"/>
          <w:sz w:val="24"/>
          <w:szCs w:val="24"/>
          <w:lang w:val="uk-UA"/>
        </w:rPr>
        <w:lastRenderedPageBreak/>
        <w:t>громадян</w:t>
      </w:r>
      <w:r w:rsidR="0004656C">
        <w:rPr>
          <w:rFonts w:ascii="Times New Roman" w:hAnsi="Times New Roman" w:cs="Times New Roman"/>
          <w:sz w:val="24"/>
          <w:szCs w:val="24"/>
          <w:lang w:val="uk-UA"/>
        </w:rPr>
        <w:t>ами інших держав в межах Рівненської області Експертною комісією державної служби України з над</w:t>
      </w:r>
      <w:r w:rsidR="00CE6439">
        <w:rPr>
          <w:rFonts w:ascii="Times New Roman" w:hAnsi="Times New Roman" w:cs="Times New Roman"/>
          <w:sz w:val="24"/>
          <w:szCs w:val="24"/>
          <w:lang w:val="uk-UA"/>
        </w:rPr>
        <w:t>звичайних ситуацій з визначення</w:t>
      </w:r>
      <w:r w:rsidR="0004656C">
        <w:rPr>
          <w:rFonts w:ascii="Times New Roman" w:hAnsi="Times New Roman" w:cs="Times New Roman"/>
          <w:sz w:val="24"/>
          <w:szCs w:val="24"/>
          <w:lang w:val="uk-UA"/>
        </w:rPr>
        <w:t xml:space="preserve"> рівнів та класів надзвичайних ситуацій 18 листопада 2021 року ухвалено рішення №19-21 яким визначено надзвичайну ситуацію (код НС</w:t>
      </w:r>
      <w:r w:rsidR="00B14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656C">
        <w:rPr>
          <w:rFonts w:ascii="Times New Roman" w:hAnsi="Times New Roman" w:cs="Times New Roman"/>
          <w:sz w:val="24"/>
          <w:szCs w:val="24"/>
          <w:lang w:val="uk-UA"/>
        </w:rPr>
        <w:t xml:space="preserve">30310 – збройний напад, захоплення й утримання установи правоохоронних органів або реальна загроза здійснення такої акції). </w:t>
      </w:r>
    </w:p>
    <w:p w:rsidR="00663232" w:rsidRDefault="00CE6439" w:rsidP="00CE64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Тому</w:t>
      </w:r>
      <w:r w:rsidR="006632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2022 році</w:t>
      </w:r>
      <w:r w:rsidR="0043030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439">
        <w:rPr>
          <w:rFonts w:ascii="Times New Roman" w:hAnsi="Times New Roman" w:cs="Times New Roman"/>
          <w:sz w:val="24"/>
          <w:szCs w:val="24"/>
          <w:lang w:val="uk-UA"/>
        </w:rPr>
        <w:t>необхідність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439">
        <w:rPr>
          <w:rFonts w:ascii="Times New Roman" w:hAnsi="Times New Roman" w:cs="Times New Roman"/>
          <w:sz w:val="24"/>
          <w:szCs w:val="24"/>
          <w:lang w:val="uk-UA"/>
        </w:rPr>
        <w:t>професіональної моделі квадрокоптеру (спеціально розробленої для застосування по напрямку цивільного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у вартість постачання якого </w:t>
      </w:r>
      <w:r w:rsidR="00663232" w:rsidRPr="00663232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входить </w:t>
      </w:r>
      <w:r w:rsidRPr="00CE6439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теоретичних і практичних занять (тренінгів)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операторів </w:t>
      </w:r>
      <w:r w:rsidRPr="00CE6439">
        <w:rPr>
          <w:rFonts w:ascii="Times New Roman" w:hAnsi="Times New Roman" w:cs="Times New Roman"/>
          <w:sz w:val="24"/>
          <w:szCs w:val="24"/>
          <w:lang w:val="uk-UA"/>
        </w:rPr>
        <w:t>з керування квадрокоптером на майданчику Вараської мі</w:t>
      </w:r>
      <w:r>
        <w:rPr>
          <w:rFonts w:ascii="Times New Roman" w:hAnsi="Times New Roman" w:cs="Times New Roman"/>
          <w:sz w:val="24"/>
          <w:szCs w:val="24"/>
          <w:lang w:val="uk-UA"/>
        </w:rPr>
        <w:t>ської територіальної громади</w:t>
      </w:r>
      <w:r w:rsidR="006632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перед тим як допустити його до самостійного керування квадрокоптером</w:t>
      </w:r>
      <w:r w:rsidR="0066323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залишається актуальною. </w:t>
      </w:r>
      <w:r w:rsidR="00E320F7">
        <w:rPr>
          <w:rFonts w:ascii="Times New Roman" w:hAnsi="Times New Roman" w:cs="Times New Roman"/>
          <w:sz w:val="24"/>
          <w:szCs w:val="24"/>
          <w:lang w:val="uk-UA"/>
        </w:rPr>
        <w:t>Також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439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закупівлі </w:t>
      </w:r>
      <w:r w:rsidR="00663232">
        <w:rPr>
          <w:rFonts w:ascii="Times New Roman" w:hAnsi="Times New Roman" w:cs="Times New Roman"/>
          <w:sz w:val="24"/>
          <w:szCs w:val="24"/>
          <w:lang w:val="uk-UA"/>
        </w:rPr>
        <w:t>професіональної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моделі квадрокоптеру</w:t>
      </w:r>
      <w:r w:rsidR="00663232">
        <w:rPr>
          <w:rFonts w:ascii="Times New Roman" w:hAnsi="Times New Roman" w:cs="Times New Roman"/>
          <w:sz w:val="24"/>
          <w:szCs w:val="24"/>
          <w:lang w:val="uk-UA"/>
        </w:rPr>
        <w:t xml:space="preserve"> можлива </w:t>
      </w:r>
      <w:r w:rsidRPr="00CE6439">
        <w:rPr>
          <w:rFonts w:ascii="Times New Roman" w:hAnsi="Times New Roman" w:cs="Times New Roman"/>
          <w:sz w:val="24"/>
          <w:szCs w:val="24"/>
          <w:lang w:val="uk-UA"/>
        </w:rPr>
        <w:t>разом з полісом страхування квадрокоптера і оператора від страхових випадків</w:t>
      </w:r>
      <w:r w:rsidR="006632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6439" w:rsidRPr="00CE6439" w:rsidRDefault="00663232" w:rsidP="00CE64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20F7">
        <w:rPr>
          <w:rFonts w:ascii="Times New Roman" w:hAnsi="Times New Roman" w:cs="Times New Roman"/>
          <w:sz w:val="24"/>
          <w:szCs w:val="24"/>
          <w:lang w:val="uk-UA"/>
        </w:rPr>
        <w:t>На підставі вищевикладеного, п</w:t>
      </w:r>
      <w:r w:rsidR="003A1AB2">
        <w:rPr>
          <w:rFonts w:ascii="Times New Roman" w:hAnsi="Times New Roman" w:cs="Times New Roman"/>
          <w:sz w:val="24"/>
          <w:szCs w:val="24"/>
          <w:lang w:val="uk-UA"/>
        </w:rPr>
        <w:t xml:space="preserve">рошу дозволу перенести передбачену закупівлю квадрокоптеру 2021 року на 2022 рік </w:t>
      </w:r>
      <w:r w:rsidR="00467B38">
        <w:rPr>
          <w:rFonts w:ascii="Times New Roman" w:hAnsi="Times New Roman" w:cs="Times New Roman"/>
          <w:sz w:val="24"/>
          <w:szCs w:val="24"/>
          <w:lang w:val="uk-UA"/>
        </w:rPr>
        <w:t xml:space="preserve">з врахуванням </w:t>
      </w:r>
      <w:r w:rsidR="00CE6439" w:rsidRPr="00CE6439">
        <w:rPr>
          <w:rFonts w:ascii="Times New Roman" w:hAnsi="Times New Roman" w:cs="Times New Roman"/>
          <w:sz w:val="24"/>
          <w:szCs w:val="24"/>
          <w:lang w:val="uk-UA"/>
        </w:rPr>
        <w:t>виділення коштів з бюджету Вараської міської територіал</w:t>
      </w:r>
      <w:r w:rsidR="00467B38">
        <w:rPr>
          <w:rFonts w:ascii="Times New Roman" w:hAnsi="Times New Roman" w:cs="Times New Roman"/>
          <w:sz w:val="24"/>
          <w:szCs w:val="24"/>
          <w:lang w:val="uk-UA"/>
        </w:rPr>
        <w:t>ьної громади у 2022 році для</w:t>
      </w:r>
      <w:r w:rsidR="00CE6439" w:rsidRPr="00CE6439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 заходу</w:t>
      </w:r>
      <w:r w:rsidR="00430308">
        <w:rPr>
          <w:rFonts w:ascii="Times New Roman" w:hAnsi="Times New Roman" w:cs="Times New Roman"/>
          <w:sz w:val="24"/>
          <w:szCs w:val="24"/>
          <w:lang w:val="uk-UA"/>
        </w:rPr>
        <w:t xml:space="preserve"> 15 </w:t>
      </w:r>
      <w:r w:rsidR="00CE537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CE6439" w:rsidRPr="00CE6439">
        <w:rPr>
          <w:rFonts w:ascii="Times New Roman" w:hAnsi="Times New Roman" w:cs="Times New Roman"/>
          <w:sz w:val="24"/>
          <w:szCs w:val="24"/>
          <w:lang w:val="uk-UA"/>
        </w:rPr>
        <w:t xml:space="preserve"> в розмірі </w:t>
      </w:r>
      <w:r w:rsidR="00385B6F">
        <w:rPr>
          <w:rFonts w:ascii="Times New Roman" w:hAnsi="Times New Roman" w:cs="Times New Roman"/>
          <w:sz w:val="24"/>
          <w:szCs w:val="24"/>
          <w:lang w:val="uk-UA"/>
        </w:rPr>
        <w:t xml:space="preserve">суми коштів </w:t>
      </w:r>
      <w:r w:rsidR="0075643A">
        <w:rPr>
          <w:rFonts w:ascii="Times New Roman" w:hAnsi="Times New Roman" w:cs="Times New Roman"/>
          <w:sz w:val="24"/>
          <w:szCs w:val="24"/>
          <w:lang w:val="uk-UA"/>
        </w:rPr>
        <w:t xml:space="preserve">310 тис. </w:t>
      </w:r>
      <w:r w:rsidR="00CE6439" w:rsidRPr="00CE6439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04656C" w:rsidRDefault="0004656C" w:rsidP="00E832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120" w:rsidRDefault="005E5B20" w:rsidP="005E5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78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="002C1120">
        <w:rPr>
          <w:rFonts w:ascii="Times New Roman" w:hAnsi="Times New Roman" w:cs="Times New Roman"/>
          <w:sz w:val="24"/>
          <w:szCs w:val="24"/>
          <w:lang w:val="uk-UA"/>
        </w:rPr>
        <w:t>цивільного захисту</w:t>
      </w:r>
    </w:p>
    <w:p w:rsidR="002C1120" w:rsidRDefault="002C1120" w:rsidP="005E5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управління безпеки та </w:t>
      </w:r>
    </w:p>
    <w:p w:rsidR="005E5B20" w:rsidRPr="00DB0782" w:rsidRDefault="002C1120" w:rsidP="005E5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внутрішнього контролю</w:t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64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5B20" w:rsidRPr="00DB0782">
        <w:rPr>
          <w:rFonts w:ascii="Times New Roman" w:hAnsi="Times New Roman" w:cs="Times New Roman"/>
          <w:sz w:val="24"/>
          <w:szCs w:val="24"/>
          <w:lang w:val="uk-UA"/>
        </w:rPr>
        <w:t>Анатолій ТОНКОШКУРИЙ</w:t>
      </w:r>
    </w:p>
    <w:sectPr w:rsidR="005E5B20" w:rsidRPr="00DB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967"/>
    <w:multiLevelType w:val="hybridMultilevel"/>
    <w:tmpl w:val="7DA468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006E2C"/>
    <w:multiLevelType w:val="hybridMultilevel"/>
    <w:tmpl w:val="AFCCB7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902D01"/>
    <w:multiLevelType w:val="hybridMultilevel"/>
    <w:tmpl w:val="A768E7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DE4C75"/>
    <w:multiLevelType w:val="hybridMultilevel"/>
    <w:tmpl w:val="1172CA4E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7A2774F5"/>
    <w:multiLevelType w:val="hybridMultilevel"/>
    <w:tmpl w:val="0FC4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6D"/>
    <w:rsid w:val="0004656C"/>
    <w:rsid w:val="00085DC0"/>
    <w:rsid w:val="000B734C"/>
    <w:rsid w:val="000E09C1"/>
    <w:rsid w:val="000F767E"/>
    <w:rsid w:val="002244D0"/>
    <w:rsid w:val="002562B3"/>
    <w:rsid w:val="002C1120"/>
    <w:rsid w:val="002C70F0"/>
    <w:rsid w:val="002E5F2E"/>
    <w:rsid w:val="00302612"/>
    <w:rsid w:val="0031680D"/>
    <w:rsid w:val="00385B6F"/>
    <w:rsid w:val="003A1AB2"/>
    <w:rsid w:val="00430308"/>
    <w:rsid w:val="00467B38"/>
    <w:rsid w:val="00540941"/>
    <w:rsid w:val="00542AA2"/>
    <w:rsid w:val="005B676D"/>
    <w:rsid w:val="005C35ED"/>
    <w:rsid w:val="005E5B20"/>
    <w:rsid w:val="00642728"/>
    <w:rsid w:val="00663232"/>
    <w:rsid w:val="006C7C1C"/>
    <w:rsid w:val="006D1132"/>
    <w:rsid w:val="0075643A"/>
    <w:rsid w:val="00770871"/>
    <w:rsid w:val="007762B1"/>
    <w:rsid w:val="00851681"/>
    <w:rsid w:val="008A12B8"/>
    <w:rsid w:val="008A1876"/>
    <w:rsid w:val="008D7AA8"/>
    <w:rsid w:val="00932C55"/>
    <w:rsid w:val="00991DFE"/>
    <w:rsid w:val="009F53CB"/>
    <w:rsid w:val="00A34ACA"/>
    <w:rsid w:val="00A510CD"/>
    <w:rsid w:val="00A77E30"/>
    <w:rsid w:val="00B12F06"/>
    <w:rsid w:val="00B143B6"/>
    <w:rsid w:val="00C174F5"/>
    <w:rsid w:val="00C34645"/>
    <w:rsid w:val="00C56FE4"/>
    <w:rsid w:val="00C76CE0"/>
    <w:rsid w:val="00C92749"/>
    <w:rsid w:val="00CC2952"/>
    <w:rsid w:val="00CE5374"/>
    <w:rsid w:val="00CE548A"/>
    <w:rsid w:val="00CE6439"/>
    <w:rsid w:val="00D27155"/>
    <w:rsid w:val="00D331E8"/>
    <w:rsid w:val="00D80624"/>
    <w:rsid w:val="00DB0782"/>
    <w:rsid w:val="00E320F7"/>
    <w:rsid w:val="00E832EF"/>
    <w:rsid w:val="00F53AE7"/>
    <w:rsid w:val="00F8475C"/>
    <w:rsid w:val="00FB4C63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E8EA1-7F11-4649-A2CF-D79370C0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4843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Lytay</cp:lastModifiedBy>
  <cp:revision>2</cp:revision>
  <dcterms:created xsi:type="dcterms:W3CDTF">2021-12-13T08:13:00Z</dcterms:created>
  <dcterms:modified xsi:type="dcterms:W3CDTF">2021-12-13T08:13:00Z</dcterms:modified>
</cp:coreProperties>
</file>