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F5" w:rsidRPr="00F1253E" w:rsidRDefault="00246797" w:rsidP="00F125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4E4E4E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4E4E4E"/>
          <w:sz w:val="28"/>
          <w:szCs w:val="28"/>
          <w:lang w:eastAsia="uk-UA"/>
        </w:rPr>
        <w:drawing>
          <wp:inline distT="0" distB="0" distL="0" distR="0">
            <wp:extent cx="552450" cy="704850"/>
            <wp:effectExtent l="19050" t="0" r="0" b="0"/>
            <wp:docPr id="1" name="Рисунок 1" descr="http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F5" w:rsidRPr="00F1253E" w:rsidRDefault="00492CF5" w:rsidP="00F1253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92CF5" w:rsidRPr="00F1253E" w:rsidRDefault="00492CF5" w:rsidP="00F125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УКРАЇНА</w:t>
      </w:r>
    </w:p>
    <w:p w:rsidR="00492CF5" w:rsidRPr="00F1253E" w:rsidRDefault="00492CF5" w:rsidP="00B515D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F19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ВАРАСЬКА МІСЬКА РАДА</w:t>
      </w:r>
      <w:r w:rsidR="003F19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492CF5" w:rsidRPr="008A4C6D" w:rsidRDefault="00492CF5" w:rsidP="00B515D2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12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РІВНЕНСЬКОЇ ОБЛАСТІ</w:t>
      </w:r>
      <w:r w:rsidR="003F192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О.ФЕДОРУК                                                       </w:t>
      </w:r>
    </w:p>
    <w:p w:rsidR="00492CF5" w:rsidRDefault="00492CF5" w:rsidP="00F125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Восьме скликання</w:t>
      </w:r>
    </w:p>
    <w:p w:rsidR="00492CF5" w:rsidRPr="00F1253E" w:rsidRDefault="00492CF5" w:rsidP="00F125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(Чергова сесія)</w:t>
      </w:r>
    </w:p>
    <w:p w:rsidR="00492CF5" w:rsidRPr="00F1253E" w:rsidRDefault="00152EFF" w:rsidP="00F125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ПРОЄКТ</w:t>
      </w:r>
      <w:r w:rsidR="00492CF5" w:rsidRPr="00F12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РІШЕННЯ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983"/>
        <w:gridCol w:w="3301"/>
      </w:tblGrid>
      <w:tr w:rsidR="008A4C6D" w:rsidRPr="00702D78" w:rsidTr="00B515D2">
        <w:trPr>
          <w:trHeight w:val="450"/>
        </w:trPr>
        <w:tc>
          <w:tcPr>
            <w:tcW w:w="5550" w:type="dxa"/>
            <w:vAlign w:val="center"/>
          </w:tcPr>
          <w:p w:rsidR="00492CF5" w:rsidRPr="00F1253E" w:rsidRDefault="008A4C6D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4C6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09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лютого</w:t>
            </w:r>
            <w:proofErr w:type="spellEnd"/>
            <w:proofErr w:type="gramEnd"/>
            <w:r w:rsidR="00492C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2021 року</w:t>
            </w:r>
          </w:p>
        </w:tc>
        <w:tc>
          <w:tcPr>
            <w:tcW w:w="5550" w:type="dxa"/>
            <w:vAlign w:val="center"/>
          </w:tcPr>
          <w:p w:rsidR="00492CF5" w:rsidRPr="00F1253E" w:rsidRDefault="00492CF5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vAlign w:val="center"/>
          </w:tcPr>
          <w:p w:rsidR="00492CF5" w:rsidRPr="008A4C6D" w:rsidRDefault="008A4C6D" w:rsidP="00F125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492CF5" w:rsidRPr="00F125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A4C6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</w:tr>
    </w:tbl>
    <w:p w:rsidR="00492CF5" w:rsidRPr="00F1253E" w:rsidRDefault="00492CF5" w:rsidP="00F125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81"/>
        <w:gridCol w:w="4687"/>
      </w:tblGrid>
      <w:tr w:rsidR="00492CF5" w:rsidRPr="00702D78" w:rsidTr="00DB5580">
        <w:tc>
          <w:tcPr>
            <w:tcW w:w="4835" w:type="dxa"/>
            <w:shd w:val="clear" w:color="auto" w:fill="FFFFFF"/>
            <w:vAlign w:val="center"/>
          </w:tcPr>
          <w:p w:rsidR="00492CF5" w:rsidRPr="00F1253E" w:rsidRDefault="00492CF5" w:rsidP="00DB5580">
            <w:pPr>
              <w:widowControl w:val="0"/>
              <w:spacing w:before="225" w:after="225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з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балансу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Озерецької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</w:tc>
        <w:tc>
          <w:tcPr>
            <w:tcW w:w="4550" w:type="dxa"/>
            <w:shd w:val="clear" w:color="auto" w:fill="FFFFFF"/>
            <w:vAlign w:val="center"/>
          </w:tcPr>
          <w:p w:rsidR="00492CF5" w:rsidRPr="00F1253E" w:rsidRDefault="00492CF5" w:rsidP="00F1253E">
            <w:pPr>
              <w:widowControl w:val="0"/>
              <w:spacing w:before="225" w:after="225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492CF5" w:rsidRPr="00F1253E" w:rsidRDefault="00492CF5" w:rsidP="00F1253E">
      <w:pPr>
        <w:widowControl w:val="0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92CF5" w:rsidRPr="00F1253E" w:rsidRDefault="00492CF5" w:rsidP="00F1253E">
      <w:pPr>
        <w:widowControl w:val="0"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від 15.12.2020 року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№44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початок реорганізації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Озерецької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сільської ради шляхом приєднання до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</w:t>
      </w:r>
      <w:r w:rsidR="0067289B">
        <w:rPr>
          <w:rFonts w:ascii="Times New Roman" w:hAnsi="Times New Roman"/>
          <w:color w:val="000000"/>
          <w:sz w:val="28"/>
          <w:szCs w:val="28"/>
          <w:lang w:eastAsia="ru-RU"/>
        </w:rPr>
        <w:t>Кодексу України, керуючись ст.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59, ст. 60 Закону України «Про місцеве самоврядування в Україні»,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492CF5" w:rsidRPr="00F1253E" w:rsidRDefault="00492CF5" w:rsidP="00F1253E">
      <w:pPr>
        <w:widowControl w:val="0"/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492CF5" w:rsidRPr="00F1253E" w:rsidRDefault="00492CF5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1. Передати з балансу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Озерецької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1.</w:t>
      </w:r>
    </w:p>
    <w:p w:rsidR="00492CF5" w:rsidRPr="00F1253E" w:rsidRDefault="00492CF5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майно зазначене у додатку 1 у відповідності до вимог чинного законодавства України забезпечивши його бухгалтерський облік.</w:t>
      </w:r>
    </w:p>
    <w:p w:rsidR="00492CF5" w:rsidRPr="00F1253E" w:rsidRDefault="00492CF5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Передати з балансу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Озерецької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2.</w:t>
      </w:r>
    </w:p>
    <w:p w:rsidR="00492CF5" w:rsidRPr="00F1253E" w:rsidRDefault="00492CF5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комунальне майно зазначене у додатку 2 у відповідності до вимог чинного законодавства України забезпечивши його бухгалтерський облік. </w:t>
      </w:r>
    </w:p>
    <w:p w:rsidR="00492CF5" w:rsidRPr="008A4C6D" w:rsidRDefault="00492CF5" w:rsidP="00F1253E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.Контроль за виконанням рішення залишаю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постійною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комісією з питань комунального майна, житлової політики, інфраструктури та </w:t>
      </w:r>
      <w:r w:rsidR="0052241A">
        <w:rPr>
          <w:rFonts w:ascii="Times New Roman" w:hAnsi="Times New Roman"/>
          <w:color w:val="000000"/>
          <w:sz w:val="28"/>
          <w:szCs w:val="28"/>
          <w:lang w:eastAsia="ru-RU"/>
        </w:rPr>
        <w:t>благоустрою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92CF5" w:rsidRPr="00F1253E" w:rsidRDefault="00492CF5" w:rsidP="006974A7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492CF5" w:rsidRPr="00F1253E" w:rsidRDefault="00492CF5" w:rsidP="003F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492CF5" w:rsidRPr="00F1253E" w:rsidRDefault="00492CF5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253E">
        <w:rPr>
          <w:rFonts w:ascii="Times New Roman" w:hAnsi="Times New Roman"/>
          <w:sz w:val="28"/>
          <w:szCs w:val="28"/>
        </w:rPr>
        <w:t xml:space="preserve"> міської ради</w:t>
      </w:r>
    </w:p>
    <w:p w:rsidR="00492CF5" w:rsidRPr="00F1253E" w:rsidRDefault="00492CF5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__________2021 № ___</w:t>
      </w:r>
    </w:p>
    <w:p w:rsidR="00492CF5" w:rsidRPr="00F1253E" w:rsidRDefault="00492CF5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Pr="00F1253E" w:rsidRDefault="00492CF5" w:rsidP="00F125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539" w:type="dxa"/>
        <w:tblInd w:w="32" w:type="dxa"/>
        <w:tblLayout w:type="fixed"/>
        <w:tblLook w:val="00A0"/>
      </w:tblPr>
      <w:tblGrid>
        <w:gridCol w:w="86"/>
        <w:gridCol w:w="416"/>
        <w:gridCol w:w="2551"/>
        <w:gridCol w:w="1452"/>
        <w:gridCol w:w="1100"/>
        <w:gridCol w:w="601"/>
        <w:gridCol w:w="1275"/>
        <w:gridCol w:w="1134"/>
        <w:gridCol w:w="979"/>
        <w:gridCol w:w="236"/>
        <w:gridCol w:w="236"/>
        <w:gridCol w:w="236"/>
        <w:gridCol w:w="237"/>
      </w:tblGrid>
      <w:tr w:rsidR="00492CF5" w:rsidRPr="00702D78" w:rsidTr="003F1921">
        <w:trPr>
          <w:gridBefore w:val="1"/>
          <w:gridAfter w:val="4"/>
          <w:wBefore w:w="86" w:type="dxa"/>
          <w:wAfter w:w="945" w:type="dxa"/>
          <w:trHeight w:val="375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Перелік майна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Озерецької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сільської ради,</w:t>
            </w:r>
          </w:p>
          <w:p w:rsidR="00492CF5" w:rsidRPr="00F1253E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які передаються на баланс</w:t>
            </w:r>
          </w:p>
        </w:tc>
      </w:tr>
      <w:tr w:rsidR="00492CF5" w:rsidRPr="00702D78" w:rsidTr="003F1921">
        <w:trPr>
          <w:gridBefore w:val="1"/>
          <w:wBefore w:w="86" w:type="dxa"/>
          <w:trHeight w:val="375"/>
        </w:trPr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виконавчого комітету </w:t>
            </w:r>
            <w:proofErr w:type="spellStart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F1253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міської ради</w:t>
            </w:r>
          </w:p>
          <w:p w:rsidR="00492CF5" w:rsidRPr="00F1253E" w:rsidRDefault="00492CF5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F1253E" w:rsidRDefault="00492CF5" w:rsidP="00F12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Інвентарний </w:t>
            </w:r>
          </w:p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1260"/>
        </w:trPr>
        <w:tc>
          <w:tcPr>
            <w:tcW w:w="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Приміщення с/Ради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25927,00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25927,00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Житловий будинок №3 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вул.Садова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>,11,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с.Озерці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6807,42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6807,42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1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363,56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363,56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Житловий будинок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х.Засторовень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>,14,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с.Озерці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101320005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24867,00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24867,00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Нагірно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ловчі канали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809,00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і провідна сітка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3,213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Регулюючі канали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24,983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22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Переїзди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Дороги комунальної власності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2988,00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3652,00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Приміщення для зберігання дров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1616,00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Свердловина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1503,00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1828,60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Вбиральня(кладовище)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с.Городок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9154,00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101330025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654,00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9146,00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Комплект огорожі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101330026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</w:tr>
      <w:tr w:rsidR="00492CF5" w:rsidRPr="003F1921" w:rsidTr="003F1921">
        <w:tblPrEx>
          <w:tblCellMar>
            <w:left w:w="0" w:type="dxa"/>
            <w:right w:w="0" w:type="dxa"/>
          </w:tblCellMar>
        </w:tblPrEx>
        <w:trPr>
          <w:gridAfter w:val="4"/>
          <w:wAfter w:w="945" w:type="dxa"/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Всього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512395,58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440883,98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71511,60</w:t>
            </w:r>
          </w:p>
        </w:tc>
      </w:tr>
    </w:tbl>
    <w:p w:rsidR="003F1921" w:rsidRDefault="003F1921">
      <w:pPr>
        <w:rPr>
          <w:lang w:val="ru-RU"/>
        </w:rPr>
      </w:pPr>
    </w:p>
    <w:p w:rsidR="003F1921" w:rsidRDefault="003F1921">
      <w:pPr>
        <w:rPr>
          <w:lang w:val="ru-RU"/>
        </w:rPr>
      </w:pPr>
    </w:p>
    <w:p w:rsidR="003F1921" w:rsidRDefault="003F1921">
      <w:pPr>
        <w:rPr>
          <w:lang w:val="ru-RU"/>
        </w:rPr>
      </w:pPr>
    </w:p>
    <w:p w:rsidR="00152EFF" w:rsidRDefault="00152EFF">
      <w:pPr>
        <w:rPr>
          <w:lang w:val="ru-RU"/>
        </w:rPr>
      </w:pPr>
    </w:p>
    <w:p w:rsidR="00152EFF" w:rsidRDefault="00152EFF">
      <w:pPr>
        <w:rPr>
          <w:lang w:val="ru-RU"/>
        </w:rPr>
      </w:pPr>
    </w:p>
    <w:p w:rsidR="003F1921" w:rsidRPr="003F1921" w:rsidRDefault="003F1921" w:rsidP="003F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lastRenderedPageBreak/>
        <w:t>Продовження додатка 1</w:t>
      </w:r>
    </w:p>
    <w:p w:rsidR="003F1921" w:rsidRPr="003F1921" w:rsidRDefault="003F1921" w:rsidP="003F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 xml:space="preserve">до рішення </w:t>
      </w:r>
      <w:proofErr w:type="spellStart"/>
      <w:r w:rsidRPr="003F1921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3F192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3F1921" w:rsidRPr="003F1921" w:rsidRDefault="003F1921" w:rsidP="003F1921">
      <w:pPr>
        <w:jc w:val="right"/>
        <w:rPr>
          <w:rFonts w:ascii="Times New Roman" w:hAnsi="Times New Roman"/>
        </w:rPr>
      </w:pPr>
      <w:r w:rsidRPr="003F1921">
        <w:rPr>
          <w:rFonts w:ascii="Times New Roman" w:hAnsi="Times New Roman"/>
          <w:sz w:val="28"/>
          <w:szCs w:val="28"/>
        </w:rPr>
        <w:t>__________2021 № ___</w:t>
      </w:r>
    </w:p>
    <w:tbl>
      <w:tblPr>
        <w:tblW w:w="9865" w:type="dxa"/>
        <w:tblInd w:w="-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9"/>
        <w:gridCol w:w="2546"/>
        <w:gridCol w:w="1426"/>
        <w:gridCol w:w="842"/>
        <w:gridCol w:w="9"/>
        <w:gridCol w:w="700"/>
        <w:gridCol w:w="9"/>
        <w:gridCol w:w="1265"/>
        <w:gridCol w:w="9"/>
        <w:gridCol w:w="991"/>
        <w:gridCol w:w="9"/>
        <w:gridCol w:w="1551"/>
        <w:gridCol w:w="9"/>
      </w:tblGrid>
      <w:tr w:rsidR="005143B1" w:rsidRPr="003F1921" w:rsidTr="00FD3C82">
        <w:trPr>
          <w:gridAfter w:val="1"/>
          <w:wAfter w:w="9" w:type="dxa"/>
          <w:trHeight w:val="25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5143B1" w:rsidRPr="003F1921" w:rsidTr="00FD3C82">
        <w:trPr>
          <w:gridAfter w:val="1"/>
          <w:wAfter w:w="9" w:type="dxa"/>
          <w:trHeight w:val="126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D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</w:t>
            </w:r>
            <w:proofErr w:type="spellStart"/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артість</w:t>
            </w:r>
            <w:proofErr w:type="spellEnd"/>
          </w:p>
        </w:tc>
      </w:tr>
      <w:tr w:rsidR="005143B1" w:rsidRPr="003F1921" w:rsidTr="00FD3C82">
        <w:trPr>
          <w:gridAfter w:val="1"/>
          <w:wAfter w:w="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5143B1" w:rsidRPr="003F1921" w:rsidTr="00FD3C82">
        <w:trPr>
          <w:gridAfter w:val="1"/>
          <w:wAfter w:w="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Комп'ютер в комплекті PROVIEW 700P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104100002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3950,00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3950,00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FD3C82">
        <w:trPr>
          <w:gridAfter w:val="1"/>
          <w:wAfter w:w="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Монітор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104100016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1456,00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1456,00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FD3C82">
        <w:trPr>
          <w:gridAfter w:val="1"/>
          <w:wAfter w:w="9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Компютер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в комплекті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Aser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104100012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3365,00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3365,00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FD3C82">
        <w:trPr>
          <w:trHeight w:val="11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Ноутбук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Аcer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101460018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9071,00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3175,00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5896,00</w:t>
            </w:r>
          </w:p>
        </w:tc>
      </w:tr>
      <w:tr w:rsidR="005143B1" w:rsidRPr="003F1921" w:rsidTr="00FD3C82">
        <w:trPr>
          <w:trHeight w:val="1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Ноутбук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Асеr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101460019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9071,00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3175,00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5896,00</w:t>
            </w:r>
          </w:p>
        </w:tc>
      </w:tr>
      <w:tr w:rsidR="005143B1" w:rsidRPr="003F1921" w:rsidTr="00FD3C82">
        <w:trPr>
          <w:trHeight w:val="1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Обладнання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відеоспостереження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(камери)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101460020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18440,00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5532,00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12908,00</w:t>
            </w:r>
          </w:p>
        </w:tc>
      </w:tr>
      <w:tr w:rsidR="005143B1" w:rsidRPr="003F1921" w:rsidTr="00FD3C82">
        <w:trPr>
          <w:trHeight w:val="1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Принтер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i-Sensys MF 3010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101460021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7950,00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2120,00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5830,00</w:t>
            </w:r>
          </w:p>
        </w:tc>
      </w:tr>
      <w:tr w:rsidR="005143B1" w:rsidRPr="003F1921" w:rsidTr="00FD3C82">
        <w:trPr>
          <w:trHeight w:val="25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Вуличне освітлення(лічильник,точки)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106400001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19338,17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8510,00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10828,17</w:t>
            </w:r>
          </w:p>
        </w:tc>
      </w:tr>
      <w:tr w:rsidR="005143B1" w:rsidRPr="003F1921" w:rsidTr="00FD3C82">
        <w:trPr>
          <w:trHeight w:val="11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7E1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72641,17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31283,00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41358,17</w:t>
            </w:r>
          </w:p>
        </w:tc>
      </w:tr>
    </w:tbl>
    <w:p w:rsidR="00D25C7A" w:rsidRPr="00215D0E" w:rsidRDefault="00D25C7A">
      <w:pPr>
        <w:rPr>
          <w:lang w:val="ru-RU"/>
        </w:rPr>
      </w:pPr>
    </w:p>
    <w:tbl>
      <w:tblPr>
        <w:tblW w:w="9857" w:type="dxa"/>
        <w:tblInd w:w="-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2"/>
        <w:gridCol w:w="2543"/>
        <w:gridCol w:w="1426"/>
        <w:gridCol w:w="851"/>
        <w:gridCol w:w="709"/>
        <w:gridCol w:w="1274"/>
        <w:gridCol w:w="1000"/>
        <w:gridCol w:w="1552"/>
      </w:tblGrid>
      <w:tr w:rsidR="005143B1" w:rsidRPr="003F1921" w:rsidTr="00215D0E">
        <w:trPr>
          <w:trHeight w:val="11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5143B1" w:rsidRPr="003F1921" w:rsidTr="00215D0E">
        <w:trPr>
          <w:trHeight w:val="1511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5143B1" w:rsidRPr="003F1921" w:rsidTr="00215D0E">
        <w:trPr>
          <w:trHeight w:val="1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5143B1" w:rsidRPr="003F1921" w:rsidTr="00215D0E">
        <w:trPr>
          <w:cantSplit/>
          <w:trHeight w:val="20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5143B1" w:rsidRPr="003F1921" w:rsidTr="00215D0E">
        <w:trPr>
          <w:cantSplit/>
          <w:trHeight w:val="1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5143B1" w:rsidRPr="003F1921" w:rsidTr="00215D0E">
        <w:trPr>
          <w:cantSplit/>
          <w:trHeight w:val="1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Обприскувач Форте CL-16A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Технічна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докум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із землеустрою щодо інвентаризації частини земель населених пунктів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с.Озерці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с.Городок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66420,00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33210,00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33210,00</w:t>
            </w:r>
          </w:p>
        </w:tc>
      </w:tr>
    </w:tbl>
    <w:p w:rsidR="00215D0E" w:rsidRDefault="00215D0E">
      <w:pPr>
        <w:rPr>
          <w:lang w:val="ru-RU"/>
        </w:rPr>
      </w:pPr>
    </w:p>
    <w:p w:rsidR="00215D0E" w:rsidRDefault="00215D0E" w:rsidP="00215D0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15D0E" w:rsidRPr="003F1921" w:rsidRDefault="00215D0E" w:rsidP="0021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lastRenderedPageBreak/>
        <w:t>Продовження додатка 1</w:t>
      </w:r>
    </w:p>
    <w:p w:rsidR="00215D0E" w:rsidRPr="003F1921" w:rsidRDefault="00215D0E" w:rsidP="00215D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 xml:space="preserve">до рішення </w:t>
      </w:r>
      <w:proofErr w:type="spellStart"/>
      <w:r w:rsidRPr="003F1921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3F192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215D0E" w:rsidRPr="00215D0E" w:rsidRDefault="00215D0E" w:rsidP="00215D0E">
      <w:pPr>
        <w:jc w:val="right"/>
        <w:rPr>
          <w:lang w:val="ru-RU"/>
        </w:rPr>
      </w:pPr>
      <w:r w:rsidRPr="003F1921">
        <w:rPr>
          <w:rFonts w:ascii="Times New Roman" w:hAnsi="Times New Roman"/>
          <w:sz w:val="28"/>
          <w:szCs w:val="28"/>
        </w:rPr>
        <w:t>__________2021 № ___</w:t>
      </w:r>
    </w:p>
    <w:tbl>
      <w:tblPr>
        <w:tblW w:w="9857" w:type="dxa"/>
        <w:tblInd w:w="-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2"/>
        <w:gridCol w:w="2543"/>
        <w:gridCol w:w="1284"/>
        <w:gridCol w:w="709"/>
        <w:gridCol w:w="708"/>
        <w:gridCol w:w="1134"/>
        <w:gridCol w:w="1276"/>
        <w:gridCol w:w="1701"/>
      </w:tblGrid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Картридж СW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Samsung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SCX-4200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377,50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377,50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 металевий для скла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3352,00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Урна сміттєва металева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111300016/14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12698,00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Інформаційний щит плану сіл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5192,00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Принтер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LBP-3010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10940001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Принтер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Samsung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SCX-4200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10940003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Стіл </w:t>
            </w: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компютерний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10940004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215D0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Роутер</w:t>
            </w:r>
            <w:proofErr w:type="spellEnd"/>
            <w:r w:rsidRPr="003F1921">
              <w:rPr>
                <w:rFonts w:ascii="Times New Roman" w:hAnsi="Times New Roman"/>
                <w:sz w:val="20"/>
                <w:szCs w:val="20"/>
              </w:rPr>
              <w:t xml:space="preserve"> HUAWEI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725,00</w:t>
            </w:r>
          </w:p>
        </w:tc>
      </w:tr>
      <w:tr w:rsidR="005143B1" w:rsidRPr="003F1921" w:rsidTr="00215D0E">
        <w:trPr>
          <w:trHeight w:val="1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F2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215D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113751,00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58417,50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437C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55333,50</w:t>
            </w:r>
          </w:p>
        </w:tc>
      </w:tr>
    </w:tbl>
    <w:p w:rsidR="00BD7530" w:rsidRPr="003F1921" w:rsidRDefault="003F1921" w:rsidP="003F1921">
      <w:pPr>
        <w:jc w:val="right"/>
        <w:rPr>
          <w:lang w:val="en-US"/>
        </w:rPr>
      </w:pPr>
      <w:r w:rsidRPr="00F1253E">
        <w:rPr>
          <w:rFonts w:ascii="Times New Roman" w:hAnsi="Times New Roman"/>
          <w:sz w:val="28"/>
          <w:szCs w:val="28"/>
        </w:rPr>
        <w:t>_</w:t>
      </w:r>
    </w:p>
    <w:tbl>
      <w:tblPr>
        <w:tblW w:w="9857" w:type="dxa"/>
        <w:tblInd w:w="-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6"/>
        <w:gridCol w:w="1555"/>
        <w:gridCol w:w="2551"/>
        <w:gridCol w:w="1134"/>
        <w:gridCol w:w="993"/>
        <w:gridCol w:w="1134"/>
        <w:gridCol w:w="992"/>
        <w:gridCol w:w="992"/>
      </w:tblGrid>
      <w:tr w:rsidR="00492CF5" w:rsidRPr="00702D78" w:rsidTr="00D25C7A">
        <w:trPr>
          <w:trHeight w:val="11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B2696D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t>№</w:t>
            </w: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B2696D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B2696D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B2696D" w:rsidRDefault="00492CF5" w:rsidP="00E563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B2696D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2696D">
              <w:rPr>
                <w:rFonts w:ascii="Times New Roman" w:hAnsi="Times New Roman"/>
                <w:sz w:val="20"/>
                <w:szCs w:val="20"/>
                <w:lang w:eastAsia="uk-UA"/>
              </w:rPr>
              <w:t>За даними бухгалтерського обліку</w:t>
            </w:r>
            <w:r w:rsidRPr="00B2696D">
              <w:rPr>
                <w:rFonts w:ascii="Times New Roman" w:hAnsi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492CF5" w:rsidRPr="00702D78" w:rsidTr="00D25C7A">
        <w:trPr>
          <w:trHeight w:val="61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492CF5" w:rsidRPr="00702D78" w:rsidTr="00D25C7A">
        <w:trPr>
          <w:trHeight w:val="1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F1253E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1253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Стіл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297</w:t>
            </w:r>
            <w:bookmarkStart w:id="0" w:name="_GoBack"/>
            <w:bookmarkEnd w:id="0"/>
            <w:r w:rsidRPr="003F1921">
              <w:rPr>
                <w:rFonts w:ascii="Times New Roman" w:hAnsi="Times New Roman"/>
                <w:sz w:val="20"/>
                <w:szCs w:val="20"/>
              </w:rPr>
              <w:t>,33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Стіл </w:t>
            </w: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компютерний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</w:tr>
      <w:tr w:rsidR="00492CF5" w:rsidRPr="003F1921" w:rsidTr="00D25C7A">
        <w:trPr>
          <w:trHeight w:val="1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Стіл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Стільці </w:t>
            </w: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мякі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519,00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Стільці </w:t>
            </w: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мякі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1990,21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Етажерка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Вішалка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16,34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Електролічильник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Сейф металічний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Сейф металічний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492CF5" w:rsidRPr="003F1921" w:rsidTr="00D25C7A">
        <w:trPr>
          <w:trHeight w:val="11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Ящик металевий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22,31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 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Карниз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49,20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Шафа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480,00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Дзеркало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Килим на підлогу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</w:tbl>
    <w:p w:rsidR="00D25C7A" w:rsidRPr="00F1253E" w:rsidRDefault="00D25C7A" w:rsidP="00D25C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додатка</w:t>
      </w:r>
      <w:r w:rsidRPr="00F1253E">
        <w:rPr>
          <w:rFonts w:ascii="Times New Roman" w:hAnsi="Times New Roman"/>
          <w:sz w:val="28"/>
          <w:szCs w:val="28"/>
        </w:rPr>
        <w:t xml:space="preserve"> 1</w:t>
      </w:r>
    </w:p>
    <w:p w:rsidR="00D25C7A" w:rsidRPr="00F1253E" w:rsidRDefault="00D25C7A" w:rsidP="00D25C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53E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253E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25C7A" w:rsidRDefault="00D25C7A" w:rsidP="00D25C7A">
      <w:pPr>
        <w:jc w:val="right"/>
      </w:pPr>
      <w:r w:rsidRPr="00F1253E">
        <w:rPr>
          <w:rFonts w:ascii="Times New Roman" w:hAnsi="Times New Roman"/>
          <w:sz w:val="28"/>
          <w:szCs w:val="28"/>
        </w:rPr>
        <w:t>__________2021 № __</w:t>
      </w:r>
    </w:p>
    <w:tbl>
      <w:tblPr>
        <w:tblW w:w="9857" w:type="dxa"/>
        <w:tblInd w:w="-7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6"/>
        <w:gridCol w:w="1555"/>
        <w:gridCol w:w="2551"/>
        <w:gridCol w:w="1134"/>
        <w:gridCol w:w="993"/>
        <w:gridCol w:w="1134"/>
        <w:gridCol w:w="992"/>
        <w:gridCol w:w="992"/>
      </w:tblGrid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Вивіска фасадна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Герб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Печатка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Штамп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58,33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233,33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Перехідник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Флешка</w:t>
            </w:r>
            <w:proofErr w:type="spellEnd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Насос </w:t>
            </w:r>
            <w:proofErr w:type="spellStart"/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гідроскопічний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Жалюзі вертикальні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42,65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130,50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Плакат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Карниз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121,00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3F19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Адаптер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492CF5" w:rsidRPr="003F1921" w:rsidTr="00D25C7A">
        <w:trPr>
          <w:trHeight w:val="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64,06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6380,42</w:t>
            </w:r>
          </w:p>
        </w:tc>
      </w:tr>
      <w:tr w:rsidR="00492CF5" w:rsidRPr="003F1921" w:rsidTr="00D25C7A">
        <w:trPr>
          <w:trHeight w:val="139"/>
        </w:trPr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E5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E563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492CF5" w:rsidRPr="003F1921" w:rsidRDefault="00492CF5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Pr="006E68F8" w:rsidRDefault="00D25C7A" w:rsidP="00D25C7A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Секретар міської  ради                                                     Геннадій ДЕРЕВ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ЯНЧУК</w:t>
      </w: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25C7A" w:rsidRDefault="00D25C7A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92CF5" w:rsidRPr="003F1921" w:rsidRDefault="00492CF5" w:rsidP="00B515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492CF5" w:rsidRPr="003F1921" w:rsidRDefault="00492CF5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 xml:space="preserve">до рішення </w:t>
      </w:r>
      <w:proofErr w:type="spellStart"/>
      <w:r w:rsidRPr="003F1921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3F1921">
        <w:rPr>
          <w:rFonts w:ascii="Times New Roman" w:hAnsi="Times New Roman"/>
          <w:sz w:val="28"/>
          <w:szCs w:val="28"/>
        </w:rPr>
        <w:t xml:space="preserve">  міської ради</w:t>
      </w:r>
    </w:p>
    <w:p w:rsidR="00492CF5" w:rsidRPr="003F1921" w:rsidRDefault="00492CF5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>__________2021 № ___</w:t>
      </w:r>
    </w:p>
    <w:p w:rsidR="00492CF5" w:rsidRPr="003F1921" w:rsidRDefault="00492CF5" w:rsidP="00D64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Pr="003F1921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10031" w:type="dxa"/>
        <w:tblLayout w:type="fixed"/>
        <w:tblLook w:val="00A0"/>
      </w:tblPr>
      <w:tblGrid>
        <w:gridCol w:w="78"/>
        <w:gridCol w:w="593"/>
        <w:gridCol w:w="2164"/>
        <w:gridCol w:w="1559"/>
        <w:gridCol w:w="992"/>
        <w:gridCol w:w="851"/>
        <w:gridCol w:w="1559"/>
        <w:gridCol w:w="1101"/>
        <w:gridCol w:w="850"/>
        <w:gridCol w:w="284"/>
      </w:tblGrid>
      <w:tr w:rsidR="00492CF5" w:rsidRPr="003F1921" w:rsidTr="00152EFF">
        <w:trPr>
          <w:gridBefore w:val="1"/>
          <w:wBefore w:w="78" w:type="dxa"/>
          <w:trHeight w:val="375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2EFF" w:rsidRPr="00152EFF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Перелік майна </w:t>
            </w:r>
            <w:proofErr w:type="spellStart"/>
            <w:r w:rsidRPr="003F1921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Озерецької</w:t>
            </w:r>
            <w:proofErr w:type="spellEnd"/>
            <w:r w:rsidRPr="003F1921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 сільської ради,</w:t>
            </w:r>
            <w:r w:rsidR="00152E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3F1921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які передаються на</w:t>
            </w:r>
            <w:r w:rsidRPr="003F19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баланс відділу культури та туризму виконавчого</w:t>
            </w:r>
          </w:p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F19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комітету </w:t>
            </w:r>
            <w:proofErr w:type="spellStart"/>
            <w:r w:rsidRPr="003F19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3F19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міської ради</w:t>
            </w:r>
            <w:r w:rsidRPr="003F1921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492CF5" w:rsidRPr="003F1921" w:rsidTr="00152EFF">
        <w:trPr>
          <w:gridBefore w:val="1"/>
          <w:wBefore w:w="78" w:type="dxa"/>
          <w:trHeight w:val="375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492CF5" w:rsidRPr="003F1921" w:rsidRDefault="00492CF5" w:rsidP="00F1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92CF5" w:rsidRPr="003F1921" w:rsidTr="00152EFF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492CF5" w:rsidRPr="003F1921" w:rsidTr="00437C55">
        <w:trPr>
          <w:gridAfter w:val="1"/>
          <w:wAfter w:w="284" w:type="dxa"/>
          <w:trHeight w:val="1200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492CF5" w:rsidRPr="003F1921" w:rsidTr="00437C55">
        <w:trPr>
          <w:gridAfter w:val="1"/>
          <w:wAfter w:w="284" w:type="dxa"/>
          <w:trHeight w:val="51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Приміщення клубу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52740,34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52740,34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492CF5" w:rsidRPr="003F1921" w:rsidTr="00437C55">
        <w:trPr>
          <w:gridAfter w:val="1"/>
          <w:wAfter w:w="284" w:type="dxa"/>
          <w:trHeight w:val="510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Вбиральня (територія клубу)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103100024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00,00</w:t>
            </w:r>
          </w:p>
        </w:tc>
      </w:tr>
      <w:tr w:rsidR="00492CF5" w:rsidRPr="003F1921" w:rsidTr="00437C55">
        <w:trPr>
          <w:gridAfter w:val="1"/>
          <w:wAfter w:w="284" w:type="dxa"/>
          <w:trHeight w:val="30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53268,34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53268,34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492CF5" w:rsidRPr="003F1921" w:rsidTr="00437C55">
        <w:trPr>
          <w:gridAfter w:val="1"/>
          <w:wAfter w:w="284" w:type="dxa"/>
          <w:trHeight w:val="300"/>
        </w:trPr>
        <w:tc>
          <w:tcPr>
            <w:tcW w:w="6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92CF5" w:rsidRPr="003F1921" w:rsidTr="00152EFF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492CF5" w:rsidRPr="003F1921" w:rsidTr="00437C55">
        <w:trPr>
          <w:gridAfter w:val="1"/>
          <w:wAfter w:w="284" w:type="dxa"/>
          <w:trHeight w:val="1222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Вбрання на сцену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104100013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6500,00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6500,00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Світломузична установка в комплекті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104100017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5943,00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5943,00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Крісла театральні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111300018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159,21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i/>
                <w:iCs/>
                <w:sz w:val="20"/>
                <w:szCs w:val="20"/>
              </w:rPr>
              <w:t>159,21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12602,21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12602,21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492CF5" w:rsidRPr="003F1921" w:rsidTr="00437C55">
        <w:trPr>
          <w:gridAfter w:val="1"/>
          <w:wAfter w:w="284" w:type="dxa"/>
          <w:trHeight w:val="285"/>
        </w:trPr>
        <w:tc>
          <w:tcPr>
            <w:tcW w:w="6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92CF5" w:rsidRPr="003F1921" w:rsidTr="00152EFF">
        <w:trPr>
          <w:gridAfter w:val="1"/>
          <w:wAfter w:w="284" w:type="dxa"/>
          <w:trHeight w:val="315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</w:t>
            </w: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Одиниця виміру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</w:t>
            </w:r>
            <w:r w:rsidRPr="003F1921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492CF5" w:rsidRPr="003F1921" w:rsidTr="00437C55">
        <w:trPr>
          <w:gridAfter w:val="1"/>
          <w:wAfter w:w="284" w:type="dxa"/>
          <w:trHeight w:val="1074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найменування, вид, сорт, група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кількість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вартість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</w:t>
            </w:r>
          </w:p>
        </w:tc>
      </w:tr>
      <w:tr w:rsidR="00492CF5" w:rsidRPr="003F1921" w:rsidTr="00437C55">
        <w:trPr>
          <w:gridAfter w:val="1"/>
          <w:wAfter w:w="284" w:type="dxa"/>
          <w:trHeight w:val="2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DB5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492CF5" w:rsidRPr="003F1921" w:rsidTr="00437C55">
        <w:trPr>
          <w:gridAfter w:val="1"/>
          <w:wAfter w:w="284" w:type="dxa"/>
          <w:trHeight w:val="555"/>
        </w:trPr>
        <w:tc>
          <w:tcPr>
            <w:tcW w:w="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</w:tbl>
    <w:p w:rsidR="00152EFF" w:rsidRDefault="00152EFF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2EFF" w:rsidRDefault="00152EFF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7C55" w:rsidRDefault="00437C55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7C55" w:rsidRDefault="00437C55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2EFF" w:rsidRPr="003F1921" w:rsidRDefault="0052241A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Продовження додатку </w:t>
      </w:r>
      <w:r w:rsidR="00152EFF" w:rsidRPr="003F1921">
        <w:rPr>
          <w:rFonts w:ascii="Times New Roman" w:hAnsi="Times New Roman"/>
          <w:sz w:val="28"/>
          <w:szCs w:val="28"/>
        </w:rPr>
        <w:t xml:space="preserve"> 2</w:t>
      </w:r>
    </w:p>
    <w:p w:rsidR="00152EFF" w:rsidRPr="003F1921" w:rsidRDefault="00152EFF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 xml:space="preserve">до рішення </w:t>
      </w:r>
      <w:proofErr w:type="spellStart"/>
      <w:r w:rsidRPr="003F1921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3F1921">
        <w:rPr>
          <w:rFonts w:ascii="Times New Roman" w:hAnsi="Times New Roman"/>
          <w:sz w:val="28"/>
          <w:szCs w:val="28"/>
        </w:rPr>
        <w:t xml:space="preserve">  міської ради</w:t>
      </w:r>
    </w:p>
    <w:p w:rsidR="00152EFF" w:rsidRPr="003F1921" w:rsidRDefault="00152EFF" w:rsidP="00152E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1921">
        <w:rPr>
          <w:rFonts w:ascii="Times New Roman" w:hAnsi="Times New Roman"/>
          <w:sz w:val="28"/>
          <w:szCs w:val="28"/>
        </w:rPr>
        <w:t>__________2021 № ___</w:t>
      </w:r>
    </w:p>
    <w:p w:rsidR="00152EFF" w:rsidRDefault="00152EFF"/>
    <w:tbl>
      <w:tblPr>
        <w:tblW w:w="9889" w:type="dxa"/>
        <w:tblLayout w:type="fixed"/>
        <w:tblLook w:val="00A0"/>
      </w:tblPr>
      <w:tblGrid>
        <w:gridCol w:w="671"/>
        <w:gridCol w:w="2164"/>
        <w:gridCol w:w="1559"/>
        <w:gridCol w:w="992"/>
        <w:gridCol w:w="851"/>
        <w:gridCol w:w="1559"/>
        <w:gridCol w:w="1101"/>
        <w:gridCol w:w="992"/>
      </w:tblGrid>
      <w:tr w:rsidR="00492CF5" w:rsidRPr="003F1921" w:rsidTr="00437C55">
        <w:trPr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Стільці театральні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1527,60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Електролічильник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22,50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Вивіска фасадна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Світильники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22,08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Атлас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169,00</w:t>
            </w:r>
          </w:p>
        </w:tc>
      </w:tr>
      <w:tr w:rsidR="00492CF5" w:rsidRPr="003F1921" w:rsidTr="00437C55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 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 xml:space="preserve">Вогнегасники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F1921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Карниз великий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192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1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492CF5" w:rsidRPr="003F1921" w:rsidTr="00437C55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F5" w:rsidRPr="003F1921" w:rsidRDefault="00492CF5" w:rsidP="00160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2CF5" w:rsidRPr="003F1921" w:rsidRDefault="00492CF5" w:rsidP="00160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CF5" w:rsidRPr="003F1921" w:rsidRDefault="00492CF5" w:rsidP="00160F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921">
              <w:rPr>
                <w:rFonts w:ascii="Times New Roman" w:hAnsi="Times New Roman"/>
                <w:b/>
                <w:bCs/>
                <w:sz w:val="20"/>
                <w:szCs w:val="20"/>
              </w:rPr>
              <w:t>2551,18</w:t>
            </w:r>
          </w:p>
        </w:tc>
      </w:tr>
    </w:tbl>
    <w:p w:rsidR="00492CF5" w:rsidRPr="003F1921" w:rsidRDefault="00492CF5" w:rsidP="00A5297D">
      <w:pPr>
        <w:widowControl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3F1921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3F1921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3F1921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F1253E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F1253E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F1253E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F1253E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F1253E" w:rsidRDefault="00492CF5" w:rsidP="00F1253E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92CF5" w:rsidRPr="006E68F8" w:rsidRDefault="00492CF5" w:rsidP="00B515D2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Секретар міської  ради                        </w:t>
      </w:r>
      <w:r w:rsidR="00215D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Геннадій ДЕРЕВ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ЯНЧУК</w:t>
      </w: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1253E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FD1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2CF5" w:rsidRDefault="00492CF5" w:rsidP="00B269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1921" w:rsidRDefault="003F1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F1921" w:rsidSect="00152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40" w:rsidRDefault="00975440" w:rsidP="00440056">
      <w:pPr>
        <w:spacing w:after="0" w:line="240" w:lineRule="auto"/>
      </w:pPr>
      <w:r>
        <w:separator/>
      </w:r>
    </w:p>
  </w:endnote>
  <w:endnote w:type="continuationSeparator" w:id="1">
    <w:p w:rsidR="00975440" w:rsidRDefault="00975440" w:rsidP="0044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40" w:rsidRDefault="00975440" w:rsidP="00440056">
      <w:pPr>
        <w:spacing w:after="0" w:line="240" w:lineRule="auto"/>
      </w:pPr>
      <w:r>
        <w:separator/>
      </w:r>
    </w:p>
  </w:footnote>
  <w:footnote w:type="continuationSeparator" w:id="1">
    <w:p w:rsidR="00975440" w:rsidRDefault="00975440" w:rsidP="0044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1F"/>
    <w:rsid w:val="00027DBA"/>
    <w:rsid w:val="00080D46"/>
    <w:rsid w:val="000B3D2B"/>
    <w:rsid w:val="000E61E8"/>
    <w:rsid w:val="001058C3"/>
    <w:rsid w:val="00152EFF"/>
    <w:rsid w:val="00154A33"/>
    <w:rsid w:val="00160FB3"/>
    <w:rsid w:val="0018400E"/>
    <w:rsid w:val="00186F66"/>
    <w:rsid w:val="001A6539"/>
    <w:rsid w:val="00215D0E"/>
    <w:rsid w:val="00246797"/>
    <w:rsid w:val="00253745"/>
    <w:rsid w:val="0025710A"/>
    <w:rsid w:val="002606AC"/>
    <w:rsid w:val="002769E6"/>
    <w:rsid w:val="002D72D9"/>
    <w:rsid w:val="002E6FFF"/>
    <w:rsid w:val="002F1205"/>
    <w:rsid w:val="0033344E"/>
    <w:rsid w:val="00352DEA"/>
    <w:rsid w:val="00372A46"/>
    <w:rsid w:val="0038364D"/>
    <w:rsid w:val="003D7137"/>
    <w:rsid w:val="003E3EFF"/>
    <w:rsid w:val="003F1921"/>
    <w:rsid w:val="00437C55"/>
    <w:rsid w:val="00440056"/>
    <w:rsid w:val="00472E70"/>
    <w:rsid w:val="004848A9"/>
    <w:rsid w:val="00492CF5"/>
    <w:rsid w:val="004A4A62"/>
    <w:rsid w:val="004E6932"/>
    <w:rsid w:val="004F48C0"/>
    <w:rsid w:val="005143B1"/>
    <w:rsid w:val="0052241A"/>
    <w:rsid w:val="005674D9"/>
    <w:rsid w:val="00574A0C"/>
    <w:rsid w:val="005865B5"/>
    <w:rsid w:val="005B3286"/>
    <w:rsid w:val="005C0604"/>
    <w:rsid w:val="005C215A"/>
    <w:rsid w:val="005D6260"/>
    <w:rsid w:val="005D6B00"/>
    <w:rsid w:val="006455FC"/>
    <w:rsid w:val="00665E06"/>
    <w:rsid w:val="0067289B"/>
    <w:rsid w:val="006743BF"/>
    <w:rsid w:val="006974A7"/>
    <w:rsid w:val="006E456A"/>
    <w:rsid w:val="006E68F8"/>
    <w:rsid w:val="006F3B0B"/>
    <w:rsid w:val="00702D78"/>
    <w:rsid w:val="0070416D"/>
    <w:rsid w:val="00733318"/>
    <w:rsid w:val="007A36D5"/>
    <w:rsid w:val="007D60CF"/>
    <w:rsid w:val="007E17B1"/>
    <w:rsid w:val="008335E1"/>
    <w:rsid w:val="00837E12"/>
    <w:rsid w:val="00883853"/>
    <w:rsid w:val="008A4C6D"/>
    <w:rsid w:val="008D2917"/>
    <w:rsid w:val="008E6CD2"/>
    <w:rsid w:val="00904B68"/>
    <w:rsid w:val="0094413D"/>
    <w:rsid w:val="00964133"/>
    <w:rsid w:val="00975440"/>
    <w:rsid w:val="0098788D"/>
    <w:rsid w:val="009D0E4A"/>
    <w:rsid w:val="00A0293F"/>
    <w:rsid w:val="00A221ED"/>
    <w:rsid w:val="00A5297D"/>
    <w:rsid w:val="00A5751F"/>
    <w:rsid w:val="00A8601E"/>
    <w:rsid w:val="00A87730"/>
    <w:rsid w:val="00AE0593"/>
    <w:rsid w:val="00AE6621"/>
    <w:rsid w:val="00B22792"/>
    <w:rsid w:val="00B2696D"/>
    <w:rsid w:val="00B27ACF"/>
    <w:rsid w:val="00B515D2"/>
    <w:rsid w:val="00B61720"/>
    <w:rsid w:val="00BD7530"/>
    <w:rsid w:val="00C04F9A"/>
    <w:rsid w:val="00C36E45"/>
    <w:rsid w:val="00C7707D"/>
    <w:rsid w:val="00C97622"/>
    <w:rsid w:val="00CA794A"/>
    <w:rsid w:val="00CD0F31"/>
    <w:rsid w:val="00CD3076"/>
    <w:rsid w:val="00D25C7A"/>
    <w:rsid w:val="00D645A5"/>
    <w:rsid w:val="00DA4EC9"/>
    <w:rsid w:val="00DB5580"/>
    <w:rsid w:val="00DC4B8B"/>
    <w:rsid w:val="00DD28E0"/>
    <w:rsid w:val="00DF116B"/>
    <w:rsid w:val="00DF307C"/>
    <w:rsid w:val="00E14E67"/>
    <w:rsid w:val="00E56310"/>
    <w:rsid w:val="00E6292C"/>
    <w:rsid w:val="00E73C3F"/>
    <w:rsid w:val="00E80497"/>
    <w:rsid w:val="00E979EB"/>
    <w:rsid w:val="00EB047D"/>
    <w:rsid w:val="00EB2C21"/>
    <w:rsid w:val="00ED1C7E"/>
    <w:rsid w:val="00ED6C6A"/>
    <w:rsid w:val="00ED7D4A"/>
    <w:rsid w:val="00F1253E"/>
    <w:rsid w:val="00F21AE5"/>
    <w:rsid w:val="00F821C7"/>
    <w:rsid w:val="00FA2DED"/>
    <w:rsid w:val="00FD128A"/>
    <w:rsid w:val="00FD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7D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rPr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rsid w:val="0044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40056"/>
    <w:rPr>
      <w:rFonts w:cs="Times New Roman"/>
    </w:rPr>
  </w:style>
  <w:style w:type="paragraph" w:styleId="aa">
    <w:name w:val="footer"/>
    <w:basedOn w:val="a"/>
    <w:link w:val="ab"/>
    <w:uiPriority w:val="99"/>
    <w:rsid w:val="0044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400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4154C-9282-47C7-B995-71CB878F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1278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3</cp:revision>
  <cp:lastPrinted>2021-02-09T08:02:00Z</cp:lastPrinted>
  <dcterms:created xsi:type="dcterms:W3CDTF">2021-02-09T09:42:00Z</dcterms:created>
  <dcterms:modified xsi:type="dcterms:W3CDTF">2021-02-09T12:36:00Z</dcterms:modified>
</cp:coreProperties>
</file>