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  <w:r w:rsidR="009B61FD" w:rsidRPr="009B6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  В.Тацюк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             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9924DB" w:rsidP="00992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 від 25.05.2021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 травня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454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C354E" w:rsidRDefault="009B61FD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Бюджетним кодексом України, Законом України «Про місцеве самоврядування в Україні», </w:t>
      </w:r>
      <w:r w:rsidR="00C80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розпорядженням Кабінету Міністрів України від 19.05.</w:t>
      </w:r>
      <w:r w:rsidR="00C800CA" w:rsidRPr="00C800CA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№468-р «</w:t>
      </w:r>
      <w:r w:rsidR="00C800CA" w:rsidRPr="00C80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Деякі питання розподілу у 2021 році субвенції з державного бюджету місцевим бюджетам на здійснення заходів щодо соціально-економічного розвитку окремих територій</w:t>
      </w:r>
      <w:r w:rsidR="00C80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», </w:t>
      </w:r>
      <w:r w:rsidRPr="00C80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Рафалівської селищної ради від 11.03.2021 № 243 «Про 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 змін до бюджету</w:t>
      </w:r>
      <w:r w:rsidRPr="005B5F3E">
        <w:t xml:space="preserve"> 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Рафалівської селищної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</w:t>
      </w:r>
      <w:r w:rsidRPr="00CC3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Pr="00F3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10.03.2021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3734D">
        <w:rPr>
          <w:rFonts w:ascii="Times New Roman" w:eastAsia="Times New Roman" w:hAnsi="Times New Roman" w:cs="Times New Roman"/>
          <w:sz w:val="28"/>
          <w:szCs w:val="28"/>
          <w:lang w:eastAsia="ru-RU"/>
        </w:rPr>
        <w:t>141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>ої територіальної громади на 2021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рішення Вараської міської ради від 24.02.2021 №110 «Про затвердження структури виконавчих органів Вараської міської ради, загальної чисельності працівників апарату управління»</w:t>
      </w:r>
      <w:r w:rsidR="009B7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5F3E" w:rsidRPr="005B5F3E">
        <w:t xml:space="preserve">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Default="00CC354E" w:rsidP="009A1CDB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CC3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бюджет Вараської міської територіальної громади на 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6E48F5" w:rsidRPr="006E48F5"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156, від 05.03.2021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169, від 31.03.2021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9B61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 територіальної громади на 2021 рік»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  <w:r w:rsidRPr="00C33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C354E" w:rsidRPr="00AF2D97" w:rsidRDefault="00CC354E" w:rsidP="00D152D1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AF2D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Збільшити доходи 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 фонду бюджету Вараської міської  територіальної громади на 202</w:t>
      </w:r>
      <w:r w:rsidR="00AF2D97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</w:t>
      </w:r>
      <w:r w:rsidR="00E456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B1C" w:rsidRPr="00A67B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E456DA">
        <w:rPr>
          <w:rFonts w:ascii="Times New Roman" w:eastAsia="Times New Roman" w:hAnsi="Times New Roman" w:cs="Times New Roman"/>
          <w:sz w:val="28"/>
          <w:szCs w:val="28"/>
          <w:lang w:eastAsia="ru-RU"/>
        </w:rPr>
        <w:t>61 599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41077C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(додаток 1) 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AF2D97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офіційних трансфертів від органів державного управління. </w:t>
      </w:r>
    </w:p>
    <w:p w:rsidR="00B2243A" w:rsidRPr="000F03F2" w:rsidRDefault="00B2243A" w:rsidP="00D152D1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BB0E21" w:rsidRPr="00895E19" w:rsidRDefault="00CC354E" w:rsidP="009A13D6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територіальної громади на 202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2 880 429</w:t>
      </w:r>
      <w:r w:rsid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,04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 рахунок:</w:t>
      </w:r>
    </w:p>
    <w:p w:rsidR="00895E19" w:rsidRPr="00FD3CCA" w:rsidRDefault="00895E19" w:rsidP="00C459FF">
      <w:pPr>
        <w:pStyle w:val="aa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вільного залишку бюджетних коштів загального фонду на суму </w:t>
      </w:r>
      <w:r w:rsidR="00C4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2 217 431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A47D56" w:rsidRDefault="00A47D56" w:rsidP="00FD3CCA">
      <w:pPr>
        <w:pStyle w:val="aa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субвенцій з місцевого бюджету на суму </w:t>
      </w:r>
      <w:r w:rsidR="00CA4E20"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>42 600 грн;</w:t>
      </w:r>
    </w:p>
    <w:p w:rsidR="00FD3CCA" w:rsidRPr="00FD3CCA" w:rsidRDefault="00FD3CCA" w:rsidP="00FD3CCA">
      <w:pPr>
        <w:pStyle w:val="aa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залишку освітньої субвенції з державного бюджету місцев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бюджетам станом на 01.01.2021 на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Pr="00FD3CCA">
        <w:rPr>
          <w:rFonts w:ascii="Times New Roman" w:hAnsi="Times New Roman" w:cs="Times New Roman"/>
          <w:color w:val="212529"/>
          <w:sz w:val="28"/>
          <w:szCs w:val="28"/>
        </w:rPr>
        <w:t>386 555,98 грн;</w:t>
      </w:r>
    </w:p>
    <w:p w:rsidR="00CA4E20" w:rsidRPr="00FD3CCA" w:rsidRDefault="00FD3CCA" w:rsidP="00CA4E20">
      <w:pPr>
        <w:pStyle w:val="ab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12529"/>
          <w:sz w:val="28"/>
          <w:szCs w:val="28"/>
        </w:rPr>
      </w:pPr>
      <w:r w:rsidRPr="00FD3CCA">
        <w:rPr>
          <w:color w:val="212529"/>
          <w:sz w:val="28"/>
          <w:szCs w:val="28"/>
        </w:rPr>
        <w:t xml:space="preserve">залишку </w:t>
      </w:r>
      <w:r w:rsidR="00CA4E20" w:rsidRPr="00FD3CCA">
        <w:rPr>
          <w:color w:val="212529"/>
          <w:sz w:val="28"/>
          <w:szCs w:val="28"/>
        </w:rPr>
        <w:t>субвенції з місцевого бюджету на надання державної підтримки особам з особливими освітніми потребами</w:t>
      </w:r>
      <w:r w:rsidR="00DD6805">
        <w:rPr>
          <w:color w:val="212529"/>
          <w:sz w:val="28"/>
          <w:szCs w:val="28"/>
        </w:rPr>
        <w:t xml:space="preserve"> за рахунок відповідної субвенції з державного бюджету </w:t>
      </w:r>
      <w:r w:rsidR="00DD6805" w:rsidRPr="00DD6805">
        <w:rPr>
          <w:color w:val="212529"/>
          <w:sz w:val="28"/>
          <w:szCs w:val="28"/>
        </w:rPr>
        <w:t xml:space="preserve">станом на 01.01.2021 на суму </w:t>
      </w:r>
      <w:r w:rsidR="00CA4E20" w:rsidRPr="00FD3CCA">
        <w:rPr>
          <w:color w:val="212529"/>
          <w:sz w:val="28"/>
          <w:szCs w:val="28"/>
        </w:rPr>
        <w:t>499 986,06 грн;</w:t>
      </w:r>
    </w:p>
    <w:p w:rsidR="00895E19" w:rsidRPr="00A47D56" w:rsidRDefault="00895E19" w:rsidP="00895E1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видатків у зв’язку з передачею їх із загального фонду бюджету до бюджету розвитку (спеціального фонду) на суму </w:t>
      </w:r>
      <w:r w:rsidR="00A47D56"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>266 144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A3C0F" w:rsidRPr="00A47D56" w:rsidRDefault="004A3C0F" w:rsidP="00895E1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24" w:rsidRPr="00EB3628" w:rsidRDefault="00CC354E" w:rsidP="00AF2D9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Вараської міської територіальної громади на 202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1 896 323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04DF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бюджету розвитку спеціального фонду бюджету на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1 896 323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29389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29389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5 за рахунок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(спеціального фонду)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1 896 323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2D97" w:rsidRPr="00EB3628" w:rsidRDefault="00AF2D97" w:rsidP="00AF2D97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2), установивши профіцит загального фонду бюджету у сумі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25 374 298,96</w:t>
      </w:r>
      <w:r w:rsidR="00C1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та дефіцит спеціального  фонду бюджету у сумі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62 963 954</w:t>
      </w:r>
      <w:r w:rsidR="00A9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62 214 374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C16BA6">
        <w:rPr>
          <w:rFonts w:ascii="Times New Roman" w:eastAsia="Times New Roman" w:hAnsi="Times New Roman" w:cs="Times New Roman"/>
          <w:sz w:val="28"/>
          <w:szCs w:val="28"/>
          <w:lang w:eastAsia="ru-RU"/>
        </w:rPr>
        <w:t>2 157 684,94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B2243A" w:rsidRPr="00EB3628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 з додатком 3 до цього рішення.</w:t>
      </w:r>
    </w:p>
    <w:p w:rsidR="00293898" w:rsidRPr="00EB3628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згідно з додатком 4 до цього рішення</w:t>
      </w:r>
      <w:r w:rsidR="008B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84F" w:rsidRPr="008B584F">
        <w:rPr>
          <w:rFonts w:ascii="Times New Roman" w:hAnsi="Times New Roman" w:cs="Times New Roman"/>
          <w:sz w:val="28"/>
          <w:szCs w:val="28"/>
        </w:rPr>
        <w:t>з укладанням відповідних договорів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898" w:rsidRPr="00EB3628" w:rsidRDefault="00293898" w:rsidP="002E5C98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</w:t>
      </w:r>
      <w:r w:rsidR="00595EA9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</w:t>
      </w:r>
      <w:r w:rsidR="00595EA9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реконструкці</w:t>
      </w:r>
      <w:r w:rsidR="00595EA9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реставраці</w:t>
      </w:r>
      <w:r w:rsidR="00595EA9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ю, капітальний ремонт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об'єктів  виробничої, комунікаційної та соціальної інфраструктури за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об'єктами та іншими капітальними видатками у 202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5 до цього рішення.</w:t>
      </w:r>
    </w:p>
    <w:p w:rsidR="00356825" w:rsidRPr="00EB3628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6 до цього рішення.</w:t>
      </w:r>
    </w:p>
    <w:p w:rsidR="00356825" w:rsidRPr="00EB3628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224D32">
        <w:rPr>
          <w:rFonts w:ascii="Times New Roman" w:eastAsia="Times New Roman" w:hAnsi="Times New Roman" w:cs="Times New Roman"/>
          <w:sz w:val="28"/>
          <w:szCs w:val="28"/>
          <w:lang w:eastAsia="ru-RU"/>
        </w:rPr>
        <w:t>720</w:t>
      </w:r>
      <w:r w:rsidR="005B025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7B1C" w:rsidRPr="00A67B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224D32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5B025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 63</w:t>
      </w:r>
      <w:r w:rsidR="00224D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B025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56825" w:rsidRPr="00EB3628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9B242B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0F4">
        <w:rPr>
          <w:rFonts w:ascii="Times New Roman" w:eastAsia="Times New Roman" w:hAnsi="Times New Roman" w:cs="Times New Roman"/>
          <w:sz w:val="28"/>
          <w:szCs w:val="28"/>
          <w:lang w:eastAsia="ru-RU"/>
        </w:rPr>
        <w:t>695 517 337,98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EB3628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AB7EBF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1-6 до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4E2305" w:rsidRPr="00EB3628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E07B73" w:rsidRPr="00EB3628" w:rsidRDefault="00E07B73" w:rsidP="00E07B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EB3628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EB3628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EB3628" w:rsidRDefault="00380E65" w:rsidP="00CC354E">
      <w:pPr>
        <w:tabs>
          <w:tab w:val="left" w:pos="0"/>
        </w:tabs>
        <w:ind w:firstLine="851"/>
      </w:pPr>
    </w:p>
    <w:sectPr w:rsidR="006A40ED" w:rsidRPr="00EB3628" w:rsidSect="009B27CE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446" w:rsidRDefault="004D0446">
      <w:pPr>
        <w:spacing w:after="0" w:line="240" w:lineRule="auto"/>
      </w:pPr>
      <w:r>
        <w:separator/>
      </w:r>
    </w:p>
  </w:endnote>
  <w:endnote w:type="continuationSeparator" w:id="0">
    <w:p w:rsidR="004D0446" w:rsidRDefault="004D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380E65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380E65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446" w:rsidRDefault="004D0446">
      <w:pPr>
        <w:spacing w:after="0" w:line="240" w:lineRule="auto"/>
      </w:pPr>
      <w:r>
        <w:separator/>
      </w:r>
    </w:p>
  </w:footnote>
  <w:footnote w:type="continuationSeparator" w:id="0">
    <w:p w:rsidR="004D0446" w:rsidRDefault="004D0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80E65">
      <w:rPr>
        <w:noProof/>
      </w:rPr>
      <w:t>2</w:t>
    </w:r>
    <w:r>
      <w:fldChar w:fldCharType="end"/>
    </w:r>
  </w:p>
  <w:p w:rsidR="009B27CE" w:rsidRDefault="00380E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991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60242"/>
    <w:rsid w:val="000971F8"/>
    <w:rsid w:val="000F03F2"/>
    <w:rsid w:val="00114799"/>
    <w:rsid w:val="00174ED6"/>
    <w:rsid w:val="001C6ADB"/>
    <w:rsid w:val="001E37F4"/>
    <w:rsid w:val="001F4F0C"/>
    <w:rsid w:val="002003FB"/>
    <w:rsid w:val="00221BF3"/>
    <w:rsid w:val="00224D32"/>
    <w:rsid w:val="00225F15"/>
    <w:rsid w:val="00251308"/>
    <w:rsid w:val="00293898"/>
    <w:rsid w:val="002B0242"/>
    <w:rsid w:val="002C1A67"/>
    <w:rsid w:val="002E03C0"/>
    <w:rsid w:val="002E5C98"/>
    <w:rsid w:val="003150F4"/>
    <w:rsid w:val="00334A3C"/>
    <w:rsid w:val="00356825"/>
    <w:rsid w:val="00380E65"/>
    <w:rsid w:val="003B4BF1"/>
    <w:rsid w:val="003E2CC7"/>
    <w:rsid w:val="0041077C"/>
    <w:rsid w:val="00433404"/>
    <w:rsid w:val="00464FCD"/>
    <w:rsid w:val="00481A90"/>
    <w:rsid w:val="004A3C0F"/>
    <w:rsid w:val="004D0446"/>
    <w:rsid w:val="004E2305"/>
    <w:rsid w:val="005522D9"/>
    <w:rsid w:val="00585915"/>
    <w:rsid w:val="00595EA9"/>
    <w:rsid w:val="005B0258"/>
    <w:rsid w:val="005B5F3E"/>
    <w:rsid w:val="00615935"/>
    <w:rsid w:val="006B58A9"/>
    <w:rsid w:val="006E48F5"/>
    <w:rsid w:val="006E6B5E"/>
    <w:rsid w:val="006F04C1"/>
    <w:rsid w:val="006F7FB1"/>
    <w:rsid w:val="00730838"/>
    <w:rsid w:val="00771C24"/>
    <w:rsid w:val="00791304"/>
    <w:rsid w:val="007C04DF"/>
    <w:rsid w:val="007D06AC"/>
    <w:rsid w:val="00812E78"/>
    <w:rsid w:val="00835AF3"/>
    <w:rsid w:val="00895E19"/>
    <w:rsid w:val="008B584F"/>
    <w:rsid w:val="008C6F7A"/>
    <w:rsid w:val="008F6994"/>
    <w:rsid w:val="00984599"/>
    <w:rsid w:val="009924DB"/>
    <w:rsid w:val="009A13D6"/>
    <w:rsid w:val="009A1CDB"/>
    <w:rsid w:val="009A5E51"/>
    <w:rsid w:val="009B242B"/>
    <w:rsid w:val="009B61FD"/>
    <w:rsid w:val="009B7CBE"/>
    <w:rsid w:val="009F5718"/>
    <w:rsid w:val="00A47D56"/>
    <w:rsid w:val="00A67B1C"/>
    <w:rsid w:val="00A97E80"/>
    <w:rsid w:val="00AB7EBF"/>
    <w:rsid w:val="00AE5669"/>
    <w:rsid w:val="00AE6BEE"/>
    <w:rsid w:val="00AF2D97"/>
    <w:rsid w:val="00B2243A"/>
    <w:rsid w:val="00B92E83"/>
    <w:rsid w:val="00BB0E21"/>
    <w:rsid w:val="00BC6515"/>
    <w:rsid w:val="00BD65D7"/>
    <w:rsid w:val="00C16BA6"/>
    <w:rsid w:val="00C33371"/>
    <w:rsid w:val="00C459FF"/>
    <w:rsid w:val="00C5547B"/>
    <w:rsid w:val="00C800CA"/>
    <w:rsid w:val="00C81D2D"/>
    <w:rsid w:val="00CA4E20"/>
    <w:rsid w:val="00CC354E"/>
    <w:rsid w:val="00D152D1"/>
    <w:rsid w:val="00D3149E"/>
    <w:rsid w:val="00D31F87"/>
    <w:rsid w:val="00D347DB"/>
    <w:rsid w:val="00D428F4"/>
    <w:rsid w:val="00DA1A05"/>
    <w:rsid w:val="00DD6805"/>
    <w:rsid w:val="00E07B73"/>
    <w:rsid w:val="00E456DA"/>
    <w:rsid w:val="00EB3628"/>
    <w:rsid w:val="00F348C9"/>
    <w:rsid w:val="00F3734D"/>
    <w:rsid w:val="00F861BD"/>
    <w:rsid w:val="00FB75BD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5A53E-F0CE-4B82-8F54-0549CB39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3471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2021-05-25T11:55:00Z</cp:lastPrinted>
  <dcterms:created xsi:type="dcterms:W3CDTF">2021-05-25T13:07:00Z</dcterms:created>
  <dcterms:modified xsi:type="dcterms:W3CDTF">2021-05-25T13:07:00Z</dcterms:modified>
</cp:coreProperties>
</file>