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2F" w:rsidRDefault="006F24A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0742F" w:rsidRDefault="006F24AC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ВАРАСЬКА МІСЬКА РАДА</w:t>
      </w:r>
    </w:p>
    <w:p w:rsidR="0000742F" w:rsidRPr="00885904" w:rsidRDefault="00885904">
      <w:pPr>
        <w:spacing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(Восьме</w:t>
      </w:r>
      <w:r w:rsidR="006F24AC" w:rsidRPr="00885904">
        <w:rPr>
          <w:rFonts w:ascii="Times New Roman" w:hAnsi="Times New Roman"/>
          <w:b/>
          <w:sz w:val="24"/>
          <w:szCs w:val="24"/>
        </w:rPr>
        <w:t xml:space="preserve"> </w:t>
      </w:r>
      <w:r w:rsidR="006F24AC">
        <w:rPr>
          <w:rFonts w:ascii="Times New Roman" w:hAnsi="Times New Roman"/>
          <w:b/>
          <w:sz w:val="24"/>
          <w:szCs w:val="24"/>
        </w:rPr>
        <w:t>скликання</w:t>
      </w:r>
      <w:r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00742F" w:rsidRDefault="006F24A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Чергова </w:t>
      </w:r>
      <w:r>
        <w:rPr>
          <w:rFonts w:ascii="Times New Roman" w:hAnsi="Times New Roman"/>
          <w:b/>
          <w:sz w:val="24"/>
          <w:szCs w:val="24"/>
        </w:rPr>
        <w:t>сесія</w:t>
      </w:r>
    </w:p>
    <w:p w:rsidR="0000742F" w:rsidRDefault="000074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742F" w:rsidRDefault="006F24A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Р І Ш Е Н Н Я</w:t>
      </w:r>
    </w:p>
    <w:p w:rsidR="0000742F" w:rsidRDefault="0000742F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</w:p>
    <w:p w:rsidR="0000742F" w:rsidRDefault="000074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742F" w:rsidRDefault="008859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904">
        <w:rPr>
          <w:rFonts w:ascii="Times New Roman" w:hAnsi="Times New Roman"/>
          <w:b/>
          <w:sz w:val="28"/>
          <w:szCs w:val="28"/>
        </w:rPr>
        <w:t>03 серпня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6F24AC">
        <w:rPr>
          <w:rFonts w:ascii="Times New Roman" w:hAnsi="Times New Roman"/>
          <w:b/>
          <w:sz w:val="28"/>
          <w:szCs w:val="28"/>
        </w:rPr>
        <w:t>2021 року</w:t>
      </w:r>
      <w:r w:rsidR="006F24AC">
        <w:rPr>
          <w:rFonts w:ascii="Times New Roman" w:hAnsi="Times New Roman"/>
          <w:b/>
          <w:sz w:val="28"/>
          <w:szCs w:val="28"/>
        </w:rPr>
        <w:tab/>
      </w:r>
      <w:r w:rsidR="006F24AC">
        <w:rPr>
          <w:rFonts w:ascii="Times New Roman" w:hAnsi="Times New Roman"/>
          <w:sz w:val="28"/>
          <w:szCs w:val="28"/>
        </w:rPr>
        <w:tab/>
      </w:r>
      <w:r w:rsidR="006F24AC">
        <w:rPr>
          <w:rFonts w:ascii="Times New Roman" w:hAnsi="Times New Roman"/>
          <w:sz w:val="28"/>
          <w:szCs w:val="28"/>
        </w:rPr>
        <w:tab/>
      </w:r>
      <w:r w:rsidR="006F24AC">
        <w:rPr>
          <w:rFonts w:ascii="Times New Roman" w:hAnsi="Times New Roman"/>
          <w:sz w:val="28"/>
          <w:szCs w:val="28"/>
        </w:rPr>
        <w:tab/>
      </w:r>
      <w:r w:rsidR="006F24AC">
        <w:rPr>
          <w:rFonts w:ascii="Times New Roman" w:hAnsi="Times New Roman"/>
          <w:sz w:val="28"/>
          <w:szCs w:val="28"/>
        </w:rPr>
        <w:tab/>
      </w:r>
      <w:r w:rsidR="006F24AC">
        <w:rPr>
          <w:rFonts w:ascii="Times New Roman" w:hAnsi="Times New Roman"/>
          <w:sz w:val="28"/>
          <w:szCs w:val="28"/>
        </w:rPr>
        <w:tab/>
      </w:r>
      <w:r w:rsidR="006F24A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№813</w:t>
      </w:r>
    </w:p>
    <w:p w:rsidR="0000742F" w:rsidRDefault="000074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48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5"/>
      </w:tblGrid>
      <w:tr w:rsidR="0000742F">
        <w:trPr>
          <w:trHeight w:val="2040"/>
        </w:trPr>
        <w:tc>
          <w:tcPr>
            <w:tcW w:w="4815" w:type="dxa"/>
          </w:tcPr>
          <w:p w:rsidR="0000742F" w:rsidRDefault="006F24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внесення змін до установчих документів 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/>
              </w:rPr>
              <w:t>відділу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Державного архітектурно-будівельного контролю виконавчого комітету Вараської міської ради та затвердження Положення в новій редакції</w:t>
            </w:r>
          </w:p>
        </w:tc>
      </w:tr>
    </w:tbl>
    <w:p w:rsidR="0000742F" w:rsidRDefault="0000742F">
      <w:pPr>
        <w:rPr>
          <w:rFonts w:ascii="Times New Roman" w:hAnsi="Times New Roman"/>
        </w:rPr>
      </w:pPr>
    </w:p>
    <w:p w:rsidR="0000742F" w:rsidRDefault="006F24A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З метою приведення установчих документів відділу Державного архітектурно-будівельного контролю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до вимог чинного законодавства України, враховуючи частину третю статті 6 та підпунктів 2, 3 пункту 9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розділу V “Прикінцеві положення” Закону України “Про регулювання містобудівної документації”, пункт 1 Примірного положення про органи Державного архітектурно-будівельного контролю затвердженого  постановою Кабінету Міністрів № 671 від 19.08.2015р. “Деякі питання діяльності органів Державного архітектурно-будівельного контролю”, постанову Кабінету Міністрів України від 07.06.2017 № 405 Про внесення змін до деяких постанов Кабінету Міністрів України, керуючись статтею 25, частиною четвертою статті 54, статтею 59 Закону України “Про місцеве самоврядування в Україні”, Вараська міська рада </w:t>
      </w:r>
    </w:p>
    <w:p w:rsidR="0000742F" w:rsidRDefault="0000742F">
      <w:pPr>
        <w:spacing w:after="0"/>
        <w:jc w:val="both"/>
        <w:rPr>
          <w:color w:val="000000"/>
          <w:sz w:val="28"/>
          <w:szCs w:val="28"/>
        </w:rPr>
      </w:pPr>
    </w:p>
    <w:p w:rsidR="0000742F" w:rsidRDefault="006F24A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 И Р І Ш И Л А :</w:t>
      </w:r>
    </w:p>
    <w:p w:rsidR="0000742F" w:rsidRDefault="0000742F">
      <w:pPr>
        <w:spacing w:after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0742F" w:rsidRPr="00647499" w:rsidRDefault="006F24AC" w:rsidP="00647499">
      <w:pPr>
        <w:pStyle w:val="af"/>
        <w:numPr>
          <w:ilvl w:val="0"/>
          <w:numId w:val="4"/>
        </w:numPr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64749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Внести</w:t>
      </w:r>
      <w:r w:rsidR="00C50BED" w:rsidRPr="0064749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4749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зміни до </w:t>
      </w:r>
      <w:r w:rsidRPr="00647499">
        <w:rPr>
          <w:rFonts w:ascii="Times New Roman" w:hAnsi="Times New Roman"/>
          <w:color w:val="000000"/>
          <w:sz w:val="28"/>
          <w:szCs w:val="28"/>
          <w:lang w:val="uk-UA"/>
        </w:rPr>
        <w:t>установчих</w:t>
      </w:r>
      <w:r w:rsidR="00C50BED" w:rsidRPr="0064749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47499">
        <w:rPr>
          <w:rFonts w:ascii="Times New Roman" w:hAnsi="Times New Roman"/>
          <w:color w:val="000000"/>
          <w:sz w:val="28"/>
          <w:szCs w:val="28"/>
          <w:lang w:val="uk-UA"/>
        </w:rPr>
        <w:t xml:space="preserve">документів відділу </w:t>
      </w:r>
      <w:r w:rsidRPr="00647499">
        <w:rPr>
          <w:rFonts w:ascii="Times New Roman" w:eastAsia="Batang" w:hAnsi="Times New Roman"/>
          <w:bCs/>
          <w:color w:val="000000"/>
          <w:sz w:val="28"/>
          <w:szCs w:val="28"/>
          <w:lang w:val="uk-UA"/>
        </w:rPr>
        <w:t>Державного архітектурно-будівельного контролю</w:t>
      </w:r>
      <w:r w:rsidR="00C50BED" w:rsidRPr="00647499">
        <w:rPr>
          <w:rFonts w:ascii="Times New Roman" w:eastAsia="Batang" w:hAnsi="Times New Roman"/>
          <w:bCs/>
          <w:color w:val="000000"/>
          <w:sz w:val="28"/>
          <w:szCs w:val="28"/>
          <w:lang w:val="uk-UA"/>
        </w:rPr>
        <w:t xml:space="preserve"> </w:t>
      </w:r>
      <w:r w:rsidRPr="00647499">
        <w:rPr>
          <w:rFonts w:ascii="Times New Roman" w:hAnsi="Times New Roman"/>
          <w:color w:val="000000"/>
          <w:sz w:val="28"/>
          <w:szCs w:val="28"/>
          <w:lang w:val="uk-UA"/>
        </w:rPr>
        <w:t>виконавчого комітету Вараської міської ради, а саме:</w:t>
      </w:r>
    </w:p>
    <w:p w:rsidR="0000742F" w:rsidRDefault="006F24AC">
      <w:pPr>
        <w:pStyle w:val="af"/>
        <w:spacing w:line="240" w:lineRule="auto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1.1. </w:t>
      </w:r>
      <w:r>
        <w:rPr>
          <w:rFonts w:ascii="Times New Roman" w:eastAsia="Batang" w:hAnsi="Times New Roman"/>
          <w:bCs/>
          <w:color w:val="000000"/>
          <w:sz w:val="28"/>
          <w:szCs w:val="28"/>
          <w:lang w:val="uk-UA"/>
        </w:rPr>
        <w:t xml:space="preserve">В розділі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 “ЗАГАЛЬНІ ПОЛОЖЕННЯ” Положення про відділ Державного архітектурно-будівельного контролю виконавчого комітету Вараської міської ради (далі — Положення) пункт 1.1 викласти в новій редакції: “Відділ 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Державного архітектурно-будівельного контролю 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lastRenderedPageBreak/>
        <w:t>виконавчого комітету Варської міської ради(далі – Відділ) є виконавчим органом  Вараської міської ради, зі статусом юридичної особи, що утворений відповідно до рішення Вараської міської ради від 24.02.2021 №110”;</w:t>
      </w:r>
    </w:p>
    <w:p w:rsidR="0000742F" w:rsidRDefault="006F24AC">
      <w:pPr>
        <w:pStyle w:val="af"/>
        <w:spacing w:line="240" w:lineRule="auto"/>
      </w:pPr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В пункті 1.12 змінити код підрозділу: “Код підрозділу — 1500”;</w:t>
      </w:r>
    </w:p>
    <w:p w:rsidR="0000742F" w:rsidRDefault="006F24AC">
      <w:pPr>
        <w:pStyle w:val="af"/>
        <w:spacing w:line="240" w:lineRule="auto"/>
      </w:pPr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Пункти 1.13 та 1.14 виключити з розділу. У зв’язку з цим, пункти 1.15, 1.16, 1.17 вважати відповідно пунктами 1.13, 1.14, 1.15.</w:t>
      </w:r>
    </w:p>
    <w:p w:rsidR="0000742F" w:rsidRDefault="006F24AC">
      <w:pPr>
        <w:pStyle w:val="af"/>
        <w:spacing w:line="240" w:lineRule="auto"/>
      </w:pPr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1.2. В розділі 3 СТРУКТУРА ТА ОРГАНІЗАЦІЯ РОБОТИ ВІДДІЛУ додати пункт “3.5.21 Видає накази організаційно-розпорядчого характеру, організовує перевірку їх виконання”.</w:t>
      </w:r>
    </w:p>
    <w:p w:rsidR="0000742F" w:rsidRDefault="006F24AC">
      <w:pPr>
        <w:pStyle w:val="af"/>
        <w:spacing w:line="240" w:lineRule="auto"/>
      </w:pPr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Пункт 3.6 викласти в новій редакції: “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 w:eastAsia="en-US"/>
        </w:rPr>
        <w:t>Посадові інструкції начальника Відділу затверджуються міським головою”.</w:t>
      </w:r>
    </w:p>
    <w:p w:rsidR="0000742F" w:rsidRDefault="006F24AC">
      <w:pPr>
        <w:pStyle w:val="af"/>
        <w:spacing w:line="240" w:lineRule="auto"/>
      </w:pPr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 w:eastAsia="en-US"/>
        </w:rPr>
        <w:t>Додати пункт 3.7  “Кваліфікаційні вимоги та посадові (службові) обов’язки спеціалістів Відділу визначаються посадовими інструкціями, що затверджуються начальником Відділу”.</w:t>
      </w:r>
    </w:p>
    <w:p w:rsidR="0000742F" w:rsidRDefault="006F24AC">
      <w:pPr>
        <w:pStyle w:val="af"/>
        <w:spacing w:line="240" w:lineRule="auto"/>
      </w:pPr>
      <w:r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1.3.</w:t>
      </w:r>
      <w:r w:rsidR="00647499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В розділі 5 “ПРАВА” пункт 5.12  викласти в новій редакції: “Здійснювати фіксування процесу проведення перевірки з використанням фото-, аудіо- та відеотехніки.”</w:t>
      </w:r>
    </w:p>
    <w:p w:rsidR="0000742F" w:rsidRDefault="006F24AC">
      <w:pPr>
        <w:pStyle w:val="af"/>
        <w:spacing w:line="240" w:lineRule="auto"/>
        <w:ind w:firstLine="0"/>
      </w:pPr>
      <w:r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ab/>
        <w:t>1.4. В розділі 9 “ДОДАТОК. СХЕМА ОРГАНІЗАЦІЇ СТРУКТУРИ” в таблицю додати слова “Головний спеціаліст — (2)”</w:t>
      </w:r>
    </w:p>
    <w:p w:rsidR="0000742F" w:rsidRDefault="0000742F">
      <w:pPr>
        <w:pStyle w:val="af"/>
        <w:spacing w:line="240" w:lineRule="auto"/>
        <w:ind w:firstLine="0"/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</w:p>
    <w:p w:rsidR="0000742F" w:rsidRDefault="006F24AC">
      <w:pPr>
        <w:pStyle w:val="af"/>
        <w:spacing w:line="240" w:lineRule="auto"/>
      </w:pPr>
      <w:r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2</w:t>
      </w:r>
      <w:r w:rsidR="00647499" w:rsidRPr="00647499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 Затвердити Положення відділу Державного архітектурно-будівельного контролю виконавчого комітету Вараської міської ради в новій редакції, згідно з додатком.</w:t>
      </w:r>
    </w:p>
    <w:p w:rsidR="0000742F" w:rsidRDefault="0000742F">
      <w:pPr>
        <w:pStyle w:val="af"/>
        <w:spacing w:line="240" w:lineRule="auto"/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</w:p>
    <w:p w:rsidR="0000742F" w:rsidRPr="00885904" w:rsidRDefault="006F24AC">
      <w:pPr>
        <w:pStyle w:val="af"/>
        <w:spacing w:line="240" w:lineRule="auto"/>
        <w:rPr>
          <w:lang w:val="uk-UA"/>
        </w:rPr>
      </w:pPr>
      <w:r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3</w:t>
      </w:r>
      <w:r w:rsidR="00647499" w:rsidRPr="00647499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.</w:t>
      </w:r>
      <w:r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 Положення відділу Державного архітектурно-будівельного контролю виконавчого комітету Вараської міської ради затверджене Рішенням № 307 від 14.04.21 визнати таким, що </w:t>
      </w:r>
      <w:r>
        <w:rPr>
          <w:rStyle w:val="a5"/>
          <w:rFonts w:ascii="Times New Roman" w:eastAsia="Batang" w:hAnsi="Times New Roman"/>
          <w:b w:val="0"/>
          <w:bCs w:val="0"/>
          <w:color w:val="000000"/>
          <w:sz w:val="28"/>
          <w:szCs w:val="28"/>
          <w:lang w:val="uk-UA"/>
        </w:rPr>
        <w:t>втратило чинність</w:t>
      </w:r>
      <w:r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.</w:t>
      </w:r>
    </w:p>
    <w:p w:rsidR="0000742F" w:rsidRDefault="0000742F">
      <w:pPr>
        <w:pStyle w:val="af"/>
        <w:spacing w:line="240" w:lineRule="auto"/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</w:p>
    <w:p w:rsidR="0000742F" w:rsidRDefault="006F24AC">
      <w:pPr>
        <w:pStyle w:val="af"/>
        <w:spacing w:line="240" w:lineRule="auto"/>
      </w:pPr>
      <w:r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4</w:t>
      </w:r>
      <w:r w:rsidR="00647499" w:rsidRPr="00647499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 Уповноважити начальника відділу Державного архітектурно-будівельного контролю виконавчого комітету Вараської міської ради подати всі необхідні документи для проведення державної реєстрації змін до установчих документів.</w:t>
      </w:r>
    </w:p>
    <w:p w:rsidR="0000742F" w:rsidRDefault="0000742F">
      <w:pPr>
        <w:pStyle w:val="af"/>
        <w:spacing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0742F" w:rsidRDefault="006F24AC">
      <w:pPr>
        <w:pStyle w:val="a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5</w:t>
      </w:r>
      <w:r w:rsidR="00647499" w:rsidRPr="00647499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 xml:space="preserve"> Контроль за виконанням рішення покласти на постійну депутатську комісію, з питань депутатської діяльності, законності та правопорядку.</w:t>
      </w:r>
    </w:p>
    <w:p w:rsidR="0000742F" w:rsidRDefault="0000742F">
      <w:pPr>
        <w:spacing w:after="0" w:line="240" w:lineRule="auto"/>
        <w:ind w:left="5220"/>
        <w:jc w:val="both"/>
        <w:rPr>
          <w:rFonts w:ascii="Times New Roman" w:hAnsi="Times New Roman"/>
          <w:sz w:val="28"/>
          <w:szCs w:val="28"/>
        </w:rPr>
      </w:pPr>
    </w:p>
    <w:p w:rsidR="0000742F" w:rsidRDefault="0000742F">
      <w:pPr>
        <w:spacing w:after="0"/>
        <w:ind w:left="5220"/>
        <w:jc w:val="both"/>
        <w:rPr>
          <w:rFonts w:ascii="Times New Roman" w:hAnsi="Times New Roman"/>
          <w:sz w:val="28"/>
          <w:szCs w:val="28"/>
        </w:rPr>
      </w:pPr>
    </w:p>
    <w:p w:rsidR="0000742F" w:rsidRDefault="000074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742F" w:rsidRDefault="006F24A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Олександр МЕНЗУЛ</w:t>
      </w:r>
    </w:p>
    <w:p w:rsidR="0000742F" w:rsidRDefault="0000742F">
      <w:pPr>
        <w:spacing w:after="0"/>
        <w:ind w:left="52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742F" w:rsidRDefault="0000742F">
      <w:pPr>
        <w:spacing w:after="0"/>
        <w:ind w:left="5220"/>
        <w:jc w:val="both"/>
        <w:rPr>
          <w:rFonts w:ascii="Times New Roman" w:hAnsi="Times New Roman"/>
          <w:sz w:val="28"/>
          <w:szCs w:val="28"/>
        </w:rPr>
      </w:pPr>
    </w:p>
    <w:p w:rsidR="00885904" w:rsidRDefault="00885904">
      <w:pPr>
        <w:spacing w:after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885904" w:rsidRDefault="00885904">
      <w:pPr>
        <w:spacing w:after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885904" w:rsidRDefault="00885904">
      <w:pPr>
        <w:spacing w:after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sectPr w:rsidR="00885904" w:rsidSect="00885904">
      <w:headerReference w:type="default" r:id="rId8"/>
      <w:headerReference w:type="first" r:id="rId9"/>
      <w:pgSz w:w="11906" w:h="16838"/>
      <w:pgMar w:top="851" w:right="850" w:bottom="851" w:left="1701" w:header="85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42F" w:rsidRDefault="0000742F" w:rsidP="0000742F">
      <w:pPr>
        <w:spacing w:after="0" w:line="240" w:lineRule="auto"/>
      </w:pPr>
      <w:r>
        <w:separator/>
      </w:r>
    </w:p>
  </w:endnote>
  <w:endnote w:type="continuationSeparator" w:id="0">
    <w:p w:rsidR="0000742F" w:rsidRDefault="0000742F" w:rsidP="0000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42F" w:rsidRDefault="0000742F" w:rsidP="0000742F">
      <w:pPr>
        <w:spacing w:after="0" w:line="240" w:lineRule="auto"/>
      </w:pPr>
      <w:r>
        <w:separator/>
      </w:r>
    </w:p>
  </w:footnote>
  <w:footnote w:type="continuationSeparator" w:id="0">
    <w:p w:rsidR="0000742F" w:rsidRDefault="0000742F" w:rsidP="0000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2F" w:rsidRDefault="0000742F">
    <w:pPr>
      <w:pStyle w:val="13"/>
      <w:jc w:val="center"/>
      <w:rPr>
        <w:rFonts w:ascii="Times New Roman" w:hAnsi="Times New Roman"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2F" w:rsidRDefault="006F24AC">
    <w:pPr>
      <w:spacing w:after="0"/>
      <w:jc w:val="right"/>
      <w:rPr>
        <w:rFonts w:ascii="Times New Roman" w:hAnsi="Times New Roman"/>
        <w:sz w:val="20"/>
        <w:szCs w:val="20"/>
        <w:lang w:val="uk-UA"/>
      </w:rPr>
    </w:pPr>
    <w:r>
      <w:rPr>
        <w:rFonts w:ascii="Times New Roman" w:hAnsi="Times New Roman"/>
        <w:sz w:val="20"/>
        <w:szCs w:val="20"/>
        <w:lang w:val="uk-UA"/>
      </w:rPr>
      <w:t>Проєкт  Катерини ПІКУСЬ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82214"/>
    <w:multiLevelType w:val="multilevel"/>
    <w:tmpl w:val="3FF63B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A8253E"/>
    <w:multiLevelType w:val="multilevel"/>
    <w:tmpl w:val="7D4A0772"/>
    <w:lvl w:ilvl="0">
      <w:start w:val="1"/>
      <w:numFmt w:val="decimal"/>
      <w:pStyle w:val="1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decimal"/>
      <w:pStyle w:val="21"/>
      <w:lvlText w:val="%1.%2"/>
      <w:lvlJc w:val="left"/>
      <w:pPr>
        <w:tabs>
          <w:tab w:val="num" w:pos="0"/>
        </w:tabs>
        <w:ind w:left="718" w:hanging="576"/>
      </w:pPr>
      <w:rPr>
        <w:rFonts w:ascii="Times New Roman" w:hAnsi="Times New Roman" w:cs="Times New Roman"/>
      </w:rPr>
    </w:lvl>
    <w:lvl w:ilvl="2">
      <w:start w:val="1"/>
      <w:numFmt w:val="decimal"/>
      <w:pStyle w:val="31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1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pStyle w:val="61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pStyle w:val="71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pStyle w:val="81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pStyle w:val="91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2532D76"/>
    <w:multiLevelType w:val="multilevel"/>
    <w:tmpl w:val="9306CD74"/>
    <w:lvl w:ilvl="0">
      <w:start w:val="1"/>
      <w:numFmt w:val="decimal"/>
      <w:lvlText w:val="%1"/>
      <w:lvlJc w:val="left"/>
      <w:pPr>
        <w:tabs>
          <w:tab w:val="num" w:pos="720"/>
        </w:tabs>
        <w:ind w:left="1152" w:hanging="432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1438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4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2304" w:hanging="1584"/>
      </w:pPr>
      <w:rPr>
        <w:rFonts w:cs="Times New Roman"/>
      </w:rPr>
    </w:lvl>
  </w:abstractNum>
  <w:abstractNum w:abstractNumId="3" w15:restartNumberingAfterBreak="0">
    <w:nsid w:val="74634A17"/>
    <w:multiLevelType w:val="hybridMultilevel"/>
    <w:tmpl w:val="A1443F70"/>
    <w:lvl w:ilvl="0" w:tplc="84C8656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42F"/>
    <w:rsid w:val="0000742F"/>
    <w:rsid w:val="00647499"/>
    <w:rsid w:val="006F24AC"/>
    <w:rsid w:val="00885904"/>
    <w:rsid w:val="009B4018"/>
    <w:rsid w:val="00A33E6E"/>
    <w:rsid w:val="00C5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038E"/>
  <w15:docId w15:val="{61DFD28D-609E-4D9A-997F-8059F09E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9D543F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Times New Roman" w:hAnsi="Times New Roman"/>
      <w:b/>
      <w:caps/>
      <w:color w:val="000000"/>
      <w:sz w:val="32"/>
      <w:szCs w:val="28"/>
      <w:lang w:eastAsia="en-US"/>
    </w:rPr>
  </w:style>
  <w:style w:type="paragraph" w:customStyle="1" w:styleId="21">
    <w:name w:val="Заголовок 21"/>
    <w:basedOn w:val="11"/>
    <w:next w:val="a"/>
    <w:link w:val="Heading2Char"/>
    <w:uiPriority w:val="99"/>
    <w:qFormat/>
    <w:rsid w:val="009D543F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customStyle="1" w:styleId="31">
    <w:name w:val="Заголовок 31"/>
    <w:basedOn w:val="21"/>
    <w:next w:val="a"/>
    <w:link w:val="Heading3Char"/>
    <w:autoRedefine/>
    <w:uiPriority w:val="99"/>
    <w:qFormat/>
    <w:rsid w:val="00A46A02"/>
    <w:pPr>
      <w:numPr>
        <w:ilvl w:val="2"/>
      </w:numPr>
      <w:spacing w:before="0" w:after="120"/>
      <w:ind w:left="567" w:hanging="709"/>
      <w:outlineLvl w:val="2"/>
    </w:pPr>
    <w:rPr>
      <w:b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9D543F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F5496"/>
      <w:lang w:eastAsia="en-US"/>
    </w:rPr>
  </w:style>
  <w:style w:type="paragraph" w:customStyle="1" w:styleId="51">
    <w:name w:val="Заголовок 51"/>
    <w:basedOn w:val="a"/>
    <w:next w:val="a"/>
    <w:link w:val="Heading5Char"/>
    <w:uiPriority w:val="99"/>
    <w:qFormat/>
    <w:rsid w:val="009D543F"/>
    <w:pPr>
      <w:keepNext/>
      <w:keepLines/>
      <w:numPr>
        <w:ilvl w:val="4"/>
        <w:numId w:val="1"/>
      </w:numPr>
      <w:spacing w:after="120" w:line="240" w:lineRule="auto"/>
      <w:jc w:val="both"/>
      <w:outlineLvl w:val="4"/>
    </w:pPr>
    <w:rPr>
      <w:sz w:val="24"/>
      <w:szCs w:val="24"/>
      <w:lang w:eastAsia="en-US"/>
    </w:rPr>
  </w:style>
  <w:style w:type="paragraph" w:customStyle="1" w:styleId="61">
    <w:name w:val="Заголовок 61"/>
    <w:basedOn w:val="a"/>
    <w:next w:val="a"/>
    <w:link w:val="Heading6Char"/>
    <w:uiPriority w:val="99"/>
    <w:qFormat/>
    <w:rsid w:val="009D543F"/>
    <w:pPr>
      <w:numPr>
        <w:ilvl w:val="5"/>
        <w:numId w:val="1"/>
      </w:numPr>
      <w:spacing w:before="240" w:after="60" w:line="240" w:lineRule="auto"/>
      <w:jc w:val="both"/>
      <w:outlineLvl w:val="5"/>
    </w:pPr>
    <w:rPr>
      <w:b/>
      <w:bCs/>
      <w:lang w:eastAsia="en-US"/>
    </w:rPr>
  </w:style>
  <w:style w:type="paragraph" w:customStyle="1" w:styleId="71">
    <w:name w:val="Заголовок 71"/>
    <w:basedOn w:val="a"/>
    <w:next w:val="a"/>
    <w:link w:val="Heading7Char"/>
    <w:uiPriority w:val="99"/>
    <w:qFormat/>
    <w:rsid w:val="009D543F"/>
    <w:pPr>
      <w:numPr>
        <w:ilvl w:val="6"/>
        <w:numId w:val="1"/>
      </w:numPr>
      <w:spacing w:before="240" w:after="60" w:line="240" w:lineRule="auto"/>
      <w:jc w:val="both"/>
      <w:outlineLvl w:val="6"/>
    </w:pPr>
    <w:rPr>
      <w:sz w:val="24"/>
      <w:szCs w:val="24"/>
      <w:lang w:eastAsia="en-US"/>
    </w:rPr>
  </w:style>
  <w:style w:type="paragraph" w:customStyle="1" w:styleId="81">
    <w:name w:val="Заголовок 81"/>
    <w:basedOn w:val="a"/>
    <w:next w:val="a"/>
    <w:link w:val="Heading8Char"/>
    <w:uiPriority w:val="99"/>
    <w:qFormat/>
    <w:rsid w:val="009D543F"/>
    <w:pPr>
      <w:numPr>
        <w:ilvl w:val="7"/>
        <w:numId w:val="1"/>
      </w:numPr>
      <w:spacing w:before="240" w:after="60" w:line="240" w:lineRule="auto"/>
      <w:jc w:val="both"/>
      <w:outlineLvl w:val="7"/>
    </w:pPr>
    <w:rPr>
      <w:i/>
      <w:iCs/>
      <w:sz w:val="24"/>
      <w:szCs w:val="24"/>
      <w:lang w:eastAsia="en-US"/>
    </w:rPr>
  </w:style>
  <w:style w:type="paragraph" w:customStyle="1" w:styleId="91">
    <w:name w:val="Заголовок 91"/>
    <w:basedOn w:val="a"/>
    <w:next w:val="a"/>
    <w:link w:val="Heading9Char"/>
    <w:uiPriority w:val="99"/>
    <w:qFormat/>
    <w:rsid w:val="009D543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libri Light" w:hAnsi="Calibri Light"/>
      <w:lang w:eastAsia="en-US"/>
    </w:rPr>
  </w:style>
  <w:style w:type="character" w:customStyle="1" w:styleId="Heading1Char">
    <w:name w:val="Heading 1 Char"/>
    <w:basedOn w:val="a0"/>
    <w:link w:val="11"/>
    <w:uiPriority w:val="99"/>
    <w:qFormat/>
    <w:locked/>
    <w:rsid w:val="009D543F"/>
    <w:rPr>
      <w:rFonts w:ascii="Times New Roman" w:hAnsi="Times New Roman" w:cs="Times New Roman"/>
      <w:b/>
      <w:caps/>
      <w:color w:val="000000"/>
      <w:sz w:val="28"/>
      <w:szCs w:val="28"/>
      <w:lang w:eastAsia="en-US"/>
    </w:rPr>
  </w:style>
  <w:style w:type="character" w:customStyle="1" w:styleId="Heading2Char">
    <w:name w:val="Heading 2 Char"/>
    <w:basedOn w:val="a0"/>
    <w:link w:val="21"/>
    <w:uiPriority w:val="99"/>
    <w:qFormat/>
    <w:locked/>
    <w:rsid w:val="009D543F"/>
    <w:rPr>
      <w:rFonts w:ascii="Times New Roman" w:hAnsi="Times New Roman" w:cs="Times New Roman"/>
      <w:sz w:val="28"/>
      <w:szCs w:val="28"/>
      <w:lang w:eastAsia="en-US"/>
    </w:rPr>
  </w:style>
  <w:style w:type="character" w:customStyle="1" w:styleId="Heading3Char">
    <w:name w:val="Heading 3 Char"/>
    <w:basedOn w:val="a0"/>
    <w:link w:val="31"/>
    <w:uiPriority w:val="99"/>
    <w:qFormat/>
    <w:locked/>
    <w:rsid w:val="00A46A02"/>
    <w:rPr>
      <w:rFonts w:ascii="Times New Roman" w:hAnsi="Times New Roman" w:cs="Times New Roman"/>
      <w:bCs/>
      <w:sz w:val="28"/>
      <w:szCs w:val="28"/>
      <w:lang w:val="ru-RU" w:eastAsia="en-US"/>
    </w:rPr>
  </w:style>
  <w:style w:type="character" w:customStyle="1" w:styleId="Heading4Char">
    <w:name w:val="Heading 4 Char"/>
    <w:basedOn w:val="a0"/>
    <w:link w:val="41"/>
    <w:uiPriority w:val="99"/>
    <w:qFormat/>
    <w:locked/>
    <w:rsid w:val="009D543F"/>
    <w:rPr>
      <w:rFonts w:ascii="Calibri Light" w:hAnsi="Calibri Light" w:cs="Times New Roman"/>
      <w:i/>
      <w:iCs/>
      <w:color w:val="2F5496"/>
      <w:lang w:eastAsia="en-US"/>
    </w:rPr>
  </w:style>
  <w:style w:type="character" w:customStyle="1" w:styleId="Heading5Char">
    <w:name w:val="Heading 5 Char"/>
    <w:basedOn w:val="a0"/>
    <w:link w:val="51"/>
    <w:uiPriority w:val="99"/>
    <w:qFormat/>
    <w:locked/>
    <w:rsid w:val="009D543F"/>
    <w:rPr>
      <w:rFonts w:ascii="Calibri" w:hAnsi="Calibri" w:cs="Times New Roman"/>
      <w:sz w:val="24"/>
      <w:szCs w:val="24"/>
      <w:lang w:eastAsia="en-US"/>
    </w:rPr>
  </w:style>
  <w:style w:type="character" w:customStyle="1" w:styleId="Heading6Char">
    <w:name w:val="Heading 6 Char"/>
    <w:basedOn w:val="a0"/>
    <w:link w:val="61"/>
    <w:uiPriority w:val="99"/>
    <w:qFormat/>
    <w:locked/>
    <w:rsid w:val="009D543F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a0"/>
    <w:link w:val="71"/>
    <w:uiPriority w:val="99"/>
    <w:qFormat/>
    <w:locked/>
    <w:rsid w:val="009D543F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a0"/>
    <w:link w:val="81"/>
    <w:uiPriority w:val="99"/>
    <w:qFormat/>
    <w:locked/>
    <w:rsid w:val="009D543F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a0"/>
    <w:link w:val="91"/>
    <w:uiPriority w:val="99"/>
    <w:qFormat/>
    <w:locked/>
    <w:rsid w:val="009D543F"/>
    <w:rPr>
      <w:rFonts w:ascii="Calibri Light" w:hAnsi="Calibri Light" w:cs="Times New Roman"/>
      <w:lang w:eastAsia="en-US"/>
    </w:rPr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5A436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BD239E"/>
    <w:rPr>
      <w:rFonts w:cs="Times New Roman"/>
      <w:b/>
      <w:bCs/>
    </w:rPr>
  </w:style>
  <w:style w:type="character" w:customStyle="1" w:styleId="rvts46">
    <w:name w:val="rvts46"/>
    <w:basedOn w:val="a0"/>
    <w:uiPriority w:val="99"/>
    <w:qFormat/>
    <w:rsid w:val="00414B1B"/>
    <w:rPr>
      <w:rFonts w:cs="Times New Roman"/>
    </w:rPr>
  </w:style>
  <w:style w:type="character" w:styleId="a6">
    <w:name w:val="Hyperlink"/>
    <w:basedOn w:val="a0"/>
    <w:uiPriority w:val="99"/>
    <w:semiHidden/>
    <w:rsid w:val="00414B1B"/>
    <w:rPr>
      <w:rFonts w:cs="Times New Roman"/>
      <w:color w:val="0000FF"/>
      <w:u w:val="single"/>
    </w:rPr>
  </w:style>
  <w:style w:type="character" w:customStyle="1" w:styleId="a7">
    <w:name w:val="Посилання покажчика"/>
    <w:qFormat/>
    <w:rsid w:val="0000742F"/>
  </w:style>
  <w:style w:type="paragraph" w:customStyle="1" w:styleId="1">
    <w:name w:val="Заголовок1"/>
    <w:basedOn w:val="a"/>
    <w:next w:val="a8"/>
    <w:qFormat/>
    <w:rsid w:val="000074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00742F"/>
    <w:pPr>
      <w:spacing w:after="140"/>
    </w:pPr>
  </w:style>
  <w:style w:type="paragraph" w:styleId="a9">
    <w:name w:val="List"/>
    <w:basedOn w:val="a8"/>
    <w:rsid w:val="0000742F"/>
    <w:rPr>
      <w:rFonts w:cs="Arial"/>
    </w:rPr>
  </w:style>
  <w:style w:type="paragraph" w:customStyle="1" w:styleId="10">
    <w:name w:val="Название объекта1"/>
    <w:basedOn w:val="a"/>
    <w:qFormat/>
    <w:rsid w:val="000074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00742F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qFormat/>
    <w:rsid w:val="008B62CF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2">
    <w:name w:val="Обычный1"/>
    <w:uiPriority w:val="99"/>
    <w:qFormat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paragraph" w:customStyle="1" w:styleId="rvps2">
    <w:name w:val="rvps2"/>
    <w:basedOn w:val="a"/>
    <w:uiPriority w:val="99"/>
    <w:qFormat/>
    <w:rsid w:val="00414B1B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Оглавление 11"/>
    <w:basedOn w:val="a"/>
    <w:next w:val="a"/>
    <w:autoRedefine/>
    <w:uiPriority w:val="99"/>
    <w:rsid w:val="009D543F"/>
    <w:pPr>
      <w:spacing w:before="120" w:after="120" w:line="240" w:lineRule="auto"/>
    </w:pPr>
    <w:rPr>
      <w:b/>
      <w:bCs/>
      <w:caps/>
      <w:sz w:val="20"/>
      <w:szCs w:val="20"/>
      <w:lang w:val="uk-UA" w:eastAsia="uk-UA"/>
    </w:rPr>
  </w:style>
  <w:style w:type="paragraph" w:customStyle="1" w:styleId="ac">
    <w:name w:val="Вміст таблиці"/>
    <w:basedOn w:val="a"/>
    <w:qFormat/>
    <w:rsid w:val="0000742F"/>
    <w:pPr>
      <w:widowControl w:val="0"/>
      <w:suppressLineNumbers/>
    </w:pPr>
  </w:style>
  <w:style w:type="paragraph" w:customStyle="1" w:styleId="ad">
    <w:name w:val="Заголовок таблиці"/>
    <w:basedOn w:val="ac"/>
    <w:qFormat/>
    <w:rsid w:val="0000742F"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  <w:rsid w:val="0000742F"/>
    <w:pPr>
      <w:suppressLineNumbers/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e"/>
    <w:rsid w:val="0000742F"/>
  </w:style>
  <w:style w:type="paragraph" w:styleId="af">
    <w:name w:val="List Paragraph"/>
    <w:basedOn w:val="a"/>
    <w:qFormat/>
    <w:rsid w:val="0000742F"/>
    <w:pPr>
      <w:spacing w:after="0"/>
      <w:ind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2226</Words>
  <Characters>1270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Lytay</cp:lastModifiedBy>
  <cp:revision>43</cp:revision>
  <cp:lastPrinted>2021-08-03T15:35:00Z</cp:lastPrinted>
  <dcterms:created xsi:type="dcterms:W3CDTF">2021-04-14T11:03:00Z</dcterms:created>
  <dcterms:modified xsi:type="dcterms:W3CDTF">2021-08-04T05:56:00Z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