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FF0" w:rsidRPr="008B6FF0" w:rsidRDefault="008B6FF0" w:rsidP="008B6FF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B6FF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FF0" w:rsidRPr="007A09D6" w:rsidRDefault="008B6FF0" w:rsidP="00E8569B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E8569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8B6FF0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  <w:r w:rsidR="00E8569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="00E8569B" w:rsidRPr="007A09D6">
        <w:rPr>
          <w:rFonts w:ascii="Times New Roman" w:hAnsi="Times New Roman" w:cs="Times New Roman"/>
          <w:b/>
          <w:bCs/>
          <w:sz w:val="24"/>
          <w:szCs w:val="24"/>
        </w:rPr>
        <w:t>Проєкт</w:t>
      </w:r>
      <w:proofErr w:type="spellEnd"/>
      <w:r w:rsidR="00E8569B" w:rsidRPr="007A09D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E8569B" w:rsidRPr="007A09D6">
        <w:rPr>
          <w:rFonts w:ascii="Times New Roman" w:hAnsi="Times New Roman" w:cs="Times New Roman"/>
          <w:b/>
          <w:bCs/>
          <w:sz w:val="24"/>
          <w:szCs w:val="24"/>
        </w:rPr>
        <w:t>О.Власова</w:t>
      </w:r>
      <w:proofErr w:type="spellEnd"/>
    </w:p>
    <w:p w:rsidR="008B6FF0" w:rsidRPr="00E8569B" w:rsidRDefault="008B6FF0" w:rsidP="008B6FF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9B">
        <w:rPr>
          <w:rFonts w:ascii="Times New Roman" w:hAnsi="Times New Roman" w:cs="Times New Roman"/>
          <w:b/>
          <w:sz w:val="24"/>
          <w:szCs w:val="24"/>
        </w:rPr>
        <w:t>Восьме скликання</w:t>
      </w:r>
    </w:p>
    <w:p w:rsidR="008B6FF0" w:rsidRPr="00E8569B" w:rsidRDefault="008B6FF0" w:rsidP="008B6FF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9B">
        <w:rPr>
          <w:rFonts w:ascii="Times New Roman" w:hAnsi="Times New Roman" w:cs="Times New Roman"/>
          <w:b/>
          <w:sz w:val="24"/>
          <w:szCs w:val="24"/>
        </w:rPr>
        <w:t>(Чергова сесія)</w:t>
      </w:r>
    </w:p>
    <w:p w:rsidR="008B6FF0" w:rsidRPr="00E8569B" w:rsidRDefault="008B6FF0" w:rsidP="008B6FF0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569B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E8569B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E8569B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8B6FF0" w:rsidRDefault="008B6FF0" w:rsidP="008B6FF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69B" w:rsidRPr="008B6FF0" w:rsidRDefault="00E8569B" w:rsidP="008B6FF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CD8" w:rsidRPr="007A09D6" w:rsidRDefault="000D2C0E" w:rsidP="00804CD8">
      <w:pPr>
        <w:pStyle w:val="2"/>
        <w:tabs>
          <w:tab w:val="left" w:pos="720"/>
        </w:tabs>
        <w:spacing w:before="0" w:beforeAutospacing="0" w:after="0" w:afterAutospacing="0"/>
        <w:rPr>
          <w:bCs w:val="0"/>
          <w:sz w:val="28"/>
          <w:lang w:val="uk-UA"/>
        </w:rPr>
      </w:pPr>
      <w:r>
        <w:rPr>
          <w:bCs w:val="0"/>
          <w:sz w:val="28"/>
          <w:szCs w:val="28"/>
          <w:lang w:val="uk-UA"/>
        </w:rPr>
        <w:t>12 січня 2022</w:t>
      </w:r>
      <w:r w:rsidR="00804CD8" w:rsidRPr="007A09D6">
        <w:rPr>
          <w:bCs w:val="0"/>
          <w:sz w:val="28"/>
          <w:szCs w:val="28"/>
          <w:lang w:val="uk-UA"/>
        </w:rPr>
        <w:t xml:space="preserve"> року                        </w:t>
      </w:r>
      <w:r w:rsidR="000E6798" w:rsidRPr="007A09D6">
        <w:rPr>
          <w:bCs w:val="0"/>
          <w:sz w:val="28"/>
          <w:szCs w:val="28"/>
          <w:lang w:val="uk-UA"/>
        </w:rPr>
        <w:t xml:space="preserve">                   </w:t>
      </w:r>
      <w:r w:rsidR="00804CD8" w:rsidRPr="007A09D6">
        <w:rPr>
          <w:bCs w:val="0"/>
          <w:sz w:val="28"/>
          <w:szCs w:val="28"/>
          <w:lang w:val="uk-UA"/>
        </w:rPr>
        <w:t xml:space="preserve">                    </w:t>
      </w:r>
      <w:r w:rsidR="00911843" w:rsidRPr="007A09D6">
        <w:rPr>
          <w:bCs w:val="0"/>
          <w:sz w:val="28"/>
          <w:szCs w:val="28"/>
          <w:lang w:val="uk-UA"/>
        </w:rPr>
        <w:t xml:space="preserve">    </w:t>
      </w:r>
      <w:r w:rsidR="00804CD8" w:rsidRPr="007A09D6">
        <w:rPr>
          <w:bCs w:val="0"/>
          <w:sz w:val="28"/>
          <w:szCs w:val="28"/>
          <w:lang w:val="uk-UA"/>
        </w:rPr>
        <w:t>№</w:t>
      </w:r>
      <w:r>
        <w:rPr>
          <w:bCs w:val="0"/>
          <w:sz w:val="28"/>
          <w:szCs w:val="28"/>
          <w:lang w:val="uk-UA"/>
        </w:rPr>
        <w:t>1440</w:t>
      </w:r>
    </w:p>
    <w:p w:rsidR="00804CD8" w:rsidRDefault="00804CD8" w:rsidP="00025EB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04CD8" w:rsidRDefault="00804CD8" w:rsidP="000E6798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  <w:r w:rsidRPr="000E6798">
        <w:rPr>
          <w:rFonts w:ascii="Times New Roman" w:hAnsi="Times New Roman"/>
          <w:sz w:val="28"/>
          <w:szCs w:val="28"/>
        </w:rPr>
        <w:t xml:space="preserve">Про </w:t>
      </w:r>
      <w:r w:rsidR="00793841">
        <w:rPr>
          <w:rFonts w:ascii="Times New Roman" w:hAnsi="Times New Roman"/>
          <w:sz w:val="28"/>
          <w:szCs w:val="28"/>
        </w:rPr>
        <w:t>проведення інвентаризації земель лісогосподарського призначення</w:t>
      </w:r>
      <w:r w:rsidR="007A09D6">
        <w:rPr>
          <w:rFonts w:ascii="Times New Roman" w:hAnsi="Times New Roman"/>
          <w:sz w:val="28"/>
          <w:szCs w:val="28"/>
        </w:rPr>
        <w:t xml:space="preserve"> </w:t>
      </w:r>
      <w:r w:rsidR="00793841">
        <w:rPr>
          <w:rFonts w:ascii="Times New Roman" w:hAnsi="Times New Roman"/>
          <w:sz w:val="28"/>
          <w:szCs w:val="28"/>
        </w:rPr>
        <w:t>на території Вараської міської ради</w:t>
      </w:r>
      <w:r w:rsidRPr="000E6798">
        <w:rPr>
          <w:rFonts w:ascii="Times New Roman" w:hAnsi="Times New Roman"/>
          <w:sz w:val="28"/>
          <w:szCs w:val="28"/>
        </w:rPr>
        <w:t xml:space="preserve"> </w:t>
      </w:r>
    </w:p>
    <w:p w:rsidR="00E8569B" w:rsidRPr="000E6798" w:rsidRDefault="00E8569B" w:rsidP="000E6798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</w:p>
    <w:p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B8C" w:rsidRDefault="00815284" w:rsidP="008B116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5284">
        <w:rPr>
          <w:rFonts w:ascii="Times New Roman" w:hAnsi="Times New Roman" w:cs="Times New Roman"/>
          <w:noProof/>
          <w:sz w:val="28"/>
          <w:szCs w:val="28"/>
        </w:rPr>
        <w:t xml:space="preserve">З метою формування земельних ділянок, занесення інформації про них до Державного земельного кадастру, визначення </w:t>
      </w:r>
      <w:r>
        <w:rPr>
          <w:rFonts w:ascii="Times New Roman" w:hAnsi="Times New Roman" w:cs="Times New Roman"/>
          <w:noProof/>
          <w:sz w:val="28"/>
          <w:szCs w:val="28"/>
        </w:rPr>
        <w:t>ї</w:t>
      </w:r>
      <w:r w:rsidRPr="00815284">
        <w:rPr>
          <w:rFonts w:ascii="Times New Roman" w:hAnsi="Times New Roman" w:cs="Times New Roman"/>
          <w:noProof/>
          <w:sz w:val="28"/>
          <w:szCs w:val="28"/>
        </w:rPr>
        <w:t>х угідь та встановлення кількісних характеристик</w:t>
      </w:r>
      <w:r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804CD8">
        <w:rPr>
          <w:rFonts w:ascii="Times New Roman" w:hAnsi="Times New Roman" w:cs="Times New Roman"/>
          <w:sz w:val="28"/>
          <w:szCs w:val="28"/>
        </w:rPr>
        <w:t xml:space="preserve">здійснення контролю за використанням і охороною земель </w:t>
      </w:r>
      <w:r>
        <w:rPr>
          <w:rFonts w:ascii="Times New Roman" w:hAnsi="Times New Roman" w:cs="Times New Roman"/>
          <w:sz w:val="28"/>
          <w:szCs w:val="28"/>
        </w:rPr>
        <w:t>Вараської міської</w:t>
      </w:r>
      <w:r w:rsidRPr="00804CD8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4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93841">
        <w:rPr>
          <w:rFonts w:ascii="Times New Roman" w:hAnsi="Times New Roman" w:cs="Times New Roman"/>
          <w:sz w:val="28"/>
          <w:szCs w:val="28"/>
        </w:rPr>
        <w:t>еруючись статтями 12, 19, 55, 56, 57, 79-1, 83</w:t>
      </w:r>
      <w:r>
        <w:rPr>
          <w:rFonts w:ascii="Times New Roman" w:hAnsi="Times New Roman" w:cs="Times New Roman"/>
          <w:sz w:val="28"/>
          <w:szCs w:val="28"/>
        </w:rPr>
        <w:t>, 122, 184,</w:t>
      </w:r>
      <w:r w:rsidR="00793841">
        <w:rPr>
          <w:rFonts w:ascii="Times New Roman" w:hAnsi="Times New Roman" w:cs="Times New Roman"/>
          <w:sz w:val="28"/>
          <w:szCs w:val="28"/>
        </w:rPr>
        <w:t xml:space="preserve"> пунктом 24 розділу Х «Перехідні положення» Земельного кодексу України, статтями 19, 25, 35, 57</w:t>
      </w:r>
      <w:r>
        <w:rPr>
          <w:rFonts w:ascii="Times New Roman" w:hAnsi="Times New Roman" w:cs="Times New Roman"/>
          <w:sz w:val="28"/>
          <w:szCs w:val="28"/>
        </w:rPr>
        <w:t xml:space="preserve"> Закону України «Про землеустрій», пунктом 7 Прикінцевих та перехідних положень Закону України «Про </w:t>
      </w:r>
      <w:r w:rsidR="004A689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ержавний земельний кадастр»</w:t>
      </w:r>
      <w:r w:rsidR="00804CD8" w:rsidRPr="00804CD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04CD8" w:rsidRPr="00804CD8">
        <w:rPr>
          <w:rFonts w:ascii="Times New Roman" w:hAnsi="Times New Roman" w:cs="Times New Roman"/>
          <w:sz w:val="28"/>
          <w:szCs w:val="28"/>
        </w:rPr>
        <w:t>останов</w:t>
      </w:r>
      <w:r>
        <w:rPr>
          <w:rFonts w:ascii="Times New Roman" w:hAnsi="Times New Roman" w:cs="Times New Roman"/>
          <w:sz w:val="28"/>
          <w:szCs w:val="28"/>
        </w:rPr>
        <w:t>ою</w:t>
      </w:r>
      <w:r w:rsidR="00804CD8"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B12EAC">
        <w:rPr>
          <w:rFonts w:ascii="Times New Roman" w:hAnsi="Times New Roman" w:cs="Times New Roman"/>
          <w:sz w:val="28"/>
          <w:szCs w:val="28"/>
        </w:rPr>
        <w:t>Кабінету Міністрів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CD8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05 червня 2019 </w:t>
      </w:r>
      <w:r w:rsidRPr="00804CD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оку </w:t>
      </w:r>
      <w:r w:rsidRPr="00804CD8">
        <w:rPr>
          <w:rFonts w:ascii="Times New Roman" w:hAnsi="Times New Roman" w:cs="Times New Roman"/>
          <w:sz w:val="28"/>
          <w:szCs w:val="28"/>
        </w:rPr>
        <w:t>№</w:t>
      </w:r>
      <w:r w:rsidR="007A0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476</w:t>
      </w:r>
      <w:r w:rsidR="00B12EAC">
        <w:rPr>
          <w:rFonts w:ascii="Times New Roman" w:hAnsi="Times New Roman" w:cs="Times New Roman"/>
          <w:sz w:val="28"/>
          <w:szCs w:val="28"/>
        </w:rPr>
        <w:t xml:space="preserve"> </w:t>
      </w:r>
      <w:r w:rsidR="00B12EAC" w:rsidRPr="00815284">
        <w:rPr>
          <w:rFonts w:ascii="Times New Roman" w:hAnsi="Times New Roman" w:cs="Times New Roman"/>
          <w:sz w:val="28"/>
          <w:szCs w:val="28"/>
        </w:rPr>
        <w:t>«</w:t>
      </w:r>
      <w:r w:rsidRPr="00815284">
        <w:rPr>
          <w:rFonts w:ascii="Times New Roman" w:hAnsi="Times New Roman" w:cs="Times New Roman"/>
          <w:sz w:val="28"/>
          <w:szCs w:val="28"/>
          <w:shd w:val="clear" w:color="auto" w:fill="FFFFFF"/>
        </w:rPr>
        <w:t>Про затвердження Порядку проведення інвентаризації земель та визнання такими, що втратили чинність, деяких постанов Кабінету Міністрів України</w:t>
      </w:r>
      <w:r w:rsidR="00804CD8" w:rsidRPr="00815284">
        <w:rPr>
          <w:rFonts w:ascii="Times New Roman" w:hAnsi="Times New Roman" w:cs="Times New Roman"/>
          <w:sz w:val="28"/>
          <w:szCs w:val="28"/>
        </w:rPr>
        <w:t>»</w:t>
      </w:r>
      <w:r w:rsidR="008B1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B116F">
        <w:rPr>
          <w:rFonts w:ascii="Times New Roman" w:hAnsi="Times New Roman" w:cs="Times New Roman"/>
          <w:sz w:val="28"/>
          <w:szCs w:val="28"/>
        </w:rPr>
        <w:t xml:space="preserve">пунктом 34 частини першої статті 26, частиною першою статті 59 </w:t>
      </w:r>
      <w:r w:rsidR="008B116F" w:rsidRPr="00804CD8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B12EAC">
        <w:rPr>
          <w:rFonts w:ascii="Times New Roman" w:hAnsi="Times New Roman" w:cs="Times New Roman"/>
          <w:sz w:val="28"/>
          <w:szCs w:val="28"/>
        </w:rPr>
        <w:t xml:space="preserve"> </w:t>
      </w:r>
      <w:r w:rsidR="00461A41">
        <w:rPr>
          <w:rFonts w:ascii="Times New Roman" w:hAnsi="Times New Roman" w:cs="Times New Roman"/>
          <w:sz w:val="28"/>
          <w:szCs w:val="28"/>
        </w:rPr>
        <w:t>враховуючи рекомендації постійної комісії з питань земельних відносин, містобудування та екології,</w:t>
      </w:r>
      <w:r w:rsidR="00804CD8" w:rsidRPr="0080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A41">
        <w:rPr>
          <w:rFonts w:ascii="Times New Roman" w:hAnsi="Times New Roman" w:cs="Times New Roman"/>
          <w:sz w:val="28"/>
          <w:szCs w:val="28"/>
        </w:rPr>
        <w:t>Вараська</w:t>
      </w:r>
      <w:proofErr w:type="spellEnd"/>
      <w:r w:rsidR="00461A41">
        <w:rPr>
          <w:rFonts w:ascii="Times New Roman" w:hAnsi="Times New Roman" w:cs="Times New Roman"/>
          <w:sz w:val="28"/>
          <w:szCs w:val="28"/>
        </w:rPr>
        <w:t xml:space="preserve"> </w:t>
      </w:r>
      <w:r w:rsidR="00354B8C">
        <w:rPr>
          <w:rFonts w:ascii="Times New Roman" w:hAnsi="Times New Roman" w:cs="Times New Roman"/>
          <w:sz w:val="28"/>
          <w:szCs w:val="28"/>
        </w:rPr>
        <w:t>міська</w:t>
      </w:r>
      <w:r w:rsidR="00804CD8" w:rsidRPr="00804CD8">
        <w:rPr>
          <w:rFonts w:ascii="Times New Roman" w:hAnsi="Times New Roman" w:cs="Times New Roman"/>
          <w:sz w:val="28"/>
          <w:szCs w:val="28"/>
        </w:rPr>
        <w:t xml:space="preserve"> рада </w:t>
      </w:r>
    </w:p>
    <w:p w:rsidR="00804CD8" w:rsidRDefault="00354B8C" w:rsidP="00354B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 Р І Ш И Л А</w:t>
      </w:r>
      <w:r w:rsidR="00804CD8" w:rsidRPr="00025EB3">
        <w:rPr>
          <w:rFonts w:ascii="Times New Roman" w:hAnsi="Times New Roman" w:cs="Times New Roman"/>
          <w:b/>
          <w:sz w:val="28"/>
          <w:szCs w:val="28"/>
        </w:rPr>
        <w:t>:</w:t>
      </w:r>
    </w:p>
    <w:p w:rsidR="005A21F2" w:rsidRDefault="008B116F" w:rsidP="00E4039D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інвентаризацію земель лісогосподарського призначення комунальної власності орієнтовною площею 2416,4 га на території Вараської </w:t>
      </w:r>
      <w:r w:rsidR="005A21F2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:rsidR="005A21F2" w:rsidRDefault="00804CD8" w:rsidP="00E4039D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21F2">
        <w:rPr>
          <w:rFonts w:ascii="Times New Roman" w:hAnsi="Times New Roman" w:cs="Times New Roman"/>
          <w:sz w:val="28"/>
          <w:szCs w:val="28"/>
        </w:rPr>
        <w:t xml:space="preserve">Надати дозвіл на розроблення технічної документації із землеустрою щодо інвентаризації земель </w:t>
      </w:r>
      <w:r w:rsidR="005A21F2" w:rsidRPr="005A21F2">
        <w:rPr>
          <w:rFonts w:ascii="Times New Roman" w:hAnsi="Times New Roman" w:cs="Times New Roman"/>
          <w:sz w:val="28"/>
          <w:szCs w:val="28"/>
        </w:rPr>
        <w:t>лісогосподарського призначення комунальної власності</w:t>
      </w:r>
      <w:r w:rsidRPr="005A21F2">
        <w:rPr>
          <w:rFonts w:ascii="Times New Roman" w:hAnsi="Times New Roman" w:cs="Times New Roman"/>
          <w:sz w:val="28"/>
          <w:szCs w:val="28"/>
        </w:rPr>
        <w:t xml:space="preserve"> орієнтовною площею </w:t>
      </w:r>
      <w:r w:rsidR="005A21F2" w:rsidRPr="005A21F2">
        <w:rPr>
          <w:rFonts w:ascii="Times New Roman" w:hAnsi="Times New Roman" w:cs="Times New Roman"/>
          <w:sz w:val="28"/>
          <w:szCs w:val="28"/>
        </w:rPr>
        <w:t>2416,4</w:t>
      </w:r>
      <w:r w:rsidRPr="005A21F2">
        <w:rPr>
          <w:rFonts w:ascii="Times New Roman" w:hAnsi="Times New Roman" w:cs="Times New Roman"/>
          <w:sz w:val="28"/>
          <w:szCs w:val="28"/>
        </w:rPr>
        <w:t xml:space="preserve"> га </w:t>
      </w:r>
      <w:r w:rsidR="005A21F2" w:rsidRPr="005A21F2">
        <w:rPr>
          <w:rFonts w:ascii="Times New Roman" w:hAnsi="Times New Roman" w:cs="Times New Roman"/>
          <w:sz w:val="28"/>
          <w:szCs w:val="28"/>
        </w:rPr>
        <w:t>на території Вараської міської ради.</w:t>
      </w:r>
    </w:p>
    <w:p w:rsidR="005A21F2" w:rsidRDefault="00025EB3" w:rsidP="00E4039D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21F2">
        <w:rPr>
          <w:rFonts w:ascii="Times New Roman" w:hAnsi="Times New Roman" w:cs="Times New Roman"/>
          <w:sz w:val="28"/>
          <w:szCs w:val="28"/>
        </w:rPr>
        <w:t> </w:t>
      </w:r>
      <w:r w:rsidR="00AD7A74" w:rsidRPr="005A21F2">
        <w:rPr>
          <w:rFonts w:ascii="Times New Roman" w:hAnsi="Times New Roman" w:cs="Times New Roman"/>
          <w:sz w:val="28"/>
          <w:szCs w:val="28"/>
        </w:rPr>
        <w:t xml:space="preserve">Виконавчому комітету </w:t>
      </w:r>
      <w:r w:rsidR="000E38BC" w:rsidRPr="005A21F2">
        <w:rPr>
          <w:rFonts w:ascii="Times New Roman" w:hAnsi="Times New Roman" w:cs="Times New Roman"/>
          <w:sz w:val="28"/>
          <w:szCs w:val="28"/>
        </w:rPr>
        <w:t>Вараськ</w:t>
      </w:r>
      <w:r w:rsidR="00AD7A74" w:rsidRPr="005A21F2">
        <w:rPr>
          <w:rFonts w:ascii="Times New Roman" w:hAnsi="Times New Roman" w:cs="Times New Roman"/>
          <w:sz w:val="28"/>
          <w:szCs w:val="28"/>
        </w:rPr>
        <w:t>ої</w:t>
      </w:r>
      <w:r w:rsidR="000E38BC" w:rsidRPr="005A21F2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AD7A74" w:rsidRPr="005A21F2">
        <w:rPr>
          <w:rFonts w:ascii="Times New Roman" w:hAnsi="Times New Roman" w:cs="Times New Roman"/>
          <w:sz w:val="28"/>
          <w:szCs w:val="28"/>
        </w:rPr>
        <w:t>ої</w:t>
      </w:r>
      <w:r w:rsidR="00804CD8" w:rsidRPr="005A21F2">
        <w:rPr>
          <w:rFonts w:ascii="Times New Roman" w:hAnsi="Times New Roman" w:cs="Times New Roman"/>
          <w:sz w:val="28"/>
          <w:szCs w:val="28"/>
        </w:rPr>
        <w:t xml:space="preserve"> рад</w:t>
      </w:r>
      <w:r w:rsidR="00AD7A74" w:rsidRPr="005A21F2">
        <w:rPr>
          <w:rFonts w:ascii="Times New Roman" w:hAnsi="Times New Roman" w:cs="Times New Roman"/>
          <w:sz w:val="28"/>
          <w:szCs w:val="28"/>
        </w:rPr>
        <w:t>и</w:t>
      </w:r>
      <w:r w:rsidR="00804CD8" w:rsidRPr="005A21F2">
        <w:rPr>
          <w:rFonts w:ascii="Times New Roman" w:hAnsi="Times New Roman" w:cs="Times New Roman"/>
          <w:sz w:val="28"/>
          <w:szCs w:val="28"/>
        </w:rPr>
        <w:t xml:space="preserve"> </w:t>
      </w:r>
      <w:r w:rsidR="00AD7A74" w:rsidRPr="005A21F2">
        <w:rPr>
          <w:rFonts w:ascii="Times New Roman" w:hAnsi="Times New Roman" w:cs="Times New Roman"/>
          <w:sz w:val="28"/>
          <w:szCs w:val="28"/>
        </w:rPr>
        <w:t xml:space="preserve">звернутись до суб’єкта господарювання, що є виконавцем робіт із землеустрою, згідно із законом, для розроблення </w:t>
      </w:r>
      <w:r w:rsidR="00804CD8" w:rsidRPr="005A21F2">
        <w:rPr>
          <w:rFonts w:ascii="Times New Roman" w:hAnsi="Times New Roman" w:cs="Times New Roman"/>
          <w:sz w:val="28"/>
          <w:szCs w:val="28"/>
        </w:rPr>
        <w:t>технічної документації із землеустрою щодо</w:t>
      </w:r>
      <w:r w:rsidR="000E38BC" w:rsidRPr="005A21F2">
        <w:rPr>
          <w:rFonts w:ascii="Times New Roman" w:hAnsi="Times New Roman" w:cs="Times New Roman"/>
          <w:sz w:val="28"/>
          <w:szCs w:val="28"/>
        </w:rPr>
        <w:t xml:space="preserve"> </w:t>
      </w:r>
      <w:r w:rsidR="00804CD8" w:rsidRPr="005A21F2">
        <w:rPr>
          <w:rFonts w:ascii="Times New Roman" w:hAnsi="Times New Roman" w:cs="Times New Roman"/>
          <w:sz w:val="28"/>
          <w:szCs w:val="28"/>
        </w:rPr>
        <w:t xml:space="preserve">інвентаризації земель </w:t>
      </w:r>
      <w:r w:rsidR="005A21F2" w:rsidRPr="005A21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лісогосподарського призначення комунальної власності</w:t>
      </w:r>
      <w:r w:rsidR="00804CD8" w:rsidRPr="005A21F2">
        <w:rPr>
          <w:rFonts w:ascii="Times New Roman" w:hAnsi="Times New Roman" w:cs="Times New Roman"/>
          <w:sz w:val="28"/>
          <w:szCs w:val="28"/>
        </w:rPr>
        <w:t>.</w:t>
      </w:r>
    </w:p>
    <w:p w:rsidR="00B574E1" w:rsidRDefault="00B574E1" w:rsidP="00B574E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4E1" w:rsidRPr="00B574E1" w:rsidRDefault="00B574E1" w:rsidP="00B574E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BB9" w:rsidRDefault="005A21F2" w:rsidP="00E4039D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BB9">
        <w:rPr>
          <w:rFonts w:ascii="Times New Roman" w:hAnsi="Times New Roman" w:cs="Times New Roman"/>
          <w:sz w:val="28"/>
          <w:szCs w:val="28"/>
        </w:rPr>
        <w:lastRenderedPageBreak/>
        <w:t>Розроблену</w:t>
      </w:r>
      <w:r w:rsidR="007A09D6">
        <w:rPr>
          <w:rFonts w:ascii="Times New Roman" w:hAnsi="Times New Roman" w:cs="Times New Roman"/>
          <w:sz w:val="28"/>
          <w:szCs w:val="28"/>
        </w:rPr>
        <w:t xml:space="preserve"> </w:t>
      </w:r>
      <w:r w:rsidR="00804CD8" w:rsidRPr="00B55BB9">
        <w:rPr>
          <w:rFonts w:ascii="Times New Roman" w:hAnsi="Times New Roman" w:cs="Times New Roman"/>
          <w:sz w:val="28"/>
          <w:szCs w:val="28"/>
        </w:rPr>
        <w:t>технічну документацію із землеустрою щодо</w:t>
      </w:r>
      <w:r w:rsidR="000E38BC" w:rsidRPr="00B55BB9">
        <w:rPr>
          <w:rFonts w:ascii="Times New Roman" w:hAnsi="Times New Roman" w:cs="Times New Roman"/>
          <w:sz w:val="28"/>
          <w:szCs w:val="28"/>
        </w:rPr>
        <w:t xml:space="preserve"> </w:t>
      </w:r>
      <w:r w:rsidR="00804CD8" w:rsidRPr="00B55BB9">
        <w:rPr>
          <w:rFonts w:ascii="Times New Roman" w:hAnsi="Times New Roman" w:cs="Times New Roman"/>
          <w:sz w:val="28"/>
          <w:szCs w:val="28"/>
        </w:rPr>
        <w:t xml:space="preserve">інвентаризації земель </w:t>
      </w:r>
      <w:r w:rsidR="00B55BB9" w:rsidRPr="00B55BB9">
        <w:rPr>
          <w:rFonts w:ascii="Times New Roman" w:hAnsi="Times New Roman" w:cs="Times New Roman"/>
          <w:sz w:val="28"/>
          <w:szCs w:val="28"/>
        </w:rPr>
        <w:t>лісогосподарського призначення комунальної власності на території Вараської міської ради подати на</w:t>
      </w:r>
      <w:r w:rsidR="00804CD8" w:rsidRPr="00B55BB9">
        <w:rPr>
          <w:rFonts w:ascii="Times New Roman" w:hAnsi="Times New Roman" w:cs="Times New Roman"/>
          <w:sz w:val="28"/>
          <w:szCs w:val="28"/>
        </w:rPr>
        <w:t xml:space="preserve"> </w:t>
      </w:r>
      <w:r w:rsidR="0099364F" w:rsidRPr="00B55BB9">
        <w:rPr>
          <w:rFonts w:ascii="Times New Roman" w:hAnsi="Times New Roman" w:cs="Times New Roman"/>
          <w:sz w:val="28"/>
          <w:szCs w:val="28"/>
        </w:rPr>
        <w:t>розгляд</w:t>
      </w:r>
      <w:r w:rsidR="00B55BB9" w:rsidRPr="00B55BB9">
        <w:rPr>
          <w:rFonts w:ascii="Times New Roman" w:hAnsi="Times New Roman" w:cs="Times New Roman"/>
          <w:sz w:val="28"/>
          <w:szCs w:val="28"/>
        </w:rPr>
        <w:t xml:space="preserve"> </w:t>
      </w:r>
      <w:r w:rsidR="00A526B7" w:rsidRPr="00B55BB9">
        <w:rPr>
          <w:rFonts w:ascii="Times New Roman" w:hAnsi="Times New Roman" w:cs="Times New Roman"/>
          <w:sz w:val="28"/>
          <w:szCs w:val="28"/>
        </w:rPr>
        <w:t xml:space="preserve">сесії </w:t>
      </w:r>
      <w:r w:rsidR="000E38BC" w:rsidRPr="00B55BB9">
        <w:rPr>
          <w:rFonts w:ascii="Times New Roman" w:hAnsi="Times New Roman" w:cs="Times New Roman"/>
          <w:sz w:val="28"/>
          <w:szCs w:val="28"/>
        </w:rPr>
        <w:t>Вараської міської</w:t>
      </w:r>
      <w:r w:rsidR="00804CD8" w:rsidRPr="00B55BB9">
        <w:rPr>
          <w:rFonts w:ascii="Times New Roman" w:hAnsi="Times New Roman" w:cs="Times New Roman"/>
          <w:sz w:val="28"/>
          <w:szCs w:val="28"/>
        </w:rPr>
        <w:t xml:space="preserve"> ради</w:t>
      </w:r>
      <w:r w:rsidR="0099364F" w:rsidRPr="00B55BB9">
        <w:rPr>
          <w:rFonts w:ascii="Times New Roman" w:hAnsi="Times New Roman" w:cs="Times New Roman"/>
          <w:sz w:val="28"/>
          <w:szCs w:val="28"/>
        </w:rPr>
        <w:t xml:space="preserve"> згідно </w:t>
      </w:r>
      <w:r w:rsidR="00A526B7" w:rsidRPr="00B55BB9">
        <w:rPr>
          <w:rFonts w:ascii="Times New Roman" w:hAnsi="Times New Roman" w:cs="Times New Roman"/>
          <w:sz w:val="28"/>
          <w:szCs w:val="28"/>
        </w:rPr>
        <w:t xml:space="preserve">вимог </w:t>
      </w:r>
      <w:r w:rsidR="00804CD8" w:rsidRPr="00B55BB9">
        <w:rPr>
          <w:rFonts w:ascii="Times New Roman" w:hAnsi="Times New Roman" w:cs="Times New Roman"/>
          <w:sz w:val="28"/>
          <w:szCs w:val="28"/>
        </w:rPr>
        <w:t xml:space="preserve">чинного законодавства. </w:t>
      </w:r>
    </w:p>
    <w:p w:rsidR="00804CD8" w:rsidRPr="00B55BB9" w:rsidRDefault="00025EB3" w:rsidP="00E4039D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BB9">
        <w:rPr>
          <w:rFonts w:ascii="Times New Roman" w:hAnsi="Times New Roman" w:cs="Times New Roman"/>
          <w:sz w:val="28"/>
          <w:szCs w:val="28"/>
        </w:rPr>
        <w:t> </w:t>
      </w:r>
      <w:r w:rsidR="00804CD8" w:rsidRPr="00B55BB9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</w:t>
      </w:r>
      <w:r w:rsidR="000E38BC" w:rsidRPr="00B55BB9">
        <w:rPr>
          <w:rFonts w:ascii="Times New Roman" w:hAnsi="Times New Roman" w:cs="Times New Roman"/>
          <w:sz w:val="28"/>
          <w:szCs w:val="28"/>
        </w:rPr>
        <w:t xml:space="preserve"> </w:t>
      </w:r>
      <w:r w:rsidR="00804CD8" w:rsidRPr="00B55BB9">
        <w:rPr>
          <w:rFonts w:ascii="Times New Roman" w:hAnsi="Times New Roman" w:cs="Times New Roman"/>
          <w:sz w:val="28"/>
          <w:szCs w:val="28"/>
        </w:rPr>
        <w:t xml:space="preserve">комісію з питань </w:t>
      </w:r>
      <w:r w:rsidR="000E38BC" w:rsidRPr="00B55BB9">
        <w:rPr>
          <w:rFonts w:ascii="Times New Roman" w:hAnsi="Times New Roman" w:cs="Times New Roman"/>
          <w:sz w:val="28"/>
          <w:szCs w:val="28"/>
        </w:rPr>
        <w:t>земельних відносин, містобудування та екології</w:t>
      </w:r>
      <w:r w:rsidR="00804CD8" w:rsidRPr="00B55B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BB9" w:rsidRDefault="00B55BB9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872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61A41">
        <w:rPr>
          <w:rFonts w:ascii="Times New Roman" w:hAnsi="Times New Roman" w:cs="Times New Roman"/>
          <w:sz w:val="28"/>
          <w:szCs w:val="28"/>
        </w:rPr>
        <w:t>іський голова                                                                          Олександр МЕНЗУЛ</w:t>
      </w:r>
      <w:bookmarkStart w:id="0" w:name="_GoBack"/>
      <w:bookmarkEnd w:id="0"/>
    </w:p>
    <w:sectPr w:rsidR="004B6872" w:rsidSect="00B30B41">
      <w:headerReference w:type="default" r:id="rId9"/>
      <w:pgSz w:w="11906" w:h="16838"/>
      <w:pgMar w:top="993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D8B" w:rsidRDefault="00467D8B" w:rsidP="00B574E1">
      <w:pPr>
        <w:spacing w:after="0" w:line="240" w:lineRule="auto"/>
      </w:pPr>
      <w:r>
        <w:separator/>
      </w:r>
    </w:p>
  </w:endnote>
  <w:endnote w:type="continuationSeparator" w:id="0">
    <w:p w:rsidR="00467D8B" w:rsidRDefault="00467D8B" w:rsidP="00B5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D8B" w:rsidRDefault="00467D8B" w:rsidP="00B574E1">
      <w:pPr>
        <w:spacing w:after="0" w:line="240" w:lineRule="auto"/>
      </w:pPr>
      <w:r>
        <w:separator/>
      </w:r>
    </w:p>
  </w:footnote>
  <w:footnote w:type="continuationSeparator" w:id="0">
    <w:p w:rsidR="00467D8B" w:rsidRDefault="00467D8B" w:rsidP="00B57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372203"/>
      <w:docPartObj>
        <w:docPartGallery w:val="Page Numbers (Top of Page)"/>
        <w:docPartUnique/>
      </w:docPartObj>
    </w:sdtPr>
    <w:sdtEndPr/>
    <w:sdtContent>
      <w:p w:rsidR="00B30B41" w:rsidRDefault="00B30B4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C0E" w:rsidRPr="000D2C0E">
          <w:rPr>
            <w:noProof/>
            <w:lang w:val="ru-RU"/>
          </w:rPr>
          <w:t>2</w:t>
        </w:r>
        <w:r>
          <w:fldChar w:fldCharType="end"/>
        </w:r>
      </w:p>
    </w:sdtContent>
  </w:sdt>
  <w:p w:rsidR="00B574E1" w:rsidRDefault="00B574E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38"/>
    <w:multiLevelType w:val="hybridMultilevel"/>
    <w:tmpl w:val="C9EE6ECE"/>
    <w:lvl w:ilvl="0" w:tplc="72DC05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D8"/>
    <w:rsid w:val="00025EB3"/>
    <w:rsid w:val="000D2C0E"/>
    <w:rsid w:val="000E38BC"/>
    <w:rsid w:val="000E6798"/>
    <w:rsid w:val="001C1F27"/>
    <w:rsid w:val="00354B8C"/>
    <w:rsid w:val="003C1144"/>
    <w:rsid w:val="00461A41"/>
    <w:rsid w:val="00467D8B"/>
    <w:rsid w:val="004A6898"/>
    <w:rsid w:val="004B6872"/>
    <w:rsid w:val="004E772A"/>
    <w:rsid w:val="00557E64"/>
    <w:rsid w:val="005A21F2"/>
    <w:rsid w:val="007679C2"/>
    <w:rsid w:val="00793841"/>
    <w:rsid w:val="007A09D6"/>
    <w:rsid w:val="00804CD8"/>
    <w:rsid w:val="00815284"/>
    <w:rsid w:val="008B116F"/>
    <w:rsid w:val="008B6FF0"/>
    <w:rsid w:val="00911843"/>
    <w:rsid w:val="00962BE4"/>
    <w:rsid w:val="0099364F"/>
    <w:rsid w:val="00A42BA5"/>
    <w:rsid w:val="00A526B7"/>
    <w:rsid w:val="00AA6057"/>
    <w:rsid w:val="00AB617B"/>
    <w:rsid w:val="00AC76C3"/>
    <w:rsid w:val="00AD7A74"/>
    <w:rsid w:val="00B12EAC"/>
    <w:rsid w:val="00B30B41"/>
    <w:rsid w:val="00B55BB9"/>
    <w:rsid w:val="00B574E1"/>
    <w:rsid w:val="00B81B6A"/>
    <w:rsid w:val="00C50325"/>
    <w:rsid w:val="00C56511"/>
    <w:rsid w:val="00D907B3"/>
    <w:rsid w:val="00DC4607"/>
    <w:rsid w:val="00DD1DC8"/>
    <w:rsid w:val="00E03048"/>
    <w:rsid w:val="00E4039D"/>
    <w:rsid w:val="00E54C3F"/>
    <w:rsid w:val="00E8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1792"/>
  <w15:docId w15:val="{1FF620FF-7BAE-4D3A-B783-FD591FBA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872"/>
  </w:style>
  <w:style w:type="paragraph" w:styleId="1">
    <w:name w:val="heading 1"/>
    <w:basedOn w:val="a"/>
    <w:next w:val="a"/>
    <w:link w:val="10"/>
    <w:uiPriority w:val="99"/>
    <w:qFormat/>
    <w:rsid w:val="00804C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C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FF0"/>
    <w:pPr>
      <w:spacing w:after="0" w:line="240" w:lineRule="auto"/>
    </w:pPr>
  </w:style>
  <w:style w:type="table" w:styleId="a6">
    <w:name w:val="Table Grid"/>
    <w:basedOn w:val="a1"/>
    <w:uiPriority w:val="59"/>
    <w:rsid w:val="0055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B116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574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74E1"/>
  </w:style>
  <w:style w:type="paragraph" w:styleId="aa">
    <w:name w:val="footer"/>
    <w:basedOn w:val="a"/>
    <w:link w:val="ab"/>
    <w:uiPriority w:val="99"/>
    <w:unhideWhenUsed/>
    <w:rsid w:val="00B574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7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64A73-3E65-48FC-AABD-DC1E1451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1559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Lytay</cp:lastModifiedBy>
  <cp:revision>2</cp:revision>
  <cp:lastPrinted>2021-04-12T15:14:00Z</cp:lastPrinted>
  <dcterms:created xsi:type="dcterms:W3CDTF">2022-01-12T15:02:00Z</dcterms:created>
  <dcterms:modified xsi:type="dcterms:W3CDTF">2022-01-12T15:02:00Z</dcterms:modified>
</cp:coreProperties>
</file>