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630B" w14:textId="77777777" w:rsidR="00851736" w:rsidRPr="00851736" w:rsidRDefault="00851736" w:rsidP="00851736">
      <w:pPr>
        <w:pStyle w:val="a3"/>
        <w:jc w:val="center"/>
        <w:rPr>
          <w:rFonts w:ascii="Times New Roman" w:hAnsi="Times New Roman" w:cs="Times New Roman"/>
          <w:sz w:val="28"/>
          <w:szCs w:val="28"/>
          <w:lang w:eastAsia="ru-RU"/>
        </w:rPr>
      </w:pPr>
      <w:r w:rsidRPr="00851736">
        <w:rPr>
          <w:rFonts w:ascii="Times New Roman" w:hAnsi="Times New Roman" w:cs="Times New Roman"/>
          <w:noProof/>
          <w:sz w:val="28"/>
          <w:szCs w:val="28"/>
          <w:lang w:eastAsia="ru-RU"/>
        </w:rPr>
        <w:drawing>
          <wp:inline distT="0" distB="0" distL="0" distR="0" wp14:anchorId="6D5D13ED" wp14:editId="26D253A0">
            <wp:extent cx="5524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14:paraId="4D078525" w14:textId="77777777" w:rsidR="00851736" w:rsidRPr="00851736" w:rsidRDefault="00851736" w:rsidP="00851736">
      <w:pPr>
        <w:pStyle w:val="a3"/>
        <w:jc w:val="center"/>
        <w:rPr>
          <w:rFonts w:ascii="Times New Roman" w:hAnsi="Times New Roman" w:cs="Times New Roman"/>
          <w:sz w:val="28"/>
          <w:szCs w:val="28"/>
          <w:lang w:eastAsia="ru-RU"/>
        </w:rPr>
      </w:pPr>
    </w:p>
    <w:p w14:paraId="348BC8B7" w14:textId="77777777" w:rsidR="00851736" w:rsidRPr="00443FBB" w:rsidRDefault="00851736" w:rsidP="00851736">
      <w:pPr>
        <w:pStyle w:val="a3"/>
        <w:jc w:val="center"/>
        <w:rPr>
          <w:rFonts w:ascii="Times New Roman" w:hAnsi="Times New Roman" w:cs="Times New Roman"/>
          <w:color w:val="000000"/>
          <w:sz w:val="28"/>
          <w:szCs w:val="28"/>
          <w:lang w:eastAsia="ru-RU"/>
        </w:rPr>
      </w:pPr>
      <w:r w:rsidRPr="00443FBB">
        <w:rPr>
          <w:rFonts w:ascii="Times New Roman" w:hAnsi="Times New Roman" w:cs="Times New Roman"/>
          <w:color w:val="000000"/>
          <w:sz w:val="28"/>
          <w:szCs w:val="28"/>
          <w:lang w:eastAsia="ru-RU"/>
        </w:rPr>
        <w:t>ВАРАСЬКА МІСЬКА РАДА</w:t>
      </w:r>
    </w:p>
    <w:p w14:paraId="719FDA03" w14:textId="77777777" w:rsidR="00851736" w:rsidRPr="00443FBB" w:rsidRDefault="00851736" w:rsidP="00851736">
      <w:pPr>
        <w:pStyle w:val="a3"/>
        <w:jc w:val="center"/>
        <w:rPr>
          <w:rFonts w:ascii="Times New Roman" w:hAnsi="Times New Roman" w:cs="Times New Roman"/>
          <w:color w:val="000000"/>
          <w:sz w:val="28"/>
          <w:szCs w:val="28"/>
          <w:lang w:eastAsia="ru-RU"/>
        </w:rPr>
      </w:pPr>
      <w:r w:rsidRPr="00443FBB">
        <w:rPr>
          <w:rFonts w:ascii="Times New Roman" w:hAnsi="Times New Roman" w:cs="Times New Roman"/>
          <w:color w:val="000000"/>
          <w:sz w:val="28"/>
          <w:szCs w:val="28"/>
          <w:lang w:eastAsia="ru-RU"/>
        </w:rPr>
        <w:t>Восьме скликання</w:t>
      </w:r>
    </w:p>
    <w:p w14:paraId="1C7B9483" w14:textId="77777777" w:rsidR="00851736" w:rsidRPr="00443FBB" w:rsidRDefault="00443FBB" w:rsidP="00851736">
      <w:pPr>
        <w:pStyle w:val="a3"/>
        <w:jc w:val="center"/>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Вісімнадцята сесія</w:t>
      </w:r>
    </w:p>
    <w:p w14:paraId="4BFD1CF6" w14:textId="77777777" w:rsidR="00851736" w:rsidRPr="00443FBB" w:rsidRDefault="00851736" w:rsidP="00851736">
      <w:pPr>
        <w:pStyle w:val="a3"/>
        <w:jc w:val="center"/>
        <w:rPr>
          <w:rFonts w:ascii="Times New Roman" w:hAnsi="Times New Roman" w:cs="Times New Roman"/>
          <w:b/>
          <w:bCs/>
          <w:color w:val="000000"/>
          <w:sz w:val="28"/>
          <w:szCs w:val="28"/>
          <w:lang w:eastAsia="ru-RU"/>
        </w:rPr>
      </w:pPr>
      <w:r w:rsidRPr="00443FBB">
        <w:rPr>
          <w:rFonts w:ascii="Times New Roman" w:hAnsi="Times New Roman" w:cs="Times New Roman"/>
          <w:color w:val="000000"/>
          <w:sz w:val="28"/>
          <w:szCs w:val="28"/>
          <w:lang w:val="uk-UA" w:eastAsia="ru-RU"/>
        </w:rPr>
        <w:t xml:space="preserve">ПРОЄКТ </w:t>
      </w:r>
      <w:r w:rsidRPr="00443FBB">
        <w:rPr>
          <w:rFonts w:ascii="Times New Roman" w:hAnsi="Times New Roman" w:cs="Times New Roman"/>
          <w:color w:val="000000"/>
          <w:sz w:val="28"/>
          <w:szCs w:val="28"/>
          <w:lang w:eastAsia="ru-RU"/>
        </w:rPr>
        <w:t>РІШЕННЯ</w:t>
      </w:r>
    </w:p>
    <w:p w14:paraId="484CEC1F" w14:textId="77777777" w:rsidR="00851736" w:rsidRPr="00851736" w:rsidRDefault="00851736" w:rsidP="00851736">
      <w:pPr>
        <w:pStyle w:val="a3"/>
        <w:jc w:val="center"/>
        <w:rPr>
          <w:rFonts w:ascii="Times New Roman" w:hAnsi="Times New Roman" w:cs="Times New Roman"/>
          <w:b/>
          <w:bCs/>
          <w:color w:val="000000"/>
          <w:sz w:val="28"/>
          <w:szCs w:val="28"/>
          <w:lang w:val="uk-UA" w:eastAsia="ru-RU"/>
        </w:rPr>
      </w:pPr>
      <w:r>
        <w:rPr>
          <w:rFonts w:ascii="Times New Roman" w:hAnsi="Times New Roman" w:cs="Times New Roman"/>
          <w:b/>
          <w:bCs/>
          <w:color w:val="000000"/>
          <w:sz w:val="28"/>
          <w:szCs w:val="28"/>
          <w:lang w:val="uk-UA" w:eastAsia="ru-RU"/>
        </w:rPr>
        <w:t xml:space="preserve">   </w:t>
      </w:r>
    </w:p>
    <w:tbl>
      <w:tblPr>
        <w:tblW w:w="4925" w:type="pct"/>
        <w:tblCellMar>
          <w:top w:w="15" w:type="dxa"/>
          <w:left w:w="15" w:type="dxa"/>
          <w:bottom w:w="15" w:type="dxa"/>
          <w:right w:w="15" w:type="dxa"/>
        </w:tblCellMar>
        <w:tblLook w:val="04A0" w:firstRow="1" w:lastRow="0" w:firstColumn="1" w:lastColumn="0" w:noHBand="0" w:noVBand="1"/>
      </w:tblPr>
      <w:tblGrid>
        <w:gridCol w:w="3357"/>
        <w:gridCol w:w="2826"/>
        <w:gridCol w:w="3032"/>
      </w:tblGrid>
      <w:tr w:rsidR="00851736" w:rsidRPr="00851736" w14:paraId="24683CE1" w14:textId="77777777" w:rsidTr="00851736">
        <w:tc>
          <w:tcPr>
            <w:tcW w:w="3356" w:type="dxa"/>
            <w:shd w:val="clear" w:color="auto" w:fill="auto"/>
            <w:vAlign w:val="center"/>
            <w:hideMark/>
          </w:tcPr>
          <w:p w14:paraId="4A0B4A89" w14:textId="77777777" w:rsidR="00851736" w:rsidRPr="00851736" w:rsidRDefault="00851736" w:rsidP="00851736">
            <w:pPr>
              <w:pStyle w:val="a3"/>
              <w:rPr>
                <w:rFonts w:ascii="Times New Roman" w:hAnsi="Times New Roman" w:cs="Times New Roman"/>
                <w:sz w:val="28"/>
                <w:szCs w:val="28"/>
                <w:lang w:val="uk-UA" w:eastAsia="ru-RU"/>
              </w:rPr>
            </w:pPr>
            <w:r w:rsidRPr="00851736">
              <w:rPr>
                <w:rFonts w:ascii="Times New Roman" w:hAnsi="Times New Roman" w:cs="Times New Roman"/>
                <w:sz w:val="28"/>
                <w:szCs w:val="28"/>
                <w:lang w:val="uk-UA" w:eastAsia="ru-RU"/>
              </w:rPr>
              <w:t xml:space="preserve">01.03.2022 року </w:t>
            </w:r>
          </w:p>
        </w:tc>
        <w:tc>
          <w:tcPr>
            <w:tcW w:w="2826" w:type="dxa"/>
            <w:shd w:val="clear" w:color="auto" w:fill="auto"/>
            <w:vAlign w:val="center"/>
            <w:hideMark/>
          </w:tcPr>
          <w:p w14:paraId="2E374B7A" w14:textId="77777777" w:rsidR="00851736" w:rsidRPr="00851736" w:rsidRDefault="00851736" w:rsidP="00851736">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p>
        </w:tc>
        <w:tc>
          <w:tcPr>
            <w:tcW w:w="3032" w:type="dxa"/>
            <w:shd w:val="clear" w:color="auto" w:fill="auto"/>
            <w:vAlign w:val="center"/>
            <w:hideMark/>
          </w:tcPr>
          <w:p w14:paraId="1A575BC4" w14:textId="0DDD57B7" w:rsidR="00851736" w:rsidRPr="00B91FCD" w:rsidRDefault="00851736" w:rsidP="00851736">
            <w:pPr>
              <w:pStyle w:val="a3"/>
              <w:rPr>
                <w:rFonts w:ascii="Times New Roman" w:hAnsi="Times New Roman" w:cs="Times New Roman"/>
                <w:sz w:val="28"/>
                <w:szCs w:val="28"/>
                <w:lang w:val="en-US" w:eastAsia="ru-RU"/>
              </w:rPr>
            </w:pPr>
            <w:r>
              <w:rPr>
                <w:rFonts w:ascii="Times New Roman" w:hAnsi="Times New Roman" w:cs="Times New Roman"/>
                <w:sz w:val="28"/>
                <w:szCs w:val="28"/>
                <w:lang w:val="uk-UA" w:eastAsia="ru-RU"/>
              </w:rPr>
              <w:t xml:space="preserve">  </w:t>
            </w:r>
            <w:r w:rsidRPr="00851736">
              <w:rPr>
                <w:rFonts w:ascii="Times New Roman" w:hAnsi="Times New Roman" w:cs="Times New Roman"/>
                <w:sz w:val="28"/>
                <w:szCs w:val="28"/>
                <w:lang w:eastAsia="ru-RU"/>
              </w:rPr>
              <w:t>№</w:t>
            </w:r>
            <w:r w:rsidR="00B91FCD">
              <w:rPr>
                <w:rFonts w:ascii="Times New Roman" w:hAnsi="Times New Roman" w:cs="Times New Roman"/>
                <w:sz w:val="28"/>
                <w:szCs w:val="28"/>
                <w:lang w:val="en-US" w:eastAsia="ru-RU"/>
              </w:rPr>
              <w:t>1778-</w:t>
            </w:r>
            <w:r w:rsidR="00B91FCD">
              <w:rPr>
                <w:rFonts w:ascii="Times New Roman" w:hAnsi="Times New Roman" w:cs="Times New Roman"/>
                <w:sz w:val="28"/>
                <w:szCs w:val="28"/>
                <w:lang w:val="uk-UA" w:eastAsia="ru-RU"/>
              </w:rPr>
              <w:t>ПРР-</w:t>
            </w:r>
            <w:r w:rsidR="00B91FCD">
              <w:rPr>
                <w:rFonts w:ascii="Times New Roman" w:hAnsi="Times New Roman" w:cs="Times New Roman"/>
                <w:sz w:val="28"/>
                <w:szCs w:val="28"/>
                <w:lang w:val="en-US" w:eastAsia="ru-RU"/>
              </w:rPr>
              <w:t>VIII-1500</w:t>
            </w:r>
          </w:p>
        </w:tc>
      </w:tr>
    </w:tbl>
    <w:p w14:paraId="4DF452F0" w14:textId="77777777" w:rsidR="00851736" w:rsidRPr="00851736" w:rsidRDefault="00851736" w:rsidP="00851736">
      <w:pPr>
        <w:pStyle w:val="a3"/>
        <w:rPr>
          <w:rFonts w:ascii="Times New Roman" w:hAnsi="Times New Roman" w:cs="Times New Roman"/>
          <w:sz w:val="28"/>
          <w:szCs w:val="28"/>
          <w:lang w:eastAsia="ru-RU"/>
        </w:rPr>
      </w:pPr>
      <w:r w:rsidRPr="00851736">
        <w:rPr>
          <w:rFonts w:ascii="Times New Roman" w:hAnsi="Times New Roman" w:cs="Times New Roman"/>
          <w:sz w:val="28"/>
          <w:szCs w:val="28"/>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87"/>
        <w:gridCol w:w="855"/>
        <w:gridCol w:w="3813"/>
      </w:tblGrid>
      <w:tr w:rsidR="00851736" w:rsidRPr="00851736" w14:paraId="0D35B42D" w14:textId="77777777" w:rsidTr="00851736">
        <w:tc>
          <w:tcPr>
            <w:tcW w:w="9690" w:type="dxa"/>
            <w:shd w:val="clear" w:color="auto" w:fill="FFFFFF"/>
            <w:vAlign w:val="center"/>
            <w:hideMark/>
          </w:tcPr>
          <w:p w14:paraId="311E9ACE" w14:textId="77777777" w:rsidR="00851736" w:rsidRPr="00443FBB" w:rsidRDefault="00851736" w:rsidP="00851736">
            <w:pPr>
              <w:pStyle w:val="a3"/>
              <w:rPr>
                <w:rFonts w:ascii="Times New Roman" w:hAnsi="Times New Roman" w:cs="Times New Roman"/>
                <w:color w:val="000000"/>
                <w:sz w:val="28"/>
                <w:szCs w:val="28"/>
                <w:lang w:val="uk-UA" w:eastAsia="ru-RU"/>
              </w:rPr>
            </w:pPr>
            <w:r w:rsidRPr="00443FBB">
              <w:rPr>
                <w:rFonts w:ascii="Times New Roman" w:hAnsi="Times New Roman" w:cs="Times New Roman"/>
                <w:color w:val="000000"/>
                <w:sz w:val="28"/>
                <w:szCs w:val="28"/>
                <w:lang w:eastAsia="ru-RU"/>
              </w:rPr>
              <w:t xml:space="preserve">Про </w:t>
            </w:r>
            <w:r w:rsidRPr="00443FBB">
              <w:rPr>
                <w:rFonts w:ascii="Times New Roman" w:hAnsi="Times New Roman" w:cs="Times New Roman"/>
                <w:color w:val="000000"/>
                <w:sz w:val="28"/>
                <w:szCs w:val="28"/>
                <w:lang w:val="uk-UA" w:eastAsia="ru-RU"/>
              </w:rPr>
              <w:t xml:space="preserve">надання права </w:t>
            </w:r>
            <w:r w:rsidR="00443FBB">
              <w:rPr>
                <w:rFonts w:ascii="Times New Roman" w:hAnsi="Times New Roman" w:cs="Times New Roman"/>
                <w:color w:val="000000"/>
                <w:sz w:val="28"/>
                <w:szCs w:val="28"/>
                <w:lang w:val="uk-UA" w:eastAsia="ru-RU"/>
              </w:rPr>
              <w:t xml:space="preserve">міському голові м.Вараш </w:t>
            </w:r>
            <w:r w:rsidR="00E005A4">
              <w:rPr>
                <w:rFonts w:ascii="Times New Roman" w:hAnsi="Times New Roman" w:cs="Times New Roman"/>
                <w:color w:val="000000"/>
                <w:sz w:val="28"/>
                <w:szCs w:val="28"/>
                <w:lang w:val="uk-UA" w:eastAsia="ru-RU"/>
              </w:rPr>
              <w:t>МЕНЗУЛУ</w:t>
            </w:r>
            <w:r w:rsidR="00A15B7B">
              <w:rPr>
                <w:rFonts w:ascii="Times New Roman" w:hAnsi="Times New Roman" w:cs="Times New Roman"/>
                <w:color w:val="000000"/>
                <w:sz w:val="28"/>
                <w:szCs w:val="28"/>
                <w:lang w:val="uk-UA" w:eastAsia="ru-RU"/>
              </w:rPr>
              <w:t xml:space="preserve"> Олександру Павловичу </w:t>
            </w:r>
            <w:r w:rsidR="00E005A4">
              <w:rPr>
                <w:rFonts w:ascii="Times New Roman" w:hAnsi="Times New Roman" w:cs="Times New Roman"/>
                <w:color w:val="000000"/>
                <w:sz w:val="28"/>
                <w:szCs w:val="28"/>
                <w:lang w:val="uk-UA" w:eastAsia="ru-RU"/>
              </w:rPr>
              <w:t>н</w:t>
            </w:r>
            <w:r w:rsidRPr="00443FBB">
              <w:rPr>
                <w:rFonts w:ascii="Times New Roman" w:hAnsi="Times New Roman" w:cs="Times New Roman"/>
                <w:color w:val="000000"/>
                <w:sz w:val="28"/>
                <w:szCs w:val="28"/>
                <w:lang w:val="uk-UA" w:eastAsia="ru-RU"/>
              </w:rPr>
              <w:t>а</w:t>
            </w:r>
            <w:r w:rsidR="00E005A4">
              <w:rPr>
                <w:rFonts w:ascii="Times New Roman" w:hAnsi="Times New Roman" w:cs="Times New Roman"/>
                <w:color w:val="000000"/>
                <w:sz w:val="28"/>
                <w:szCs w:val="28"/>
                <w:lang w:val="uk-UA" w:eastAsia="ru-RU"/>
              </w:rPr>
              <w:t xml:space="preserve"> </w:t>
            </w:r>
            <w:r w:rsidRPr="00443FBB">
              <w:rPr>
                <w:rFonts w:ascii="Times New Roman" w:hAnsi="Times New Roman" w:cs="Times New Roman"/>
                <w:color w:val="000000"/>
                <w:sz w:val="28"/>
                <w:szCs w:val="28"/>
                <w:lang w:val="uk-UA" w:eastAsia="ru-RU"/>
              </w:rPr>
              <w:t>відкриття банківськ</w:t>
            </w:r>
            <w:r w:rsidR="00A15B7B">
              <w:rPr>
                <w:rFonts w:ascii="Times New Roman" w:hAnsi="Times New Roman" w:cs="Times New Roman"/>
                <w:color w:val="000000"/>
                <w:sz w:val="28"/>
                <w:szCs w:val="28"/>
                <w:lang w:val="uk-UA" w:eastAsia="ru-RU"/>
              </w:rPr>
              <w:t>их</w:t>
            </w:r>
            <w:r w:rsidRPr="00443FBB">
              <w:rPr>
                <w:rFonts w:ascii="Times New Roman" w:hAnsi="Times New Roman" w:cs="Times New Roman"/>
                <w:color w:val="000000"/>
                <w:sz w:val="28"/>
                <w:szCs w:val="28"/>
                <w:lang w:val="uk-UA" w:eastAsia="ru-RU"/>
              </w:rPr>
              <w:t xml:space="preserve"> рахунк</w:t>
            </w:r>
            <w:r w:rsidR="00A15B7B">
              <w:rPr>
                <w:rFonts w:ascii="Times New Roman" w:hAnsi="Times New Roman" w:cs="Times New Roman"/>
                <w:color w:val="000000"/>
                <w:sz w:val="28"/>
                <w:szCs w:val="28"/>
                <w:lang w:val="uk-UA" w:eastAsia="ru-RU"/>
              </w:rPr>
              <w:t>ів</w:t>
            </w:r>
          </w:p>
          <w:p w14:paraId="7E258D99" w14:textId="77777777" w:rsidR="00851736" w:rsidRDefault="00851736" w:rsidP="00851736">
            <w:pPr>
              <w:pStyle w:val="a3"/>
              <w:rPr>
                <w:rFonts w:ascii="Times New Roman" w:hAnsi="Times New Roman" w:cs="Times New Roman"/>
                <w:b/>
                <w:bCs/>
                <w:color w:val="000000"/>
                <w:sz w:val="28"/>
                <w:szCs w:val="28"/>
                <w:lang w:val="uk-UA" w:eastAsia="ru-RU"/>
              </w:rPr>
            </w:pPr>
          </w:p>
          <w:p w14:paraId="01B632B4" w14:textId="77777777" w:rsidR="00851736" w:rsidRDefault="00851736" w:rsidP="00851736">
            <w:pPr>
              <w:pStyle w:val="a3"/>
              <w:rPr>
                <w:rFonts w:ascii="Times New Roman" w:hAnsi="Times New Roman" w:cs="Times New Roman"/>
                <w:b/>
                <w:bCs/>
                <w:color w:val="000000"/>
                <w:sz w:val="28"/>
                <w:szCs w:val="28"/>
                <w:lang w:val="uk-UA" w:eastAsia="ru-RU"/>
              </w:rPr>
            </w:pPr>
          </w:p>
          <w:p w14:paraId="45C3CA47" w14:textId="77777777" w:rsidR="00851736" w:rsidRPr="00851736" w:rsidRDefault="00851736" w:rsidP="00851736">
            <w:pPr>
              <w:pStyle w:val="a3"/>
              <w:rPr>
                <w:rFonts w:ascii="Times New Roman" w:hAnsi="Times New Roman" w:cs="Times New Roman"/>
                <w:b/>
                <w:bCs/>
                <w:color w:val="000000"/>
                <w:sz w:val="28"/>
                <w:szCs w:val="28"/>
                <w:lang w:val="uk-UA" w:eastAsia="ru-RU"/>
              </w:rPr>
            </w:pPr>
          </w:p>
        </w:tc>
        <w:tc>
          <w:tcPr>
            <w:tcW w:w="2130" w:type="dxa"/>
            <w:shd w:val="clear" w:color="auto" w:fill="FFFFFF"/>
            <w:vAlign w:val="center"/>
            <w:hideMark/>
          </w:tcPr>
          <w:p w14:paraId="0333EA0E" w14:textId="77777777" w:rsidR="00851736" w:rsidRPr="00851736" w:rsidRDefault="00851736" w:rsidP="00851736">
            <w:pPr>
              <w:pStyle w:val="a3"/>
              <w:rPr>
                <w:rFonts w:ascii="Times New Roman" w:hAnsi="Times New Roman" w:cs="Times New Roman"/>
                <w:b/>
                <w:bCs/>
                <w:color w:val="000000"/>
                <w:sz w:val="28"/>
                <w:szCs w:val="28"/>
                <w:lang w:eastAsia="ru-RU"/>
              </w:rPr>
            </w:pPr>
          </w:p>
        </w:tc>
        <w:tc>
          <w:tcPr>
            <w:tcW w:w="9690" w:type="dxa"/>
            <w:shd w:val="clear" w:color="auto" w:fill="FFFFFF"/>
            <w:vAlign w:val="center"/>
            <w:hideMark/>
          </w:tcPr>
          <w:p w14:paraId="79A6C08C" w14:textId="77777777" w:rsidR="00851736" w:rsidRPr="00851736" w:rsidRDefault="00851736" w:rsidP="00851736">
            <w:pPr>
              <w:pStyle w:val="a3"/>
              <w:rPr>
                <w:rFonts w:ascii="Times New Roman" w:hAnsi="Times New Roman" w:cs="Times New Roman"/>
                <w:sz w:val="28"/>
                <w:szCs w:val="28"/>
                <w:lang w:eastAsia="ru-RU"/>
              </w:rPr>
            </w:pPr>
          </w:p>
        </w:tc>
      </w:tr>
    </w:tbl>
    <w:p w14:paraId="604DC962" w14:textId="77777777" w:rsidR="00851736" w:rsidRPr="004308A4" w:rsidRDefault="004308A4" w:rsidP="004308A4">
      <w:pPr>
        <w:pStyle w:val="a3"/>
        <w:ind w:firstLine="567"/>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У зв’язку з військовою агресією Російської Федерації проти України, з метою </w:t>
      </w:r>
      <w:r>
        <w:rPr>
          <w:rFonts w:ascii="Times New Roman" w:hAnsi="Times New Roman" w:cs="Times New Roman"/>
          <w:sz w:val="28"/>
          <w:szCs w:val="28"/>
          <w:lang w:val="uk-UA"/>
        </w:rPr>
        <w:t xml:space="preserve">своєчасного та повного забезпечення захисту </w:t>
      </w:r>
      <w:r w:rsidR="00E005A4">
        <w:rPr>
          <w:rFonts w:ascii="Times New Roman" w:hAnsi="Times New Roman" w:cs="Times New Roman"/>
          <w:sz w:val="28"/>
          <w:szCs w:val="28"/>
          <w:lang w:val="uk-UA"/>
        </w:rPr>
        <w:t>Вараської міської територіальної громади</w:t>
      </w:r>
      <w:r>
        <w:rPr>
          <w:rFonts w:ascii="Times New Roman" w:hAnsi="Times New Roman" w:cs="Times New Roman"/>
          <w:sz w:val="28"/>
          <w:szCs w:val="28"/>
          <w:lang w:val="uk-UA"/>
        </w:rPr>
        <w:t>, матеріального забезпечення боєздатності збройних сил України, загонів місцевої самооборони та інших формувань, створених для оборони Вараської міської територіальної громади, допомоги постраждалим верствам населення від військової агресії Російської Федерації тощо під час дії режиму воєнного стану,  відбудови інфраструктури громади</w:t>
      </w:r>
      <w:r w:rsidR="00443FBB">
        <w:rPr>
          <w:rFonts w:ascii="Times New Roman" w:hAnsi="Times New Roman" w:cs="Times New Roman"/>
          <w:sz w:val="28"/>
          <w:szCs w:val="28"/>
          <w:lang w:val="uk-UA"/>
        </w:rPr>
        <w:t xml:space="preserve"> після закінчення дії режиму воєнного стану та для залучення благодійних коштів</w:t>
      </w:r>
      <w:r>
        <w:rPr>
          <w:rFonts w:ascii="Times New Roman" w:hAnsi="Times New Roman" w:cs="Times New Roman"/>
          <w:sz w:val="28"/>
          <w:szCs w:val="28"/>
          <w:lang w:val="uk-UA"/>
        </w:rPr>
        <w:t>, керуючись ст.ст.</w:t>
      </w:r>
      <w:r w:rsidR="00851736" w:rsidRPr="004308A4">
        <w:rPr>
          <w:rFonts w:ascii="Times New Roman" w:hAnsi="Times New Roman" w:cs="Times New Roman"/>
          <w:color w:val="000000"/>
          <w:sz w:val="28"/>
          <w:szCs w:val="28"/>
          <w:lang w:val="uk-UA" w:eastAsia="ru-RU"/>
        </w:rPr>
        <w:t>25, 59 Закону України «Про місцеве самоврядування в Україні»,  Вараська міська рада</w:t>
      </w:r>
    </w:p>
    <w:p w14:paraId="2333A6CB" w14:textId="77777777" w:rsidR="00851736" w:rsidRPr="004308A4" w:rsidRDefault="00851736" w:rsidP="00851736">
      <w:pPr>
        <w:pStyle w:val="a3"/>
        <w:jc w:val="both"/>
        <w:rPr>
          <w:rFonts w:ascii="Times New Roman" w:hAnsi="Times New Roman" w:cs="Times New Roman"/>
          <w:color w:val="000000"/>
          <w:sz w:val="28"/>
          <w:szCs w:val="28"/>
          <w:lang w:val="uk-UA" w:eastAsia="ru-RU"/>
        </w:rPr>
      </w:pPr>
    </w:p>
    <w:p w14:paraId="0F928CB2" w14:textId="77777777" w:rsidR="00851736" w:rsidRDefault="00851736" w:rsidP="00851736">
      <w:pPr>
        <w:pStyle w:val="a3"/>
        <w:jc w:val="center"/>
        <w:rPr>
          <w:rFonts w:ascii="Times New Roman" w:hAnsi="Times New Roman" w:cs="Times New Roman"/>
          <w:b/>
          <w:bCs/>
          <w:color w:val="000000"/>
          <w:sz w:val="28"/>
          <w:szCs w:val="28"/>
          <w:lang w:eastAsia="ru-RU"/>
        </w:rPr>
      </w:pPr>
      <w:r w:rsidRPr="00851736">
        <w:rPr>
          <w:rFonts w:ascii="Times New Roman" w:hAnsi="Times New Roman" w:cs="Times New Roman"/>
          <w:b/>
          <w:bCs/>
          <w:color w:val="000000"/>
          <w:sz w:val="28"/>
          <w:szCs w:val="28"/>
          <w:lang w:eastAsia="ru-RU"/>
        </w:rPr>
        <w:t>ВИРІШИЛА:</w:t>
      </w:r>
    </w:p>
    <w:p w14:paraId="042C3F11" w14:textId="77777777" w:rsidR="00851736" w:rsidRPr="00851736" w:rsidRDefault="00851736" w:rsidP="00851736">
      <w:pPr>
        <w:pStyle w:val="a3"/>
        <w:jc w:val="center"/>
        <w:rPr>
          <w:rFonts w:ascii="Times New Roman" w:hAnsi="Times New Roman" w:cs="Times New Roman"/>
          <w:color w:val="000000"/>
          <w:sz w:val="28"/>
          <w:szCs w:val="28"/>
          <w:lang w:eastAsia="ru-RU"/>
        </w:rPr>
      </w:pPr>
    </w:p>
    <w:p w14:paraId="307C1DB5" w14:textId="77777777" w:rsidR="00851736" w:rsidRDefault="004308A4" w:rsidP="00E005A4">
      <w:pPr>
        <w:pStyle w:val="a3"/>
        <w:numPr>
          <w:ilvl w:val="0"/>
          <w:numId w:val="2"/>
        </w:numPr>
        <w:ind w:left="0" w:firstLine="567"/>
        <w:jc w:val="both"/>
        <w:rPr>
          <w:rFonts w:ascii="Times New Roman" w:hAnsi="Times New Roman" w:cs="Times New Roman"/>
          <w:sz w:val="28"/>
          <w:szCs w:val="28"/>
          <w:lang w:val="uk-UA" w:eastAsia="ru-RU"/>
        </w:rPr>
      </w:pPr>
      <w:r w:rsidRPr="00E005A4">
        <w:rPr>
          <w:rFonts w:ascii="Times New Roman" w:hAnsi="Times New Roman" w:cs="Times New Roman"/>
          <w:sz w:val="28"/>
          <w:szCs w:val="28"/>
          <w:lang w:val="uk-UA" w:eastAsia="ru-RU"/>
        </w:rPr>
        <w:t xml:space="preserve">Надати право міському голові м.Вараш </w:t>
      </w:r>
      <w:r w:rsidR="00E005A4" w:rsidRPr="00E005A4">
        <w:rPr>
          <w:rFonts w:ascii="Times New Roman" w:hAnsi="Times New Roman" w:cs="Times New Roman"/>
          <w:sz w:val="28"/>
          <w:szCs w:val="28"/>
          <w:lang w:val="uk-UA" w:eastAsia="ru-RU"/>
        </w:rPr>
        <w:t>МЕНЗУЛУ</w:t>
      </w:r>
      <w:r w:rsidRPr="00E005A4">
        <w:rPr>
          <w:rFonts w:ascii="Times New Roman" w:hAnsi="Times New Roman" w:cs="Times New Roman"/>
          <w:sz w:val="28"/>
          <w:szCs w:val="28"/>
          <w:lang w:val="uk-UA" w:eastAsia="ru-RU"/>
        </w:rPr>
        <w:t xml:space="preserve"> </w:t>
      </w:r>
      <w:r w:rsidR="00A15B7B">
        <w:rPr>
          <w:rFonts w:ascii="Times New Roman" w:hAnsi="Times New Roman" w:cs="Times New Roman"/>
          <w:sz w:val="28"/>
          <w:szCs w:val="28"/>
          <w:lang w:val="uk-UA" w:eastAsia="ru-RU"/>
        </w:rPr>
        <w:t xml:space="preserve">Олександру Павловичу </w:t>
      </w:r>
      <w:r w:rsidRPr="00E005A4">
        <w:rPr>
          <w:rFonts w:ascii="Times New Roman" w:hAnsi="Times New Roman" w:cs="Times New Roman"/>
          <w:sz w:val="28"/>
          <w:szCs w:val="28"/>
          <w:lang w:val="uk-UA" w:eastAsia="ru-RU"/>
        </w:rPr>
        <w:t>відкрити банківськ</w:t>
      </w:r>
      <w:r w:rsidR="00A15B7B">
        <w:rPr>
          <w:rFonts w:ascii="Times New Roman" w:hAnsi="Times New Roman" w:cs="Times New Roman"/>
          <w:sz w:val="28"/>
          <w:szCs w:val="28"/>
          <w:lang w:val="uk-UA" w:eastAsia="ru-RU"/>
        </w:rPr>
        <w:t>і</w:t>
      </w:r>
      <w:r w:rsidRPr="00E005A4">
        <w:rPr>
          <w:rFonts w:ascii="Times New Roman" w:hAnsi="Times New Roman" w:cs="Times New Roman"/>
          <w:sz w:val="28"/>
          <w:szCs w:val="28"/>
          <w:lang w:val="uk-UA" w:eastAsia="ru-RU"/>
        </w:rPr>
        <w:t xml:space="preserve"> рахунк</w:t>
      </w:r>
      <w:r w:rsidR="00A15B7B">
        <w:rPr>
          <w:rFonts w:ascii="Times New Roman" w:hAnsi="Times New Roman" w:cs="Times New Roman"/>
          <w:sz w:val="28"/>
          <w:szCs w:val="28"/>
          <w:lang w:val="uk-UA" w:eastAsia="ru-RU"/>
        </w:rPr>
        <w:t xml:space="preserve">и у валюті </w:t>
      </w:r>
      <w:r w:rsidR="00A15B7B">
        <w:rPr>
          <w:rFonts w:ascii="Times New Roman" w:hAnsi="Times New Roman" w:cs="Times New Roman"/>
          <w:sz w:val="28"/>
          <w:szCs w:val="28"/>
          <w:lang w:val="en-US" w:eastAsia="ru-RU"/>
        </w:rPr>
        <w:t>UAH</w:t>
      </w:r>
      <w:r w:rsidR="00A15B7B">
        <w:rPr>
          <w:rFonts w:ascii="Times New Roman" w:hAnsi="Times New Roman" w:cs="Times New Roman"/>
          <w:sz w:val="28"/>
          <w:szCs w:val="28"/>
          <w:lang w:eastAsia="ru-RU"/>
        </w:rPr>
        <w:t>,</w:t>
      </w:r>
      <w:r w:rsidR="00A15B7B" w:rsidRPr="00A15B7B">
        <w:rPr>
          <w:rFonts w:ascii="Times New Roman" w:hAnsi="Times New Roman" w:cs="Times New Roman"/>
          <w:sz w:val="28"/>
          <w:szCs w:val="28"/>
          <w:lang w:eastAsia="ru-RU"/>
        </w:rPr>
        <w:t xml:space="preserve"> </w:t>
      </w:r>
      <w:r w:rsidR="00A15B7B">
        <w:rPr>
          <w:rFonts w:ascii="Times New Roman" w:hAnsi="Times New Roman" w:cs="Times New Roman"/>
          <w:sz w:val="28"/>
          <w:szCs w:val="28"/>
          <w:lang w:val="en-US" w:eastAsia="ru-RU"/>
        </w:rPr>
        <w:t>USD</w:t>
      </w:r>
      <w:r w:rsidR="00A15B7B">
        <w:rPr>
          <w:rFonts w:ascii="Times New Roman" w:hAnsi="Times New Roman" w:cs="Times New Roman"/>
          <w:sz w:val="28"/>
          <w:szCs w:val="28"/>
          <w:lang w:eastAsia="ru-RU"/>
        </w:rPr>
        <w:t>,</w:t>
      </w:r>
      <w:r w:rsidR="00A15B7B" w:rsidRPr="00A15B7B">
        <w:rPr>
          <w:rFonts w:ascii="Times New Roman" w:hAnsi="Times New Roman" w:cs="Times New Roman"/>
          <w:sz w:val="28"/>
          <w:szCs w:val="28"/>
          <w:lang w:eastAsia="ru-RU"/>
        </w:rPr>
        <w:t xml:space="preserve"> </w:t>
      </w:r>
      <w:r w:rsidR="00A15B7B">
        <w:rPr>
          <w:rFonts w:ascii="Times New Roman" w:hAnsi="Times New Roman" w:cs="Times New Roman"/>
          <w:sz w:val="28"/>
          <w:szCs w:val="28"/>
          <w:lang w:val="en-US" w:eastAsia="ru-RU"/>
        </w:rPr>
        <w:t>EUR</w:t>
      </w:r>
      <w:r w:rsidRPr="00E005A4">
        <w:rPr>
          <w:rFonts w:ascii="Times New Roman" w:hAnsi="Times New Roman" w:cs="Times New Roman"/>
          <w:sz w:val="28"/>
          <w:szCs w:val="28"/>
          <w:lang w:val="uk-UA" w:eastAsia="ru-RU"/>
        </w:rPr>
        <w:t xml:space="preserve"> для </w:t>
      </w:r>
      <w:r w:rsidR="00443FBB" w:rsidRPr="00E005A4">
        <w:rPr>
          <w:rFonts w:ascii="Times New Roman" w:hAnsi="Times New Roman" w:cs="Times New Roman"/>
          <w:sz w:val="28"/>
          <w:szCs w:val="28"/>
          <w:lang w:val="uk-UA" w:eastAsia="ru-RU"/>
        </w:rPr>
        <w:t xml:space="preserve">залучення благодійних коштів для </w:t>
      </w:r>
      <w:r w:rsidRPr="00E005A4">
        <w:rPr>
          <w:rFonts w:ascii="Times New Roman" w:hAnsi="Times New Roman" w:cs="Times New Roman"/>
          <w:sz w:val="28"/>
          <w:szCs w:val="28"/>
          <w:lang w:val="uk-UA" w:eastAsia="ru-RU"/>
        </w:rPr>
        <w:t xml:space="preserve">забезпечення потреб </w:t>
      </w:r>
      <w:r w:rsidR="00E005A4">
        <w:rPr>
          <w:rFonts w:ascii="Times New Roman" w:hAnsi="Times New Roman" w:cs="Times New Roman"/>
          <w:sz w:val="28"/>
          <w:szCs w:val="28"/>
          <w:lang w:val="uk-UA" w:eastAsia="ru-RU"/>
        </w:rPr>
        <w:t xml:space="preserve">Вараської міської територіальної </w:t>
      </w:r>
      <w:r w:rsidRPr="00E005A4">
        <w:rPr>
          <w:rFonts w:ascii="Times New Roman" w:hAnsi="Times New Roman" w:cs="Times New Roman"/>
          <w:sz w:val="28"/>
          <w:szCs w:val="28"/>
          <w:lang w:val="uk-UA" w:eastAsia="ru-RU"/>
        </w:rPr>
        <w:t xml:space="preserve">громади під час дії режиму воєнного стану та після </w:t>
      </w:r>
      <w:r w:rsidR="00443FBB" w:rsidRPr="00E005A4">
        <w:rPr>
          <w:rFonts w:ascii="Times New Roman" w:hAnsi="Times New Roman" w:cs="Times New Roman"/>
          <w:sz w:val="28"/>
          <w:szCs w:val="28"/>
          <w:lang w:val="uk-UA" w:eastAsia="ru-RU"/>
        </w:rPr>
        <w:t>його закінчення.</w:t>
      </w:r>
    </w:p>
    <w:p w14:paraId="248C7AE1" w14:textId="77777777" w:rsidR="00A15B7B" w:rsidRDefault="00A15B7B" w:rsidP="00E005A4">
      <w:pPr>
        <w:pStyle w:val="a3"/>
        <w:numPr>
          <w:ilvl w:val="0"/>
          <w:numId w:val="2"/>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Дозволити МЕНЗУЛУ Олександру Павловичу використовувати кошти, які надійшли на банківські рахунки, зазначені у п.1 даного рішення, на потреби Вараської міської територіальної громади. </w:t>
      </w:r>
    </w:p>
    <w:p w14:paraId="3C52C036" w14:textId="77777777" w:rsidR="00A15B7B" w:rsidRPr="00E005A4" w:rsidRDefault="00A15B7B" w:rsidP="00E005A4">
      <w:pPr>
        <w:pStyle w:val="a3"/>
        <w:numPr>
          <w:ilvl w:val="0"/>
          <w:numId w:val="2"/>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МЕНЗУЛУ Олександру Павловичу звітуватись про використання коштів,</w:t>
      </w:r>
      <w:r w:rsidRPr="00A15B7B">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які надійшли на банківські рахунки, зазначені у п.1 даного рішення, щокварталу.</w:t>
      </w:r>
    </w:p>
    <w:p w14:paraId="4DA4B37B" w14:textId="77777777" w:rsidR="00E005A4" w:rsidRPr="00A15B7B" w:rsidRDefault="00E005A4" w:rsidP="00E005A4">
      <w:pPr>
        <w:pStyle w:val="a3"/>
        <w:numPr>
          <w:ilvl w:val="0"/>
          <w:numId w:val="2"/>
        </w:numPr>
        <w:ind w:left="0" w:firstLine="567"/>
        <w:jc w:val="both"/>
        <w:rPr>
          <w:rFonts w:ascii="Times New Roman" w:hAnsi="Times New Roman" w:cs="Times New Roman"/>
          <w:sz w:val="28"/>
          <w:szCs w:val="28"/>
          <w:lang w:val="uk-UA" w:eastAsia="ru-RU"/>
        </w:rPr>
      </w:pPr>
      <w:r w:rsidRPr="00A15B7B">
        <w:rPr>
          <w:rFonts w:ascii="Times New Roman" w:hAnsi="Times New Roman" w:cs="Times New Roman"/>
          <w:sz w:val="28"/>
          <w:szCs w:val="28"/>
          <w:lang w:val="uk-UA" w:eastAsia="ru-RU"/>
        </w:rPr>
        <w:t>Відділу забезпечення діяльності ради дане рішення оприлюднити на офіційному сайті.</w:t>
      </w:r>
    </w:p>
    <w:p w14:paraId="428643AF" w14:textId="77777777" w:rsidR="00E005A4" w:rsidRPr="00A15B7B" w:rsidRDefault="00E005A4" w:rsidP="00E005A4">
      <w:pPr>
        <w:pStyle w:val="a3"/>
        <w:numPr>
          <w:ilvl w:val="0"/>
          <w:numId w:val="2"/>
        </w:numPr>
        <w:ind w:left="0" w:firstLine="567"/>
        <w:jc w:val="both"/>
        <w:rPr>
          <w:rFonts w:ascii="Times New Roman" w:eastAsia="Times New Roman" w:hAnsi="Times New Roman" w:cs="Times New Roman"/>
          <w:b/>
          <w:bCs/>
          <w:sz w:val="28"/>
          <w:szCs w:val="28"/>
          <w:lang w:eastAsia="ru-RU"/>
        </w:rPr>
      </w:pPr>
      <w:r w:rsidRPr="00A15B7B">
        <w:rPr>
          <w:rFonts w:ascii="Times New Roman" w:eastAsia="Times New Roman" w:hAnsi="Times New Roman" w:cs="Times New Roman"/>
          <w:sz w:val="28"/>
          <w:szCs w:val="28"/>
          <w:lang w:eastAsia="ru-RU"/>
        </w:rPr>
        <w:lastRenderedPageBreak/>
        <w:t xml:space="preserve">Контроль за виконанням цього </w:t>
      </w:r>
      <w:r w:rsidRPr="00A15B7B">
        <w:rPr>
          <w:rFonts w:ascii="Times New Roman" w:eastAsia="Times New Roman" w:hAnsi="Times New Roman" w:cs="Times New Roman"/>
          <w:sz w:val="28"/>
          <w:szCs w:val="28"/>
          <w:lang w:val="uk-UA" w:eastAsia="ru-RU"/>
        </w:rPr>
        <w:t>рішення покласти на</w:t>
      </w:r>
      <w:r w:rsidR="00A15B7B" w:rsidRPr="00A15B7B">
        <w:rPr>
          <w:rFonts w:ascii="Times New Roman" w:eastAsia="Times New Roman" w:hAnsi="Times New Roman" w:cs="Times New Roman"/>
          <w:sz w:val="28"/>
          <w:szCs w:val="28"/>
          <w:lang w:val="uk-UA" w:eastAsia="ru-RU"/>
        </w:rPr>
        <w:t xml:space="preserve"> </w:t>
      </w:r>
      <w:r w:rsidR="00A15B7B">
        <w:rPr>
          <w:rFonts w:ascii="Times New Roman" w:eastAsia="Times New Roman" w:hAnsi="Times New Roman" w:cs="Times New Roman"/>
          <w:b/>
          <w:bCs/>
          <w:sz w:val="28"/>
          <w:szCs w:val="28"/>
          <w:lang w:val="uk-UA" w:eastAsia="ru-RU"/>
        </w:rPr>
        <w:t xml:space="preserve"> </w:t>
      </w:r>
      <w:r w:rsidR="00A15B7B" w:rsidRPr="00A15B7B">
        <w:rPr>
          <w:rFonts w:ascii="Times New Roman" w:eastAsia="Times New Roman" w:hAnsi="Times New Roman" w:cs="Times New Roman"/>
          <w:sz w:val="28"/>
          <w:szCs w:val="28"/>
          <w:lang w:val="uk-UA" w:eastAsia="ru-RU"/>
        </w:rPr>
        <w:t>к</w:t>
      </w:r>
      <w:r w:rsidR="00A15B7B" w:rsidRPr="00A15B7B">
        <w:rPr>
          <w:rStyle w:val="a5"/>
          <w:rFonts w:ascii="Times New Roman" w:hAnsi="Times New Roman" w:cs="Times New Roman"/>
          <w:b w:val="0"/>
          <w:bCs w:val="0"/>
          <w:sz w:val="28"/>
          <w:szCs w:val="28"/>
          <w:shd w:val="clear" w:color="auto" w:fill="FFFFFF"/>
        </w:rPr>
        <w:t>омісі</w:t>
      </w:r>
      <w:r w:rsidR="00A15B7B" w:rsidRPr="00A15B7B">
        <w:rPr>
          <w:rStyle w:val="a5"/>
          <w:rFonts w:ascii="Times New Roman" w:hAnsi="Times New Roman" w:cs="Times New Roman"/>
          <w:b w:val="0"/>
          <w:bCs w:val="0"/>
          <w:sz w:val="28"/>
          <w:szCs w:val="28"/>
          <w:shd w:val="clear" w:color="auto" w:fill="FFFFFF"/>
          <w:lang w:val="uk-UA"/>
        </w:rPr>
        <w:t>ю</w:t>
      </w:r>
      <w:r w:rsidR="00A15B7B" w:rsidRPr="00A15B7B">
        <w:rPr>
          <w:rStyle w:val="a5"/>
          <w:rFonts w:ascii="Times New Roman" w:hAnsi="Times New Roman" w:cs="Times New Roman"/>
          <w:b w:val="0"/>
          <w:bCs w:val="0"/>
          <w:sz w:val="28"/>
          <w:szCs w:val="28"/>
          <w:shd w:val="clear" w:color="auto" w:fill="FFFFFF"/>
        </w:rPr>
        <w:t xml:space="preserve"> з питань бюджету, фінансів, економічного розвитку та інвестиційної політики</w:t>
      </w:r>
      <w:r w:rsidRPr="00A15B7B">
        <w:rPr>
          <w:rFonts w:ascii="Times New Roman" w:eastAsia="Times New Roman" w:hAnsi="Times New Roman" w:cs="Times New Roman"/>
          <w:sz w:val="28"/>
          <w:szCs w:val="28"/>
          <w:lang w:eastAsia="ru-RU"/>
        </w:rPr>
        <w:t>.</w:t>
      </w:r>
    </w:p>
    <w:p w14:paraId="33DF6DC9" w14:textId="77777777" w:rsidR="00443FBB" w:rsidRPr="00A15B7B" w:rsidRDefault="00443FBB" w:rsidP="00E005A4">
      <w:pPr>
        <w:pStyle w:val="a3"/>
        <w:jc w:val="both"/>
        <w:rPr>
          <w:rFonts w:ascii="Times New Roman" w:hAnsi="Times New Roman" w:cs="Times New Roman"/>
          <w:sz w:val="28"/>
          <w:szCs w:val="28"/>
          <w:lang w:val="uk-UA" w:eastAsia="ru-RU"/>
        </w:rPr>
      </w:pPr>
    </w:p>
    <w:p w14:paraId="1D83905D" w14:textId="77777777" w:rsidR="00851736" w:rsidRDefault="00851736" w:rsidP="00851736">
      <w:pPr>
        <w:pStyle w:val="a3"/>
        <w:jc w:val="both"/>
        <w:rPr>
          <w:rFonts w:ascii="Times New Roman" w:hAnsi="Times New Roman" w:cs="Times New Roman"/>
          <w:color w:val="000000"/>
          <w:sz w:val="28"/>
          <w:szCs w:val="28"/>
          <w:lang w:eastAsia="ru-RU"/>
        </w:rPr>
      </w:pPr>
    </w:p>
    <w:p w14:paraId="5B45F92E" w14:textId="77777777" w:rsidR="00851736" w:rsidRPr="00851736" w:rsidRDefault="00851736" w:rsidP="00851736">
      <w:pPr>
        <w:pStyle w:val="a3"/>
        <w:jc w:val="both"/>
        <w:rPr>
          <w:rFonts w:ascii="Times New Roman" w:hAnsi="Times New Roman" w:cs="Times New Roman"/>
          <w:color w:val="000000"/>
          <w:sz w:val="28"/>
          <w:szCs w:val="28"/>
          <w:lang w:eastAsia="ru-RU"/>
        </w:rPr>
      </w:pPr>
    </w:p>
    <w:p w14:paraId="267538CC" w14:textId="77777777" w:rsidR="00851736" w:rsidRPr="00851736" w:rsidRDefault="00851736" w:rsidP="00851736">
      <w:pPr>
        <w:pStyle w:val="a3"/>
        <w:jc w:val="both"/>
        <w:rPr>
          <w:rFonts w:ascii="Times New Roman" w:hAnsi="Times New Roman" w:cs="Times New Roman"/>
          <w:color w:val="000000"/>
          <w:sz w:val="28"/>
          <w:szCs w:val="28"/>
          <w:lang w:eastAsia="ru-RU"/>
        </w:rPr>
      </w:pPr>
      <w:r w:rsidRPr="00851736">
        <w:rPr>
          <w:rFonts w:ascii="Times New Roman" w:hAnsi="Times New Roman" w:cs="Times New Roman"/>
          <w:color w:val="000000"/>
          <w:sz w:val="28"/>
          <w:szCs w:val="28"/>
          <w:lang w:eastAsia="ru-RU"/>
        </w:rPr>
        <w:t>Міський голова                                                            Олександр МЕНЗУЛ</w:t>
      </w:r>
    </w:p>
    <w:p w14:paraId="7A10B0D7" w14:textId="77777777" w:rsidR="00D84899" w:rsidRPr="00851736" w:rsidRDefault="00D84899" w:rsidP="00851736">
      <w:pPr>
        <w:pStyle w:val="a3"/>
        <w:jc w:val="both"/>
        <w:rPr>
          <w:rFonts w:ascii="Times New Roman" w:hAnsi="Times New Roman" w:cs="Times New Roman"/>
          <w:sz w:val="28"/>
          <w:szCs w:val="28"/>
        </w:rPr>
      </w:pPr>
    </w:p>
    <w:sectPr w:rsidR="00D84899" w:rsidRPr="00851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C3BCF"/>
    <w:multiLevelType w:val="hybridMultilevel"/>
    <w:tmpl w:val="5FEAF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BC7451"/>
    <w:multiLevelType w:val="hybridMultilevel"/>
    <w:tmpl w:val="C638C796"/>
    <w:lvl w:ilvl="0" w:tplc="619AC640">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36"/>
    <w:rsid w:val="004308A4"/>
    <w:rsid w:val="00443FBB"/>
    <w:rsid w:val="00851736"/>
    <w:rsid w:val="00A15B7B"/>
    <w:rsid w:val="00B91FCD"/>
    <w:rsid w:val="00D84899"/>
    <w:rsid w:val="00E00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CFC1"/>
  <w15:chartTrackingRefBased/>
  <w15:docId w15:val="{B31D1B85-9B71-4CF1-A3E6-78544F0F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1736"/>
    <w:pPr>
      <w:spacing w:after="0" w:line="240" w:lineRule="auto"/>
    </w:pPr>
  </w:style>
  <w:style w:type="paragraph" w:styleId="a4">
    <w:name w:val="List Paragraph"/>
    <w:basedOn w:val="a"/>
    <w:uiPriority w:val="34"/>
    <w:qFormat/>
    <w:rsid w:val="00E005A4"/>
    <w:pPr>
      <w:ind w:left="720"/>
      <w:contextualSpacing/>
    </w:pPr>
  </w:style>
  <w:style w:type="character" w:styleId="a5">
    <w:name w:val="Strong"/>
    <w:basedOn w:val="a0"/>
    <w:uiPriority w:val="22"/>
    <w:qFormat/>
    <w:rsid w:val="00A15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8635">
      <w:bodyDiv w:val="1"/>
      <w:marLeft w:val="0"/>
      <w:marRight w:val="0"/>
      <w:marTop w:val="0"/>
      <w:marBottom w:val="0"/>
      <w:divBdr>
        <w:top w:val="none" w:sz="0" w:space="0" w:color="auto"/>
        <w:left w:val="none" w:sz="0" w:space="0" w:color="auto"/>
        <w:bottom w:val="none" w:sz="0" w:space="0" w:color="auto"/>
        <w:right w:val="none" w:sz="0" w:space="0" w:color="auto"/>
      </w:divBdr>
      <w:divsChild>
        <w:div w:id="1510828356">
          <w:marLeft w:val="0"/>
          <w:marRight w:val="0"/>
          <w:marTop w:val="225"/>
          <w:marBottom w:val="0"/>
          <w:divBdr>
            <w:top w:val="none" w:sz="0" w:space="0" w:color="auto"/>
            <w:left w:val="none" w:sz="0" w:space="0" w:color="auto"/>
            <w:bottom w:val="none" w:sz="0" w:space="0" w:color="auto"/>
            <w:right w:val="none" w:sz="0" w:space="0" w:color="auto"/>
          </w:divBdr>
        </w:div>
        <w:div w:id="63455767">
          <w:marLeft w:val="0"/>
          <w:marRight w:val="0"/>
          <w:marTop w:val="0"/>
          <w:marBottom w:val="0"/>
          <w:divBdr>
            <w:top w:val="none" w:sz="0" w:space="0" w:color="auto"/>
            <w:left w:val="none" w:sz="0" w:space="0" w:color="auto"/>
            <w:bottom w:val="none" w:sz="0" w:space="0" w:color="auto"/>
            <w:right w:val="none" w:sz="0" w:space="0" w:color="auto"/>
          </w:divBdr>
        </w:div>
        <w:div w:id="1118916550">
          <w:marLeft w:val="0"/>
          <w:marRight w:val="0"/>
          <w:marTop w:val="0"/>
          <w:marBottom w:val="0"/>
          <w:divBdr>
            <w:top w:val="none" w:sz="0" w:space="0" w:color="auto"/>
            <w:left w:val="none" w:sz="0" w:space="0" w:color="auto"/>
            <w:bottom w:val="none" w:sz="0" w:space="0" w:color="auto"/>
            <w:right w:val="none" w:sz="0" w:space="0" w:color="auto"/>
          </w:divBdr>
        </w:div>
      </w:divsChild>
    </w:div>
    <w:div w:id="547454582">
      <w:bodyDiv w:val="1"/>
      <w:marLeft w:val="0"/>
      <w:marRight w:val="0"/>
      <w:marTop w:val="0"/>
      <w:marBottom w:val="0"/>
      <w:divBdr>
        <w:top w:val="none" w:sz="0" w:space="0" w:color="auto"/>
        <w:left w:val="none" w:sz="0" w:space="0" w:color="auto"/>
        <w:bottom w:val="none" w:sz="0" w:space="0" w:color="auto"/>
        <w:right w:val="none" w:sz="0" w:space="0" w:color="auto"/>
      </w:divBdr>
      <w:divsChild>
        <w:div w:id="824974171">
          <w:marLeft w:val="0"/>
          <w:marRight w:val="0"/>
          <w:marTop w:val="225"/>
          <w:marBottom w:val="0"/>
          <w:divBdr>
            <w:top w:val="none" w:sz="0" w:space="0" w:color="auto"/>
            <w:left w:val="none" w:sz="0" w:space="0" w:color="auto"/>
            <w:bottom w:val="none" w:sz="0" w:space="0" w:color="auto"/>
            <w:right w:val="none" w:sz="0" w:space="0" w:color="auto"/>
          </w:divBdr>
        </w:div>
        <w:div w:id="2034837412">
          <w:marLeft w:val="0"/>
          <w:marRight w:val="0"/>
          <w:marTop w:val="0"/>
          <w:marBottom w:val="0"/>
          <w:divBdr>
            <w:top w:val="none" w:sz="0" w:space="0" w:color="auto"/>
            <w:left w:val="none" w:sz="0" w:space="0" w:color="auto"/>
            <w:bottom w:val="none" w:sz="0" w:space="0" w:color="auto"/>
            <w:right w:val="none" w:sz="0" w:space="0" w:color="auto"/>
          </w:divBdr>
        </w:div>
        <w:div w:id="175415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1200</Words>
  <Characters>684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Protsun</dc:creator>
  <cp:keywords/>
  <dc:description/>
  <cp:lastModifiedBy>Novak</cp:lastModifiedBy>
  <cp:revision>4</cp:revision>
  <cp:lastPrinted>2022-03-01T15:42:00Z</cp:lastPrinted>
  <dcterms:created xsi:type="dcterms:W3CDTF">2022-03-01T15:08:00Z</dcterms:created>
  <dcterms:modified xsi:type="dcterms:W3CDTF">2022-03-01T16:38:00Z</dcterms:modified>
</cp:coreProperties>
</file>