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0DFC" w:rsidRDefault="00125671">
      <w:pPr>
        <w:spacing w:line="259" w:lineRule="auto"/>
        <w:ind w:right="0" w:firstLine="0"/>
        <w:jc w:val="left"/>
      </w:pPr>
      <w:r>
        <w:rPr>
          <w:sz w:val="20"/>
        </w:rPr>
        <w:t xml:space="preserve">                                                                                 </w:t>
      </w:r>
      <w:r>
        <w:rPr>
          <w:noProof/>
        </w:rPr>
        <w:drawing>
          <wp:inline distT="0" distB="0" distL="0" distR="0">
            <wp:extent cx="466725" cy="657225"/>
            <wp:effectExtent l="0" t="0" r="0" b="0"/>
            <wp:docPr id="191" name="Picture 191"/>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5"/>
                    <a:stretch>
                      <a:fillRect/>
                    </a:stretch>
                  </pic:blipFill>
                  <pic:spPr>
                    <a:xfrm>
                      <a:off x="0" y="0"/>
                      <a:ext cx="466725" cy="657225"/>
                    </a:xfrm>
                    <a:prstGeom prst="rect">
                      <a:avLst/>
                    </a:prstGeom>
                  </pic:spPr>
                </pic:pic>
              </a:graphicData>
            </a:graphic>
          </wp:inline>
        </w:drawing>
      </w:r>
      <w:r>
        <w:rPr>
          <w:sz w:val="20"/>
        </w:rPr>
        <w:t xml:space="preserve">                                         </w:t>
      </w:r>
      <w:r>
        <w:rPr>
          <w:b/>
          <w:sz w:val="26"/>
        </w:rPr>
        <w:t xml:space="preserve">       </w:t>
      </w:r>
      <w:r>
        <w:rPr>
          <w:b/>
          <w:sz w:val="24"/>
        </w:rPr>
        <w:t>Проєкт  C.Осадчук</w:t>
      </w:r>
      <w:r>
        <w:rPr>
          <w:b/>
          <w:sz w:val="26"/>
        </w:rPr>
        <w:t xml:space="preserve">    </w:t>
      </w:r>
      <w:r>
        <w:rPr>
          <w:sz w:val="20"/>
        </w:rPr>
        <w:t xml:space="preserve">        </w:t>
      </w:r>
      <w:r>
        <w:rPr>
          <w:sz w:val="24"/>
        </w:rPr>
        <w:t xml:space="preserve"> </w:t>
      </w:r>
    </w:p>
    <w:p w:rsidR="00710DFC" w:rsidRDefault="00125671">
      <w:pPr>
        <w:pStyle w:val="1"/>
      </w:pPr>
      <w:r>
        <w:t xml:space="preserve">ВАРАСЬКА МІСЬКА РАДА </w:t>
      </w:r>
    </w:p>
    <w:tbl>
      <w:tblPr>
        <w:tblStyle w:val="TableGrid"/>
        <w:tblW w:w="9665" w:type="dxa"/>
        <w:tblInd w:w="5" w:type="dxa"/>
        <w:tblCellMar>
          <w:top w:w="0" w:type="dxa"/>
          <w:left w:w="0" w:type="dxa"/>
          <w:bottom w:w="0" w:type="dxa"/>
          <w:right w:w="0" w:type="dxa"/>
        </w:tblCellMar>
        <w:tblLook w:val="04A0" w:firstRow="1" w:lastRow="0" w:firstColumn="1" w:lastColumn="0" w:noHBand="0" w:noVBand="1"/>
      </w:tblPr>
      <w:tblGrid>
        <w:gridCol w:w="5665"/>
        <w:gridCol w:w="708"/>
        <w:gridCol w:w="3292"/>
      </w:tblGrid>
      <w:tr w:rsidR="00710DFC">
        <w:trPr>
          <w:trHeight w:val="280"/>
        </w:trPr>
        <w:tc>
          <w:tcPr>
            <w:tcW w:w="6373" w:type="dxa"/>
            <w:gridSpan w:val="2"/>
            <w:tcBorders>
              <w:top w:val="nil"/>
              <w:left w:val="nil"/>
              <w:bottom w:val="nil"/>
              <w:right w:val="nil"/>
            </w:tcBorders>
          </w:tcPr>
          <w:p w:rsidR="00710DFC" w:rsidRDefault="00125671">
            <w:pPr>
              <w:spacing w:line="259" w:lineRule="auto"/>
              <w:ind w:left="0" w:right="806" w:firstLine="0"/>
              <w:jc w:val="right"/>
            </w:pPr>
            <w:r>
              <w:rPr>
                <w:b/>
                <w:sz w:val="24"/>
              </w:rPr>
              <w:t xml:space="preserve">Восьме скликання   </w:t>
            </w:r>
          </w:p>
        </w:tc>
        <w:tc>
          <w:tcPr>
            <w:tcW w:w="3292" w:type="dxa"/>
            <w:vMerge w:val="restart"/>
            <w:tcBorders>
              <w:top w:val="nil"/>
              <w:left w:val="nil"/>
              <w:bottom w:val="nil"/>
              <w:right w:val="nil"/>
            </w:tcBorders>
          </w:tcPr>
          <w:p w:rsidR="00710DFC" w:rsidRDefault="00125671">
            <w:pPr>
              <w:spacing w:line="259" w:lineRule="auto"/>
              <w:ind w:left="0" w:right="0" w:firstLine="0"/>
              <w:jc w:val="left"/>
            </w:pPr>
            <w:r>
              <w:rPr>
                <w:sz w:val="24"/>
              </w:rPr>
              <w:t xml:space="preserve"> </w:t>
            </w:r>
          </w:p>
        </w:tc>
      </w:tr>
      <w:tr w:rsidR="00710DFC">
        <w:trPr>
          <w:trHeight w:val="1491"/>
        </w:trPr>
        <w:tc>
          <w:tcPr>
            <w:tcW w:w="5665" w:type="dxa"/>
            <w:tcBorders>
              <w:top w:val="nil"/>
              <w:left w:val="nil"/>
              <w:bottom w:val="nil"/>
              <w:right w:val="nil"/>
            </w:tcBorders>
          </w:tcPr>
          <w:p w:rsidR="00710DFC" w:rsidRDefault="00125671">
            <w:pPr>
              <w:spacing w:after="14" w:line="259" w:lineRule="auto"/>
              <w:ind w:left="0" w:right="0" w:firstLine="0"/>
              <w:jc w:val="left"/>
            </w:pPr>
            <w:r>
              <w:rPr>
                <w:b/>
                <w:sz w:val="24"/>
              </w:rPr>
              <w:t xml:space="preserve">                                                              (Чергова сесія) </w:t>
            </w:r>
          </w:p>
          <w:p w:rsidR="00710DFC" w:rsidRDefault="00125671">
            <w:pPr>
              <w:spacing w:line="259" w:lineRule="auto"/>
              <w:ind w:left="1966" w:right="0" w:firstLine="0"/>
              <w:jc w:val="center"/>
            </w:pPr>
            <w:r>
              <w:rPr>
                <w:b/>
              </w:rPr>
              <w:t xml:space="preserve"> </w:t>
            </w:r>
          </w:p>
          <w:p w:rsidR="00710DFC" w:rsidRDefault="00125671">
            <w:pPr>
              <w:spacing w:line="259" w:lineRule="auto"/>
              <w:ind w:left="0" w:right="0" w:firstLine="0"/>
              <w:jc w:val="left"/>
            </w:pPr>
            <w:r>
              <w:rPr>
                <w:b/>
              </w:rPr>
              <w:t xml:space="preserve">                                                   Р І Ш Е Н Н Я </w:t>
            </w:r>
          </w:p>
          <w:p w:rsidR="00710DFC" w:rsidRDefault="00125671">
            <w:pPr>
              <w:spacing w:line="259" w:lineRule="auto"/>
              <w:ind w:left="1966" w:right="0" w:firstLine="0"/>
              <w:jc w:val="center"/>
            </w:pPr>
            <w:r>
              <w:rPr>
                <w:b/>
              </w:rPr>
              <w:t xml:space="preserve"> </w:t>
            </w:r>
          </w:p>
          <w:p w:rsidR="00710DFC" w:rsidRDefault="00125671">
            <w:pPr>
              <w:spacing w:line="259" w:lineRule="auto"/>
              <w:ind w:left="0" w:right="0" w:firstLine="0"/>
              <w:jc w:val="left"/>
            </w:pPr>
            <w:r>
              <w:rPr>
                <w:b/>
                <w:sz w:val="24"/>
              </w:rPr>
              <w:t xml:space="preserve"> </w:t>
            </w:r>
          </w:p>
        </w:tc>
        <w:tc>
          <w:tcPr>
            <w:tcW w:w="708" w:type="dxa"/>
            <w:tcBorders>
              <w:top w:val="nil"/>
              <w:left w:val="nil"/>
              <w:bottom w:val="nil"/>
              <w:right w:val="nil"/>
            </w:tcBorders>
          </w:tcPr>
          <w:p w:rsidR="00710DFC" w:rsidRDefault="00710DFC">
            <w:pPr>
              <w:spacing w:after="160" w:line="259" w:lineRule="auto"/>
              <w:ind w:left="0" w:right="0" w:firstLine="0"/>
              <w:jc w:val="left"/>
            </w:pPr>
          </w:p>
        </w:tc>
        <w:tc>
          <w:tcPr>
            <w:tcW w:w="0" w:type="auto"/>
            <w:vMerge/>
            <w:tcBorders>
              <w:top w:val="nil"/>
              <w:left w:val="nil"/>
              <w:bottom w:val="nil"/>
              <w:right w:val="nil"/>
            </w:tcBorders>
          </w:tcPr>
          <w:p w:rsidR="00710DFC" w:rsidRDefault="00710DFC">
            <w:pPr>
              <w:spacing w:after="160" w:line="259" w:lineRule="auto"/>
              <w:ind w:left="0" w:right="0" w:firstLine="0"/>
              <w:jc w:val="left"/>
            </w:pPr>
          </w:p>
        </w:tc>
      </w:tr>
      <w:tr w:rsidR="00710DFC">
        <w:trPr>
          <w:trHeight w:val="287"/>
        </w:trPr>
        <w:tc>
          <w:tcPr>
            <w:tcW w:w="5665" w:type="dxa"/>
            <w:tcBorders>
              <w:top w:val="nil"/>
              <w:left w:val="nil"/>
              <w:bottom w:val="nil"/>
              <w:right w:val="nil"/>
            </w:tcBorders>
          </w:tcPr>
          <w:p w:rsidR="00710DFC" w:rsidRDefault="00125671">
            <w:pPr>
              <w:tabs>
                <w:tab w:val="center" w:pos="4249"/>
                <w:tab w:val="center" w:pos="4957"/>
              </w:tabs>
              <w:spacing w:line="259" w:lineRule="auto"/>
              <w:ind w:left="0" w:right="0" w:firstLine="0"/>
              <w:jc w:val="left"/>
            </w:pPr>
            <w:r>
              <w:rPr>
                <w:b/>
              </w:rPr>
              <w:t xml:space="preserve">19 жовтня </w:t>
            </w:r>
            <w:r>
              <w:rPr>
                <w:b/>
              </w:rPr>
              <w:t xml:space="preserve">2022 року </w:t>
            </w:r>
            <w:r>
              <w:rPr>
                <w:b/>
              </w:rPr>
              <w:tab/>
              <w:t xml:space="preserve"> </w:t>
            </w:r>
            <w:r>
              <w:rPr>
                <w:b/>
              </w:rPr>
              <w:tab/>
              <w:t xml:space="preserve"> </w:t>
            </w:r>
          </w:p>
        </w:tc>
        <w:tc>
          <w:tcPr>
            <w:tcW w:w="708" w:type="dxa"/>
            <w:tcBorders>
              <w:top w:val="nil"/>
              <w:left w:val="nil"/>
              <w:bottom w:val="nil"/>
              <w:right w:val="nil"/>
            </w:tcBorders>
          </w:tcPr>
          <w:p w:rsidR="00710DFC" w:rsidRDefault="00125671">
            <w:pPr>
              <w:spacing w:line="259" w:lineRule="auto"/>
              <w:ind w:left="0" w:right="0" w:firstLine="0"/>
              <w:jc w:val="left"/>
            </w:pPr>
            <w:r>
              <w:rPr>
                <w:b/>
              </w:rPr>
              <w:t xml:space="preserve"> </w:t>
            </w:r>
          </w:p>
        </w:tc>
        <w:tc>
          <w:tcPr>
            <w:tcW w:w="3292" w:type="dxa"/>
            <w:tcBorders>
              <w:top w:val="nil"/>
              <w:left w:val="nil"/>
              <w:bottom w:val="nil"/>
              <w:right w:val="nil"/>
            </w:tcBorders>
          </w:tcPr>
          <w:p w:rsidR="00710DFC" w:rsidRDefault="00125671">
            <w:pPr>
              <w:spacing w:line="259" w:lineRule="auto"/>
              <w:ind w:left="0" w:right="0" w:firstLine="0"/>
            </w:pPr>
            <w:r>
              <w:rPr>
                <w:b/>
              </w:rPr>
              <w:t xml:space="preserve">    №2175-ПРР-</w:t>
            </w:r>
            <w:r>
              <w:rPr>
                <w:b/>
                <w:lang w:val="en-US"/>
              </w:rPr>
              <w:t>VIII-7116</w:t>
            </w:r>
            <w:bookmarkStart w:id="0" w:name="_GoBack"/>
            <w:bookmarkEnd w:id="0"/>
            <w:r>
              <w:rPr>
                <w:b/>
              </w:rPr>
              <w:t xml:space="preserve"> </w:t>
            </w:r>
          </w:p>
        </w:tc>
      </w:tr>
    </w:tbl>
    <w:p w:rsidR="00710DFC" w:rsidRDefault="00125671">
      <w:pPr>
        <w:spacing w:line="259" w:lineRule="auto"/>
        <w:ind w:right="0" w:firstLine="0"/>
        <w:jc w:val="left"/>
      </w:pPr>
      <w:r>
        <w:t xml:space="preserve"> </w:t>
      </w:r>
    </w:p>
    <w:p w:rsidR="00710DFC" w:rsidRDefault="00125671">
      <w:pPr>
        <w:spacing w:line="237" w:lineRule="auto"/>
        <w:ind w:left="0" w:firstLine="0"/>
        <w:jc w:val="left"/>
      </w:pPr>
      <w:r>
        <w:t xml:space="preserve">Про безоплатне прийняття майна з </w:t>
      </w:r>
      <w:r>
        <w:t xml:space="preserve">державної власності у комунальну власність Вараської міської територіальної громади </w:t>
      </w:r>
    </w:p>
    <w:p w:rsidR="00710DFC" w:rsidRDefault="00125671">
      <w:pPr>
        <w:spacing w:line="259" w:lineRule="auto"/>
        <w:ind w:right="0" w:firstLine="0"/>
        <w:jc w:val="left"/>
      </w:pPr>
      <w:r>
        <w:t xml:space="preserve"> </w:t>
      </w:r>
    </w:p>
    <w:p w:rsidR="00710DFC" w:rsidRDefault="00125671">
      <w:pPr>
        <w:spacing w:line="259" w:lineRule="auto"/>
        <w:ind w:right="0" w:firstLine="0"/>
        <w:jc w:val="left"/>
      </w:pPr>
      <w:r>
        <w:t xml:space="preserve"> </w:t>
      </w:r>
    </w:p>
    <w:p w:rsidR="00710DFC" w:rsidRDefault="00125671">
      <w:pPr>
        <w:ind w:left="-5" w:right="0"/>
      </w:pPr>
      <w:r>
        <w:t xml:space="preserve">          На виконання листа Міністерства цифрової трансформації України від 14 жовтня 2022 року №1/06-2-9164, відповідно до постанови </w:t>
      </w:r>
      <w:r>
        <w:t>Кабінету Міністрів України від 23 лютого 2022 року №275 «Про внесення змін до постанови Кабінету Міністрів України від 16 вересня 2020 року №844», пунктів 131,141,142 Переліку адміністративних послуг</w:t>
      </w:r>
      <w:r>
        <w:rPr>
          <w:b/>
          <w:color w:val="333333"/>
          <w:sz w:val="32"/>
        </w:rPr>
        <w:t xml:space="preserve"> </w:t>
      </w:r>
      <w:r>
        <w:t xml:space="preserve">органів виконавчої влади та адміністративних послуг, що </w:t>
      </w:r>
      <w:r>
        <w:t>надаються органами місцевого самоврядування у порядку виконання делегованих повноважень, які є обов’язковими для надання через центри надання адміністративних послуг пункту, затвердженого розпорядженням  Кабінету Міністрів України від 16 липня 2014 року №5</w:t>
      </w:r>
      <w:r>
        <w:t>23 «Деякі питання надання адміністративних послуг через центри надання адміністративних послуг», Закону України «Про передачу об'єктів права державної та комунальної власності», керуючись пунктом 31 частини першої статті 26, частини п’ятої статті 60, части</w:t>
      </w:r>
      <w:r>
        <w:t xml:space="preserve">ни першої статті 59 Закону України «Про місцеве самоврядування в Україні», Вараська міська рада </w:t>
      </w:r>
    </w:p>
    <w:p w:rsidR="00710DFC" w:rsidRDefault="00125671">
      <w:pPr>
        <w:spacing w:line="259" w:lineRule="auto"/>
        <w:ind w:right="0" w:firstLine="0"/>
        <w:jc w:val="left"/>
      </w:pPr>
      <w:r>
        <w:t xml:space="preserve"> </w:t>
      </w:r>
    </w:p>
    <w:p w:rsidR="00710DFC" w:rsidRDefault="00125671">
      <w:pPr>
        <w:spacing w:line="259" w:lineRule="auto"/>
        <w:ind w:left="0" w:right="2" w:firstLine="0"/>
        <w:jc w:val="center"/>
      </w:pPr>
      <w:r>
        <w:t xml:space="preserve">В И Р І Ш И Л А: </w:t>
      </w:r>
    </w:p>
    <w:p w:rsidR="00710DFC" w:rsidRDefault="00125671">
      <w:pPr>
        <w:spacing w:line="259" w:lineRule="auto"/>
        <w:ind w:right="0" w:firstLine="0"/>
        <w:jc w:val="left"/>
      </w:pPr>
      <w:r>
        <w:t xml:space="preserve"> </w:t>
      </w:r>
    </w:p>
    <w:p w:rsidR="00710DFC" w:rsidRDefault="00125671">
      <w:pPr>
        <w:numPr>
          <w:ilvl w:val="0"/>
          <w:numId w:val="1"/>
        </w:numPr>
        <w:ind w:right="0"/>
      </w:pPr>
      <w:r>
        <w:t>Прийняти з державної власності із сфери управління Міністерства економіки України майна  з балансу державного підприємства «Поліграфічний</w:t>
      </w:r>
      <w:r>
        <w:t xml:space="preserve"> комбінат «Україна»  по виготовленню цінних паперів» у комунальну власність Вараської міської територіальної громади , для передачі відділу «Центр надання адміністративних послуг» департаменту соціального захисту та гідності виконавчого комітету Вараської </w:t>
      </w:r>
      <w:r>
        <w:t>міської ради (код</w:t>
      </w:r>
      <w:r>
        <w:rPr>
          <w:sz w:val="20"/>
        </w:rPr>
        <w:t xml:space="preserve"> </w:t>
      </w:r>
      <w:r>
        <w:t xml:space="preserve">ЄДРПОУ: 44383982), окреме індивідуально визначене майно - принтер для двостороннього ретрансферного </w:t>
      </w:r>
      <w:r>
        <w:lastRenderedPageBreak/>
        <w:t>друку Swiftpro K60 з безконтактним енкодером та подвійним модулем ламінування у кількості одна штука (номенклатурний номер 64551) вартістю</w:t>
      </w:r>
      <w:r>
        <w:t xml:space="preserve">  123 750,00 грн (сто двадцять три тисячі сімсот п’ятдесят гривень 00 копійок) (без урахування ПДВ) з зобов’язанням використовувати за цільовим призначенням із забороною подальшого відчуження. </w:t>
      </w:r>
    </w:p>
    <w:p w:rsidR="00710DFC" w:rsidRDefault="00125671">
      <w:pPr>
        <w:spacing w:line="259" w:lineRule="auto"/>
        <w:ind w:left="710" w:right="0" w:firstLine="0"/>
        <w:jc w:val="left"/>
      </w:pPr>
      <w:r>
        <w:t xml:space="preserve"> </w:t>
      </w:r>
    </w:p>
    <w:p w:rsidR="00710DFC" w:rsidRDefault="00125671">
      <w:pPr>
        <w:numPr>
          <w:ilvl w:val="0"/>
          <w:numId w:val="1"/>
        </w:numPr>
        <w:ind w:right="0"/>
      </w:pPr>
      <w:r>
        <w:t xml:space="preserve">Контроль за виконанням даного рішення покласти на заступника міського голови з питань діяльності виконавчих органів ради відповідно до розподілу функціональних обов’язків Романа ХОНДОКУ. </w:t>
      </w:r>
    </w:p>
    <w:p w:rsidR="00710DFC" w:rsidRDefault="00125671">
      <w:pPr>
        <w:spacing w:line="259" w:lineRule="auto"/>
        <w:ind w:right="0" w:firstLine="0"/>
        <w:jc w:val="left"/>
      </w:pPr>
      <w:r>
        <w:t xml:space="preserve"> </w:t>
      </w:r>
    </w:p>
    <w:p w:rsidR="00710DFC" w:rsidRDefault="00125671">
      <w:pPr>
        <w:spacing w:line="259" w:lineRule="auto"/>
        <w:ind w:right="0" w:firstLine="0"/>
        <w:jc w:val="left"/>
      </w:pPr>
      <w:r>
        <w:t xml:space="preserve"> </w:t>
      </w:r>
    </w:p>
    <w:p w:rsidR="00710DFC" w:rsidRDefault="00125671">
      <w:pPr>
        <w:spacing w:after="5" w:line="259" w:lineRule="auto"/>
        <w:ind w:right="0" w:firstLine="0"/>
        <w:jc w:val="left"/>
      </w:pPr>
      <w:r>
        <w:t xml:space="preserve"> </w:t>
      </w:r>
    </w:p>
    <w:p w:rsidR="00710DFC" w:rsidRDefault="00125671">
      <w:pPr>
        <w:tabs>
          <w:tab w:val="center" w:pos="2837"/>
          <w:tab w:val="center" w:pos="3545"/>
          <w:tab w:val="center" w:pos="4253"/>
          <w:tab w:val="center" w:pos="7125"/>
        </w:tabs>
        <w:ind w:left="-10" w:right="0" w:firstLine="0"/>
        <w:jc w:val="left"/>
      </w:pPr>
      <w:r>
        <w:t xml:space="preserve">    Міський голова</w:t>
      </w:r>
      <w:r>
        <w:t xml:space="preserve"> </w:t>
      </w:r>
      <w:r>
        <w:tab/>
        <w:t xml:space="preserve"> </w:t>
      </w:r>
      <w:r>
        <w:tab/>
        <w:t xml:space="preserve"> </w:t>
      </w:r>
      <w:r>
        <w:tab/>
        <w:t xml:space="preserve"> </w:t>
      </w:r>
      <w:r>
        <w:tab/>
        <w:t xml:space="preserve">                          Олександр МЕНЗУЛ </w:t>
      </w:r>
    </w:p>
    <w:p w:rsidR="00710DFC" w:rsidRDefault="00125671">
      <w:pPr>
        <w:spacing w:line="259" w:lineRule="auto"/>
        <w:ind w:right="0" w:firstLine="0"/>
        <w:jc w:val="left"/>
      </w:pPr>
      <w:r>
        <w:t xml:space="preserve"> </w:t>
      </w:r>
    </w:p>
    <w:p w:rsidR="00710DFC" w:rsidRDefault="00125671">
      <w:pPr>
        <w:spacing w:line="259" w:lineRule="auto"/>
        <w:ind w:right="0" w:firstLine="0"/>
        <w:jc w:val="left"/>
      </w:pPr>
      <w:r>
        <w:t xml:space="preserve"> </w:t>
      </w:r>
    </w:p>
    <w:p w:rsidR="00710DFC" w:rsidRDefault="00125671">
      <w:pPr>
        <w:spacing w:line="259" w:lineRule="auto"/>
        <w:ind w:right="0" w:firstLine="0"/>
        <w:jc w:val="left"/>
      </w:pPr>
      <w:r>
        <w:t xml:space="preserve"> </w:t>
      </w:r>
    </w:p>
    <w:p w:rsidR="00710DFC" w:rsidRDefault="00125671">
      <w:pPr>
        <w:spacing w:line="259" w:lineRule="auto"/>
        <w:ind w:right="0" w:firstLine="0"/>
        <w:jc w:val="left"/>
      </w:pPr>
      <w:r>
        <w:rPr>
          <w:sz w:val="20"/>
        </w:rPr>
        <w:t xml:space="preserve"> </w:t>
      </w:r>
    </w:p>
    <w:sectPr w:rsidR="00710DFC">
      <w:pgSz w:w="11906" w:h="16838"/>
      <w:pgMar w:top="1134" w:right="562" w:bottom="1867" w:left="1697"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BC58E8"/>
    <w:multiLevelType w:val="hybridMultilevel"/>
    <w:tmpl w:val="11D8CD2E"/>
    <w:lvl w:ilvl="0" w:tplc="D45666C8">
      <w:start w:val="1"/>
      <w:numFmt w:val="decimal"/>
      <w:lvlText w:val="%1."/>
      <w:lvlJc w:val="left"/>
      <w:pPr>
        <w:ind w:left="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A4FBDC">
      <w:start w:val="1"/>
      <w:numFmt w:val="lowerLetter"/>
      <w:lvlText w:val="%2"/>
      <w:lvlJc w:val="left"/>
      <w:pPr>
        <w:ind w:left="17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696C0F0">
      <w:start w:val="1"/>
      <w:numFmt w:val="lowerRoman"/>
      <w:lvlText w:val="%3"/>
      <w:lvlJc w:val="left"/>
      <w:pPr>
        <w:ind w:left="25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22CA118">
      <w:start w:val="1"/>
      <w:numFmt w:val="decimal"/>
      <w:lvlText w:val="%4"/>
      <w:lvlJc w:val="left"/>
      <w:pPr>
        <w:ind w:left="3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5CE94BA">
      <w:start w:val="1"/>
      <w:numFmt w:val="lowerLetter"/>
      <w:lvlText w:val="%5"/>
      <w:lvlJc w:val="left"/>
      <w:pPr>
        <w:ind w:left="39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DC6303A">
      <w:start w:val="1"/>
      <w:numFmt w:val="lowerRoman"/>
      <w:lvlText w:val="%6"/>
      <w:lvlJc w:val="left"/>
      <w:pPr>
        <w:ind w:left="46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1E01B50">
      <w:start w:val="1"/>
      <w:numFmt w:val="decimal"/>
      <w:lvlText w:val="%7"/>
      <w:lvlJc w:val="left"/>
      <w:pPr>
        <w:ind w:left="53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40A9D30">
      <w:start w:val="1"/>
      <w:numFmt w:val="lowerLetter"/>
      <w:lvlText w:val="%8"/>
      <w:lvlJc w:val="left"/>
      <w:pPr>
        <w:ind w:left="61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C2EAA56">
      <w:start w:val="1"/>
      <w:numFmt w:val="lowerRoman"/>
      <w:lvlText w:val="%9"/>
      <w:lvlJc w:val="left"/>
      <w:pPr>
        <w:ind w:left="68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DFC"/>
    <w:rsid w:val="00125671"/>
    <w:rsid w:val="00710DF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860A2"/>
  <w15:docId w15:val="{9FD82926-BAC3-4E2F-81E1-F3D0E1004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8" w:lineRule="auto"/>
      <w:ind w:left="5" w:right="4184" w:hanging="5"/>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0"/>
      <w:jc w:val="center"/>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1704</Words>
  <Characters>972</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us1</dc:creator>
  <cp:keywords/>
  <cp:lastModifiedBy>Lytay</cp:lastModifiedBy>
  <cp:revision>2</cp:revision>
  <dcterms:created xsi:type="dcterms:W3CDTF">2022-10-19T04:56:00Z</dcterms:created>
  <dcterms:modified xsi:type="dcterms:W3CDTF">2022-10-19T04:56:00Z</dcterms:modified>
</cp:coreProperties>
</file>