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A1C2" w14:textId="77777777" w:rsidR="000A2D8E" w:rsidRDefault="000A2D8E" w:rsidP="000A2D8E">
      <w:pPr>
        <w:rPr>
          <w:rFonts w:cs="Academy"/>
          <w:lang w:val="uk-UA"/>
        </w:rPr>
      </w:pPr>
    </w:p>
    <w:p w14:paraId="7C6738F2" w14:textId="02E906C1" w:rsidR="000A2D8E" w:rsidRPr="003E42C6" w:rsidRDefault="000A2D8E" w:rsidP="000A2D8E">
      <w:pPr>
        <w:pStyle w:val="1"/>
        <w:rPr>
          <w:bCs/>
          <w:sz w:val="24"/>
          <w:szCs w:val="24"/>
        </w:rPr>
      </w:pPr>
      <w:r>
        <w:rPr>
          <w:rFonts w:cs="Academy"/>
        </w:rPr>
        <w:t xml:space="preserve">                                                                                       </w:t>
      </w:r>
      <w:r w:rsidRPr="008E798B">
        <w:rPr>
          <w:rFonts w:ascii="Academy" w:hAnsi="Academy" w:cs="Academy"/>
          <w:noProof/>
        </w:rPr>
        <w:drawing>
          <wp:inline distT="0" distB="0" distL="0" distR="0" wp14:anchorId="10BEC614" wp14:editId="01DFD488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cademy" w:hAnsi="Academy" w:cs="Academy"/>
        </w:rPr>
        <w:tab/>
      </w:r>
      <w:r w:rsidRPr="004F48B8">
        <w:rPr>
          <w:rFonts w:cs="Academy"/>
        </w:rPr>
        <w:t xml:space="preserve"> </w:t>
      </w:r>
      <w:r>
        <w:rPr>
          <w:rFonts w:cs="Academy"/>
        </w:rPr>
        <w:t xml:space="preserve">         </w:t>
      </w:r>
      <w:r w:rsidRPr="00420A4B">
        <w:rPr>
          <w:rFonts w:cs="Academy"/>
          <w:lang w:val="ru-RU"/>
        </w:rPr>
        <w:t xml:space="preserve">           </w:t>
      </w:r>
      <w:r>
        <w:rPr>
          <w:rFonts w:cs="Academy"/>
        </w:rPr>
        <w:t xml:space="preserve">   </w:t>
      </w:r>
      <w:r w:rsidRPr="004D4A5A">
        <w:rPr>
          <w:rFonts w:cs="Academy"/>
          <w:lang w:val="ru-RU"/>
        </w:rPr>
        <w:t xml:space="preserve">         </w:t>
      </w:r>
      <w:r>
        <w:rPr>
          <w:rFonts w:cs="Academy"/>
        </w:rPr>
        <w:t xml:space="preserve">     </w:t>
      </w:r>
      <w:proofErr w:type="spellStart"/>
      <w:r w:rsidRPr="00894808">
        <w:rPr>
          <w:rFonts w:ascii="Times New Roman" w:hAnsi="Times New Roman"/>
        </w:rPr>
        <w:t>Проєкт</w:t>
      </w:r>
      <w:proofErr w:type="spellEnd"/>
      <w:r w:rsidRPr="00894808">
        <w:rPr>
          <w:rFonts w:ascii="Times New Roman" w:hAnsi="Times New Roman"/>
        </w:rPr>
        <w:t xml:space="preserve"> С. ОСАДЧУК                </w:t>
      </w:r>
      <w:r w:rsidRPr="00894808">
        <w:rPr>
          <w:rFonts w:ascii="Times New Roman" w:hAnsi="Times New Roman"/>
          <w:b/>
        </w:rPr>
        <w:t xml:space="preserve">                    </w:t>
      </w:r>
      <w:r w:rsidRPr="00894808">
        <w:rPr>
          <w:rFonts w:ascii="Times New Roman" w:hAnsi="Times New Roman"/>
        </w:rPr>
        <w:t xml:space="preserve">                      </w:t>
      </w:r>
    </w:p>
    <w:p w14:paraId="1F009D95" w14:textId="77777777" w:rsidR="000A2D8E" w:rsidRPr="00435814" w:rsidRDefault="000A2D8E" w:rsidP="000A2D8E">
      <w:pPr>
        <w:pStyle w:val="4"/>
        <w:spacing w:before="0" w:after="0"/>
        <w:rPr>
          <w:rFonts w:ascii="Times New Roman CYR" w:hAnsi="Times New Roman CYR" w:cs="Times New Roman CYR"/>
          <w:caps/>
          <w:sz w:val="32"/>
          <w:szCs w:val="32"/>
        </w:rPr>
      </w:pPr>
      <w:r>
        <w:rPr>
          <w:rFonts w:ascii="Times New Roman CYR" w:hAnsi="Times New Roman CYR" w:cs="Times New Roman CYR"/>
          <w:caps/>
        </w:rPr>
        <w:t xml:space="preserve">                                    </w:t>
      </w:r>
      <w:r w:rsidRPr="00435814">
        <w:rPr>
          <w:rFonts w:ascii="Times New Roman CYR" w:hAnsi="Times New Roman CYR" w:cs="Times New Roman CYR"/>
          <w:caps/>
          <w:sz w:val="32"/>
          <w:szCs w:val="32"/>
        </w:rPr>
        <w:t>ВАРАСЬКА МІСЬКА РАДА</w:t>
      </w:r>
    </w:p>
    <w:p w14:paraId="75AA2116" w14:textId="77777777" w:rsidR="000A2D8E" w:rsidRPr="00435814" w:rsidRDefault="000A2D8E" w:rsidP="000A2D8E">
      <w:pPr>
        <w:jc w:val="center"/>
        <w:rPr>
          <w:b/>
          <w:sz w:val="32"/>
          <w:szCs w:val="32"/>
          <w:lang w:val="uk-UA"/>
        </w:rPr>
      </w:pPr>
      <w:r w:rsidRPr="00435814">
        <w:rPr>
          <w:b/>
          <w:sz w:val="32"/>
          <w:szCs w:val="32"/>
          <w:lang w:val="uk-UA"/>
        </w:rPr>
        <w:t>Восьме  скликання</w:t>
      </w:r>
    </w:p>
    <w:p w14:paraId="1AC43F88" w14:textId="77777777" w:rsidR="000A2D8E" w:rsidRPr="00435814" w:rsidRDefault="000A2D8E" w:rsidP="000A2D8E">
      <w:pPr>
        <w:rPr>
          <w:b/>
          <w:bCs/>
          <w:sz w:val="28"/>
          <w:szCs w:val="28"/>
        </w:rPr>
      </w:pPr>
      <w:r w:rsidRPr="00420A4B">
        <w:rPr>
          <w:b/>
          <w:bCs/>
          <w:sz w:val="28"/>
          <w:szCs w:val="28"/>
        </w:rPr>
        <w:t xml:space="preserve">                                               </w:t>
      </w:r>
      <w:r w:rsidRPr="00435814">
        <w:rPr>
          <w:b/>
          <w:bCs/>
          <w:sz w:val="28"/>
          <w:szCs w:val="28"/>
          <w:lang w:val="uk-UA"/>
        </w:rPr>
        <w:t>(</w:t>
      </w:r>
      <w:r w:rsidRPr="00420A4B">
        <w:rPr>
          <w:b/>
          <w:bCs/>
          <w:sz w:val="28"/>
          <w:szCs w:val="28"/>
        </w:rPr>
        <w:t>_______________</w:t>
      </w:r>
      <w:r w:rsidRPr="00435814">
        <w:rPr>
          <w:b/>
          <w:bCs/>
          <w:sz w:val="28"/>
          <w:szCs w:val="28"/>
          <w:lang w:val="uk-UA"/>
        </w:rPr>
        <w:t>сесії</w:t>
      </w:r>
      <w:r w:rsidRPr="00435814">
        <w:rPr>
          <w:b/>
          <w:bCs/>
          <w:sz w:val="28"/>
          <w:szCs w:val="28"/>
        </w:rPr>
        <w:t>)</w:t>
      </w:r>
    </w:p>
    <w:p w14:paraId="75C605AA" w14:textId="77777777" w:rsidR="000A2D8E" w:rsidRPr="003378F9" w:rsidRDefault="000A2D8E" w:rsidP="000A2D8E">
      <w:pPr>
        <w:jc w:val="center"/>
        <w:rPr>
          <w:b/>
          <w:bCs/>
          <w:sz w:val="24"/>
          <w:szCs w:val="24"/>
        </w:rPr>
      </w:pPr>
    </w:p>
    <w:p w14:paraId="48D452FA" w14:textId="77777777" w:rsidR="000A2D8E" w:rsidRDefault="000A2D8E" w:rsidP="000A2D8E">
      <w:pPr>
        <w:jc w:val="center"/>
        <w:rPr>
          <w:b/>
          <w:sz w:val="32"/>
          <w:szCs w:val="32"/>
          <w:lang w:val="uk-UA"/>
        </w:rPr>
      </w:pPr>
      <w:r w:rsidRPr="00D42A6D">
        <w:rPr>
          <w:b/>
          <w:sz w:val="32"/>
          <w:szCs w:val="32"/>
        </w:rPr>
        <w:t xml:space="preserve">Р І Ш Е Н </w:t>
      </w:r>
      <w:proofErr w:type="spellStart"/>
      <w:r w:rsidRPr="00D42A6D">
        <w:rPr>
          <w:b/>
          <w:sz w:val="32"/>
          <w:szCs w:val="32"/>
        </w:rPr>
        <w:t>Н</w:t>
      </w:r>
      <w:proofErr w:type="spellEnd"/>
      <w:r w:rsidRPr="00D42A6D">
        <w:rPr>
          <w:b/>
          <w:sz w:val="32"/>
          <w:szCs w:val="32"/>
        </w:rPr>
        <w:t xml:space="preserve"> Я</w:t>
      </w:r>
    </w:p>
    <w:p w14:paraId="1480235B" w14:textId="77777777" w:rsidR="000A2D8E" w:rsidRPr="007465D8" w:rsidRDefault="000A2D8E" w:rsidP="000A2D8E">
      <w:pPr>
        <w:rPr>
          <w:spacing w:val="20"/>
          <w:sz w:val="32"/>
          <w:szCs w:val="32"/>
          <w:lang w:val="uk-UA"/>
        </w:rPr>
      </w:pPr>
    </w:p>
    <w:p w14:paraId="12D90811" w14:textId="77777777" w:rsidR="000A2D8E" w:rsidRDefault="000A2D8E" w:rsidP="000A2D8E">
      <w:pPr>
        <w:autoSpaceDE w:val="0"/>
        <w:autoSpaceDN w:val="0"/>
        <w:adjustRightInd w:val="0"/>
        <w:rPr>
          <w:rFonts w:ascii="Droid Sans" w:hAnsi="Droid Sans" w:cs="Droid Sans"/>
          <w:color w:val="FF0000"/>
          <w:sz w:val="24"/>
          <w:szCs w:val="24"/>
          <w:u w:val="dotted"/>
          <w:lang w:val="uk-UA" w:eastAsia="uk-UA"/>
        </w:rPr>
      </w:pPr>
      <w:r>
        <w:rPr>
          <w:b/>
          <w:sz w:val="28"/>
          <w:szCs w:val="28"/>
          <w:lang w:val="uk-UA"/>
        </w:rPr>
        <w:t xml:space="preserve">02 листопада </w:t>
      </w:r>
      <w:r w:rsidRPr="00F610D6">
        <w:rPr>
          <w:b/>
          <w:sz w:val="28"/>
          <w:szCs w:val="28"/>
          <w:lang w:val="uk-UA"/>
        </w:rPr>
        <w:t>2022  року</w:t>
      </w:r>
      <w:r w:rsidRPr="00F610D6">
        <w:rPr>
          <w:b/>
          <w:sz w:val="28"/>
          <w:szCs w:val="28"/>
        </w:rPr>
        <w:t xml:space="preserve">  </w:t>
      </w:r>
      <w:r w:rsidRPr="00F610D6">
        <w:rPr>
          <w:b/>
          <w:sz w:val="28"/>
          <w:szCs w:val="28"/>
          <w:lang w:val="uk-UA"/>
        </w:rPr>
        <w:t xml:space="preserve">       </w:t>
      </w:r>
      <w:r w:rsidRPr="00F610D6">
        <w:rPr>
          <w:b/>
          <w:sz w:val="28"/>
          <w:szCs w:val="28"/>
        </w:rPr>
        <w:t xml:space="preserve">            </w:t>
      </w:r>
      <w:r w:rsidRPr="00F610D6">
        <w:rPr>
          <w:b/>
          <w:sz w:val="28"/>
          <w:szCs w:val="28"/>
          <w:lang w:val="uk-UA"/>
        </w:rPr>
        <w:t xml:space="preserve">     </w:t>
      </w:r>
      <w:r w:rsidRPr="00F610D6">
        <w:rPr>
          <w:b/>
          <w:sz w:val="28"/>
          <w:szCs w:val="28"/>
        </w:rPr>
        <w:t xml:space="preserve">      </w:t>
      </w:r>
      <w:r w:rsidRPr="00F610D6">
        <w:rPr>
          <w:b/>
          <w:sz w:val="28"/>
          <w:szCs w:val="28"/>
          <w:lang w:val="uk-UA"/>
        </w:rPr>
        <w:t xml:space="preserve">       </w:t>
      </w:r>
      <w:r w:rsidRPr="00F610D6">
        <w:rPr>
          <w:b/>
          <w:sz w:val="28"/>
          <w:szCs w:val="28"/>
        </w:rPr>
        <w:t xml:space="preserve"> </w:t>
      </w:r>
      <w:r w:rsidRPr="00F610D6">
        <w:rPr>
          <w:b/>
          <w:sz w:val="28"/>
          <w:szCs w:val="28"/>
          <w:lang w:val="uk-UA"/>
        </w:rPr>
        <w:t xml:space="preserve">           </w:t>
      </w:r>
      <w:r w:rsidRPr="00F610D6">
        <w:rPr>
          <w:b/>
          <w:sz w:val="28"/>
          <w:szCs w:val="28"/>
        </w:rPr>
        <w:t>№</w:t>
      </w:r>
      <w:r w:rsidRPr="003A3D98">
        <w:rPr>
          <w:b/>
          <w:bCs/>
          <w:sz w:val="28"/>
          <w:szCs w:val="28"/>
          <w:lang w:val="uk-UA" w:eastAsia="uk-UA"/>
        </w:rPr>
        <w:t>2189-ПРР-VIII-7150</w:t>
      </w:r>
    </w:p>
    <w:p w14:paraId="2B173BE2" w14:textId="77777777" w:rsidR="000A2D8E" w:rsidRPr="00F610D6" w:rsidRDefault="000A2D8E" w:rsidP="000A2D8E">
      <w:pPr>
        <w:jc w:val="both"/>
        <w:rPr>
          <w:b/>
          <w:sz w:val="28"/>
          <w:szCs w:val="28"/>
          <w:lang w:val="uk-UA"/>
        </w:rPr>
      </w:pPr>
      <w:r w:rsidRPr="00F610D6">
        <w:rPr>
          <w:b/>
          <w:sz w:val="28"/>
          <w:szCs w:val="28"/>
          <w:lang w:val="uk-UA"/>
        </w:rPr>
        <w:t xml:space="preserve"> </w:t>
      </w:r>
    </w:p>
    <w:p w14:paraId="3561206C" w14:textId="77777777" w:rsidR="000A2D8E" w:rsidRDefault="000A2D8E" w:rsidP="000A2D8E">
      <w:pPr>
        <w:jc w:val="both"/>
        <w:rPr>
          <w:sz w:val="28"/>
          <w:szCs w:val="28"/>
          <w:lang w:val="uk-UA"/>
        </w:rPr>
      </w:pPr>
    </w:p>
    <w:p w14:paraId="6A25A879" w14:textId="77777777" w:rsidR="000A2D8E" w:rsidRPr="00D42A6D" w:rsidRDefault="000A2D8E" w:rsidP="000A2D8E">
      <w:pPr>
        <w:jc w:val="both"/>
        <w:rPr>
          <w:sz w:val="28"/>
          <w:szCs w:val="28"/>
          <w:lang w:val="uk-UA"/>
        </w:rPr>
      </w:pPr>
    </w:p>
    <w:p w14:paraId="41BD109C" w14:textId="77777777" w:rsidR="000A2D8E" w:rsidRDefault="000A2D8E" w:rsidP="000A2D8E">
      <w:pPr>
        <w:jc w:val="both"/>
        <w:rPr>
          <w:bCs/>
          <w:color w:val="000000"/>
          <w:sz w:val="28"/>
          <w:szCs w:val="28"/>
          <w:lang w:val="uk-UA" w:eastAsia="uk-UA"/>
        </w:rPr>
      </w:pPr>
      <w:r w:rsidRPr="004F48B8">
        <w:rPr>
          <w:bCs/>
          <w:color w:val="000000"/>
          <w:sz w:val="28"/>
          <w:szCs w:val="28"/>
          <w:lang w:val="uk-UA" w:eastAsia="uk-UA"/>
        </w:rPr>
        <w:t>Про</w:t>
      </w:r>
      <w:r>
        <w:rPr>
          <w:bCs/>
          <w:color w:val="000000"/>
          <w:sz w:val="28"/>
          <w:szCs w:val="28"/>
          <w:lang w:val="uk-UA" w:eastAsia="uk-UA"/>
        </w:rPr>
        <w:t xml:space="preserve"> внесення змін до Комплексної </w:t>
      </w:r>
    </w:p>
    <w:p w14:paraId="0D3304AB" w14:textId="77777777" w:rsidR="000A2D8E" w:rsidRDefault="000A2D8E" w:rsidP="000A2D8E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>програми «Здоров</w:t>
      </w:r>
      <w:r w:rsidRPr="004F48B8">
        <w:rPr>
          <w:sz w:val="28"/>
          <w:szCs w:val="28"/>
          <w:shd w:val="clear" w:color="auto" w:fill="FFFFFF"/>
          <w:lang w:val="uk-UA"/>
        </w:rPr>
        <w:t>'</w:t>
      </w:r>
      <w:r>
        <w:rPr>
          <w:sz w:val="28"/>
          <w:szCs w:val="28"/>
          <w:shd w:val="clear" w:color="auto" w:fill="FFFFFF"/>
          <w:lang w:val="uk-UA"/>
        </w:rPr>
        <w:t xml:space="preserve">я» на 2022 - 2025 </w:t>
      </w:r>
    </w:p>
    <w:p w14:paraId="7946DF59" w14:textId="77777777" w:rsidR="000A2D8E" w:rsidRDefault="000A2D8E" w:rsidP="000A2D8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роки </w:t>
      </w:r>
      <w:r w:rsidRPr="00163BEA">
        <w:rPr>
          <w:color w:val="000000"/>
          <w:sz w:val="28"/>
          <w:szCs w:val="28"/>
          <w:shd w:val="clear" w:color="auto" w:fill="FFFFFF"/>
          <w:lang w:val="uk-UA"/>
        </w:rPr>
        <w:t>№7100-ПР-0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163BEA">
        <w:rPr>
          <w:sz w:val="28"/>
          <w:szCs w:val="28"/>
          <w:lang w:val="uk-UA"/>
        </w:rPr>
        <w:t>, затвердженої</w:t>
      </w:r>
    </w:p>
    <w:p w14:paraId="2EF34142" w14:textId="77777777" w:rsidR="000A2D8E" w:rsidRPr="00163BEA" w:rsidRDefault="000A2D8E" w:rsidP="000A2D8E">
      <w:pPr>
        <w:jc w:val="both"/>
        <w:rPr>
          <w:sz w:val="28"/>
          <w:szCs w:val="28"/>
          <w:lang w:val="uk-UA"/>
        </w:rPr>
      </w:pPr>
      <w:r w:rsidRPr="00163BEA">
        <w:rPr>
          <w:sz w:val="28"/>
          <w:szCs w:val="28"/>
          <w:lang w:val="uk-UA"/>
        </w:rPr>
        <w:t>рішенням</w:t>
      </w:r>
      <w:r w:rsidRPr="00D96D53">
        <w:rPr>
          <w:rFonts w:eastAsia="SimSun"/>
          <w:sz w:val="28"/>
          <w:szCs w:val="28"/>
          <w:lang w:val="uk-UA"/>
        </w:rPr>
        <w:t xml:space="preserve"> </w:t>
      </w:r>
      <w:proofErr w:type="spellStart"/>
      <w:r w:rsidRPr="00163BEA">
        <w:rPr>
          <w:rFonts w:eastAsia="SimSun"/>
          <w:sz w:val="28"/>
          <w:szCs w:val="28"/>
          <w:lang w:val="uk-UA"/>
        </w:rPr>
        <w:t>Вараської</w:t>
      </w:r>
      <w:proofErr w:type="spellEnd"/>
      <w:r w:rsidRPr="00163BEA">
        <w:rPr>
          <w:rFonts w:eastAsia="SimSun"/>
          <w:sz w:val="28"/>
          <w:szCs w:val="28"/>
          <w:lang w:val="uk-UA"/>
        </w:rPr>
        <w:t xml:space="preserve"> </w:t>
      </w:r>
      <w:r w:rsidRPr="00163BEA">
        <w:rPr>
          <w:sz w:val="28"/>
          <w:szCs w:val="28"/>
          <w:lang w:val="uk-UA"/>
        </w:rPr>
        <w:t>міської ради</w:t>
      </w:r>
    </w:p>
    <w:p w14:paraId="451B586B" w14:textId="77777777" w:rsidR="000A2D8E" w:rsidRDefault="000A2D8E" w:rsidP="000A2D8E">
      <w:pPr>
        <w:jc w:val="both"/>
        <w:rPr>
          <w:sz w:val="28"/>
          <w:szCs w:val="28"/>
          <w:lang w:val="uk-UA"/>
        </w:rPr>
      </w:pPr>
      <w:r w:rsidRPr="00163BE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26.11.2021 №1100</w:t>
      </w:r>
      <w:r w:rsidRPr="00163BEA">
        <w:rPr>
          <w:sz w:val="28"/>
          <w:szCs w:val="28"/>
          <w:lang w:val="uk-UA"/>
        </w:rPr>
        <w:t xml:space="preserve">  </w:t>
      </w:r>
    </w:p>
    <w:p w14:paraId="451BD9BC" w14:textId="77777777" w:rsidR="000A2D8E" w:rsidRPr="006B0DE5" w:rsidRDefault="000A2D8E" w:rsidP="000A2D8E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87CEB78" w14:textId="77777777" w:rsidR="000A2D8E" w:rsidRPr="001506EF" w:rsidRDefault="000A2D8E" w:rsidP="000A2D8E">
      <w:pPr>
        <w:spacing w:before="1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81AE0">
        <w:rPr>
          <w:sz w:val="28"/>
          <w:szCs w:val="28"/>
          <w:lang w:val="uk-UA"/>
        </w:rPr>
        <w:t xml:space="preserve"> З метою забезпечення </w:t>
      </w:r>
      <w:r>
        <w:rPr>
          <w:sz w:val="28"/>
          <w:szCs w:val="28"/>
          <w:lang w:val="uk-UA"/>
        </w:rPr>
        <w:t xml:space="preserve">ефективної системи проведення лікувального процесу населення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для зниження рівня захворюваності, інвалідності та смертності, шляхом налагодження ефективного функціонування системи надання населенню доступної і високоякісної первинної та вторинної медичної допомоги, поліпшення фінансового забезпечення, розвитку та підтримки комунальних некомерційних підприємств охорони здоров</w:t>
      </w:r>
      <w:r w:rsidRPr="00B81AE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та подальшого удосконалення роботи в галузі охорони здоров</w:t>
      </w:r>
      <w:r w:rsidRPr="00B81AE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лист комунального некомерційного підприємства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«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центр первинної медичної допомоги» від </w:t>
      </w:r>
      <w:r w:rsidRPr="00510261">
        <w:rPr>
          <w:color w:val="000000"/>
          <w:sz w:val="28"/>
          <w:szCs w:val="28"/>
          <w:shd w:val="clear" w:color="auto" w:fill="FFFFFF"/>
          <w:lang w:val="uk-UA"/>
        </w:rPr>
        <w:t>25.08.2022 №504/05-12/22</w:t>
      </w:r>
      <w:r>
        <w:rPr>
          <w:color w:val="000000"/>
          <w:sz w:val="28"/>
          <w:szCs w:val="28"/>
          <w:shd w:val="clear" w:color="auto" w:fill="FFFFFF"/>
          <w:lang w:val="uk-UA"/>
        </w:rPr>
        <w:t>, відповідно до з</w:t>
      </w:r>
      <w:r w:rsidRPr="00AB4037">
        <w:rPr>
          <w:color w:val="000000"/>
          <w:sz w:val="28"/>
          <w:szCs w:val="28"/>
          <w:shd w:val="clear" w:color="auto" w:fill="FFFFFF"/>
          <w:lang w:val="uk-UA"/>
        </w:rPr>
        <w:t>аконів України «Основи законодавства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України про охорону здоров'я», «</w:t>
      </w:r>
      <w:r w:rsidRPr="00AB4037">
        <w:rPr>
          <w:color w:val="000000"/>
          <w:sz w:val="28"/>
          <w:szCs w:val="28"/>
          <w:shd w:val="clear" w:color="auto" w:fill="FFFFFF"/>
          <w:lang w:val="uk-UA"/>
        </w:rPr>
        <w:t>Про державні фінансові гарантії мед</w:t>
      </w:r>
      <w:r>
        <w:rPr>
          <w:color w:val="000000"/>
          <w:sz w:val="28"/>
          <w:szCs w:val="28"/>
          <w:shd w:val="clear" w:color="auto" w:fill="FFFFFF"/>
          <w:lang w:val="uk-UA"/>
        </w:rPr>
        <w:t>ичного обслуговування населення»</w:t>
      </w:r>
      <w:r w:rsidRPr="00176AD6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AB4037">
        <w:rPr>
          <w:color w:val="000000"/>
          <w:sz w:val="28"/>
          <w:szCs w:val="28"/>
          <w:shd w:val="clear" w:color="auto" w:fill="FFFFFF"/>
          <w:lang w:val="uk-UA"/>
        </w:rPr>
        <w:t>Бюджетного кодексу України, Цивільного кодексу України, Господарського кодексу України,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AB4037">
        <w:rPr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пунктом 22 частини перш</w:t>
      </w:r>
      <w:r w:rsidRPr="00AB4037">
        <w:rPr>
          <w:color w:val="000000"/>
          <w:sz w:val="28"/>
          <w:szCs w:val="28"/>
          <w:shd w:val="clear" w:color="auto" w:fill="FFFFFF"/>
          <w:lang w:val="uk-UA"/>
        </w:rPr>
        <w:t xml:space="preserve">ої статті 26, частиною першою статті 59 Закону України «Про місцеве самоврядування в Україні», </w:t>
      </w:r>
      <w:proofErr w:type="spellStart"/>
      <w:r w:rsidRPr="00AB4037">
        <w:rPr>
          <w:color w:val="000000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AB4037"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</w:t>
      </w:r>
    </w:p>
    <w:p w14:paraId="4B624331" w14:textId="77777777" w:rsidR="000A2D8E" w:rsidRPr="008F2461" w:rsidRDefault="000A2D8E" w:rsidP="000A2D8E">
      <w:pPr>
        <w:spacing w:before="220" w:after="220"/>
        <w:jc w:val="center"/>
        <w:rPr>
          <w:bCs/>
          <w:sz w:val="28"/>
          <w:szCs w:val="28"/>
          <w:lang w:val="uk-UA"/>
        </w:rPr>
      </w:pPr>
      <w:r w:rsidRPr="008F2461">
        <w:rPr>
          <w:bCs/>
          <w:sz w:val="28"/>
          <w:szCs w:val="28"/>
          <w:lang w:val="uk-UA"/>
        </w:rPr>
        <w:t>В</w:t>
      </w:r>
      <w:r w:rsidRPr="008F2461">
        <w:rPr>
          <w:bCs/>
          <w:sz w:val="28"/>
          <w:szCs w:val="28"/>
        </w:rPr>
        <w:t xml:space="preserve"> </w:t>
      </w:r>
      <w:r w:rsidRPr="008F2461">
        <w:rPr>
          <w:bCs/>
          <w:sz w:val="28"/>
          <w:szCs w:val="28"/>
          <w:lang w:val="uk-UA"/>
        </w:rPr>
        <w:t>И</w:t>
      </w:r>
      <w:r w:rsidRPr="008F2461">
        <w:rPr>
          <w:bCs/>
          <w:sz w:val="28"/>
          <w:szCs w:val="28"/>
        </w:rPr>
        <w:t xml:space="preserve"> </w:t>
      </w:r>
      <w:r w:rsidRPr="008F2461">
        <w:rPr>
          <w:bCs/>
          <w:sz w:val="28"/>
          <w:szCs w:val="28"/>
          <w:lang w:val="uk-UA"/>
        </w:rPr>
        <w:t>Р</w:t>
      </w:r>
      <w:r w:rsidRPr="008F2461">
        <w:rPr>
          <w:bCs/>
          <w:sz w:val="28"/>
          <w:szCs w:val="28"/>
        </w:rPr>
        <w:t xml:space="preserve"> </w:t>
      </w:r>
      <w:r w:rsidRPr="008F2461">
        <w:rPr>
          <w:bCs/>
          <w:sz w:val="28"/>
          <w:szCs w:val="28"/>
          <w:lang w:val="uk-UA"/>
        </w:rPr>
        <w:t>І</w:t>
      </w:r>
      <w:r w:rsidRPr="008F2461">
        <w:rPr>
          <w:bCs/>
          <w:sz w:val="28"/>
          <w:szCs w:val="28"/>
        </w:rPr>
        <w:t xml:space="preserve"> </w:t>
      </w:r>
      <w:r w:rsidRPr="008F2461">
        <w:rPr>
          <w:bCs/>
          <w:sz w:val="28"/>
          <w:szCs w:val="28"/>
          <w:lang w:val="uk-UA"/>
        </w:rPr>
        <w:t>Ш</w:t>
      </w:r>
      <w:r w:rsidRPr="008F2461">
        <w:rPr>
          <w:bCs/>
          <w:sz w:val="28"/>
          <w:szCs w:val="28"/>
        </w:rPr>
        <w:t xml:space="preserve"> </w:t>
      </w:r>
      <w:r w:rsidRPr="008F2461">
        <w:rPr>
          <w:bCs/>
          <w:sz w:val="28"/>
          <w:szCs w:val="28"/>
          <w:lang w:val="uk-UA"/>
        </w:rPr>
        <w:t>И</w:t>
      </w:r>
      <w:r w:rsidRPr="008F2461">
        <w:rPr>
          <w:bCs/>
          <w:sz w:val="28"/>
          <w:szCs w:val="28"/>
        </w:rPr>
        <w:t xml:space="preserve"> </w:t>
      </w:r>
      <w:r w:rsidRPr="008F2461">
        <w:rPr>
          <w:bCs/>
          <w:sz w:val="28"/>
          <w:szCs w:val="28"/>
          <w:lang w:val="uk-UA"/>
        </w:rPr>
        <w:t>Л</w:t>
      </w:r>
      <w:r w:rsidRPr="008F2461">
        <w:rPr>
          <w:bCs/>
          <w:sz w:val="28"/>
          <w:szCs w:val="28"/>
        </w:rPr>
        <w:t xml:space="preserve"> </w:t>
      </w:r>
      <w:r w:rsidRPr="008F2461">
        <w:rPr>
          <w:bCs/>
          <w:sz w:val="28"/>
          <w:szCs w:val="28"/>
          <w:lang w:val="uk-UA"/>
        </w:rPr>
        <w:t>А:</w:t>
      </w:r>
    </w:p>
    <w:p w14:paraId="13B89E86" w14:textId="77777777" w:rsidR="000A2D8E" w:rsidRPr="001640E4" w:rsidRDefault="000A2D8E" w:rsidP="000A2D8E">
      <w:pPr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      </w:t>
      </w:r>
      <w:r w:rsidRPr="00D42A6D">
        <w:rPr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r w:rsidRPr="001640E4">
        <w:rPr>
          <w:sz w:val="28"/>
          <w:szCs w:val="28"/>
          <w:lang w:val="uk-UA"/>
        </w:rPr>
        <w:t>зміни до</w:t>
      </w:r>
      <w:r>
        <w:rPr>
          <w:sz w:val="28"/>
          <w:szCs w:val="28"/>
          <w:lang w:val="uk-UA"/>
        </w:rPr>
        <w:t xml:space="preserve"> Комплексної п</w:t>
      </w:r>
      <w:r w:rsidRPr="001640E4">
        <w:rPr>
          <w:sz w:val="28"/>
          <w:szCs w:val="28"/>
          <w:lang w:val="uk-UA"/>
        </w:rPr>
        <w:t xml:space="preserve">рограми </w:t>
      </w:r>
      <w:r>
        <w:rPr>
          <w:bCs/>
          <w:color w:val="000000"/>
          <w:sz w:val="28"/>
          <w:szCs w:val="28"/>
          <w:lang w:val="uk-UA" w:eastAsia="uk-UA"/>
        </w:rPr>
        <w:t>«Здоров</w:t>
      </w:r>
      <w:r w:rsidRPr="004F48B8">
        <w:rPr>
          <w:sz w:val="28"/>
          <w:szCs w:val="28"/>
          <w:shd w:val="clear" w:color="auto" w:fill="FFFFFF"/>
          <w:lang w:val="uk-UA"/>
        </w:rPr>
        <w:t>'</w:t>
      </w:r>
      <w:r>
        <w:rPr>
          <w:sz w:val="28"/>
          <w:szCs w:val="28"/>
          <w:shd w:val="clear" w:color="auto" w:fill="FFFFFF"/>
          <w:lang w:val="uk-UA"/>
        </w:rPr>
        <w:t>я» на 2022 - 2025 роки»</w:t>
      </w:r>
      <w:r w:rsidRPr="00A9161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№7100-ПР-03</w:t>
      </w:r>
      <w:r w:rsidRPr="001640E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(далі - Програма),</w:t>
      </w:r>
      <w:r w:rsidRPr="001640E4">
        <w:rPr>
          <w:sz w:val="28"/>
          <w:szCs w:val="28"/>
          <w:lang w:val="uk-UA"/>
        </w:rPr>
        <w:t xml:space="preserve"> затвердженої рішення </w:t>
      </w:r>
      <w:proofErr w:type="spellStart"/>
      <w:r w:rsidRPr="001640E4">
        <w:rPr>
          <w:sz w:val="28"/>
          <w:szCs w:val="28"/>
          <w:lang w:val="uk-UA"/>
        </w:rPr>
        <w:t>Вараської</w:t>
      </w:r>
      <w:proofErr w:type="spellEnd"/>
      <w:r w:rsidRPr="001640E4">
        <w:rPr>
          <w:sz w:val="28"/>
          <w:szCs w:val="28"/>
          <w:lang w:val="uk-UA"/>
        </w:rPr>
        <w:t xml:space="preserve"> міської ради від</w:t>
      </w:r>
      <w:r>
        <w:rPr>
          <w:sz w:val="28"/>
          <w:szCs w:val="28"/>
          <w:shd w:val="clear" w:color="auto" w:fill="FFFFFF"/>
          <w:lang w:val="uk-UA"/>
        </w:rPr>
        <w:t xml:space="preserve"> 26.11.2021 №1100, </w:t>
      </w:r>
      <w:r w:rsidRPr="001640E4">
        <w:rPr>
          <w:sz w:val="28"/>
          <w:szCs w:val="28"/>
          <w:lang w:val="uk-UA"/>
        </w:rPr>
        <w:t xml:space="preserve">виклавши її </w:t>
      </w:r>
      <w:r w:rsidRPr="001640E4">
        <w:rPr>
          <w:color w:val="000000"/>
          <w:sz w:val="28"/>
          <w:szCs w:val="28"/>
          <w:shd w:val="clear" w:color="auto" w:fill="FFFFFF"/>
          <w:lang w:val="uk-UA"/>
        </w:rPr>
        <w:t>в новій редакції (додається)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CA6277D" w14:textId="77777777" w:rsidR="000A2D8E" w:rsidRPr="00AA15B6" w:rsidRDefault="000A2D8E" w:rsidP="000A2D8E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D45B1B6" w14:textId="77777777" w:rsidR="000A2D8E" w:rsidRPr="00D2205F" w:rsidRDefault="000A2D8E" w:rsidP="000A2D8E">
      <w:pPr>
        <w:pStyle w:val="a3"/>
        <w:ind w:left="0"/>
        <w:jc w:val="both"/>
        <w:outlineLvl w:val="0"/>
        <w:rPr>
          <w:sz w:val="28"/>
          <w:szCs w:val="28"/>
        </w:rPr>
      </w:pPr>
    </w:p>
    <w:p w14:paraId="75BF8202" w14:textId="77777777" w:rsidR="000A2D8E" w:rsidRPr="001C0F33" w:rsidRDefault="000A2D8E" w:rsidP="000A2D8E">
      <w:pPr>
        <w:jc w:val="both"/>
        <w:rPr>
          <w:sz w:val="28"/>
          <w:szCs w:val="28"/>
          <w:lang w:val="uk-UA"/>
        </w:rPr>
      </w:pPr>
      <w:r w:rsidRPr="001C0F33">
        <w:rPr>
          <w:sz w:val="28"/>
          <w:szCs w:val="28"/>
          <w:lang w:val="uk-UA"/>
        </w:rPr>
        <w:t xml:space="preserve">      2. Визнати таким, що втратило чинність </w:t>
      </w:r>
      <w:r w:rsidRPr="001640E4">
        <w:rPr>
          <w:sz w:val="28"/>
          <w:szCs w:val="28"/>
          <w:lang w:val="uk-UA"/>
        </w:rPr>
        <w:t xml:space="preserve">рішення </w:t>
      </w:r>
      <w:proofErr w:type="spellStart"/>
      <w:r w:rsidRPr="001640E4">
        <w:rPr>
          <w:sz w:val="28"/>
          <w:szCs w:val="28"/>
          <w:lang w:val="uk-UA"/>
        </w:rPr>
        <w:t>Вараської</w:t>
      </w:r>
      <w:proofErr w:type="spellEnd"/>
      <w:r w:rsidRPr="001640E4">
        <w:rPr>
          <w:sz w:val="28"/>
          <w:szCs w:val="28"/>
          <w:lang w:val="uk-UA"/>
        </w:rPr>
        <w:t xml:space="preserve"> міської ради від</w:t>
      </w:r>
      <w:r>
        <w:rPr>
          <w:sz w:val="28"/>
          <w:szCs w:val="28"/>
          <w:shd w:val="clear" w:color="auto" w:fill="FFFFFF"/>
          <w:lang w:val="uk-UA"/>
        </w:rPr>
        <w:t xml:space="preserve"> 14.07.2022 №1542-РР-</w:t>
      </w:r>
      <w:r>
        <w:rPr>
          <w:sz w:val="28"/>
          <w:szCs w:val="28"/>
          <w:shd w:val="clear" w:color="auto" w:fill="FFFFFF"/>
          <w:lang w:val="en-US"/>
        </w:rPr>
        <w:t>VIII</w:t>
      </w:r>
      <w:r w:rsidRPr="001C0F3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4F48B8">
        <w:rPr>
          <w:bCs/>
          <w:color w:val="000000"/>
          <w:sz w:val="28"/>
          <w:szCs w:val="28"/>
          <w:lang w:val="uk-UA" w:eastAsia="uk-UA"/>
        </w:rPr>
        <w:t>Про</w:t>
      </w:r>
      <w:r>
        <w:rPr>
          <w:bCs/>
          <w:color w:val="000000"/>
          <w:sz w:val="28"/>
          <w:szCs w:val="28"/>
          <w:lang w:val="uk-UA" w:eastAsia="uk-UA"/>
        </w:rPr>
        <w:t xml:space="preserve"> внесення змін до Комплексної програми «Здоров</w:t>
      </w:r>
      <w:r w:rsidRPr="004F48B8">
        <w:rPr>
          <w:sz w:val="28"/>
          <w:szCs w:val="28"/>
          <w:shd w:val="clear" w:color="auto" w:fill="FFFFFF"/>
          <w:lang w:val="uk-UA"/>
        </w:rPr>
        <w:t>'</w:t>
      </w:r>
      <w:r>
        <w:rPr>
          <w:sz w:val="28"/>
          <w:szCs w:val="28"/>
          <w:shd w:val="clear" w:color="auto" w:fill="FFFFFF"/>
          <w:lang w:val="uk-UA"/>
        </w:rPr>
        <w:t xml:space="preserve">я» на 2022 - 2025 роки </w:t>
      </w:r>
      <w:r w:rsidRPr="00163BEA">
        <w:rPr>
          <w:color w:val="000000"/>
          <w:sz w:val="28"/>
          <w:szCs w:val="28"/>
          <w:shd w:val="clear" w:color="auto" w:fill="FFFFFF"/>
          <w:lang w:val="uk-UA"/>
        </w:rPr>
        <w:t>№7100-ПР-0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163BEA">
        <w:rPr>
          <w:sz w:val="28"/>
          <w:szCs w:val="28"/>
          <w:lang w:val="uk-UA"/>
        </w:rPr>
        <w:t>, затвердженої рішенням</w:t>
      </w:r>
      <w:r>
        <w:rPr>
          <w:sz w:val="28"/>
          <w:szCs w:val="28"/>
          <w:lang w:val="uk-UA"/>
        </w:rPr>
        <w:t xml:space="preserve"> </w:t>
      </w:r>
      <w:proofErr w:type="spellStart"/>
      <w:r w:rsidRPr="00163BEA">
        <w:rPr>
          <w:rFonts w:eastAsia="SimSun"/>
          <w:sz w:val="28"/>
          <w:szCs w:val="28"/>
          <w:lang w:val="uk-UA"/>
        </w:rPr>
        <w:t>Вараської</w:t>
      </w:r>
      <w:proofErr w:type="spellEnd"/>
      <w:r w:rsidRPr="00163BEA">
        <w:rPr>
          <w:rFonts w:eastAsia="SimSun"/>
          <w:sz w:val="28"/>
          <w:szCs w:val="28"/>
          <w:lang w:val="uk-UA"/>
        </w:rPr>
        <w:t xml:space="preserve"> </w:t>
      </w:r>
      <w:r w:rsidRPr="00163BEA">
        <w:rPr>
          <w:sz w:val="28"/>
          <w:szCs w:val="28"/>
          <w:lang w:val="uk-UA"/>
        </w:rPr>
        <w:t xml:space="preserve">міської ради від </w:t>
      </w:r>
      <w:r>
        <w:rPr>
          <w:sz w:val="28"/>
          <w:szCs w:val="28"/>
          <w:lang w:val="uk-UA"/>
        </w:rPr>
        <w:t>26.11.2021 №1100</w:t>
      </w:r>
      <w:r>
        <w:rPr>
          <w:color w:val="000000"/>
          <w:sz w:val="28"/>
          <w:szCs w:val="28"/>
          <w:shd w:val="clear" w:color="auto" w:fill="FFFFFF"/>
          <w:lang w:val="uk-UA"/>
        </w:rPr>
        <w:t>».</w:t>
      </w:r>
    </w:p>
    <w:p w14:paraId="4EEB8056" w14:textId="77777777" w:rsidR="000A2D8E" w:rsidRPr="0080217B" w:rsidRDefault="000A2D8E" w:rsidP="000A2D8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BA73597" w14:textId="77777777" w:rsidR="000A2D8E" w:rsidRPr="00335CB4" w:rsidRDefault="000A2D8E" w:rsidP="000A2D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80217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4F48B8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>
        <w:rPr>
          <w:sz w:val="28"/>
          <w:szCs w:val="28"/>
          <w:lang w:val="uk-UA"/>
        </w:rPr>
        <w:t>заступника міського голови з питань діяльності виконавчих органів ради відповідно до розподілу функціональних  обов</w:t>
      </w:r>
      <w:r w:rsidRPr="00F93F2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  та постійну комісію міської ради з питань соціального захисту та охорони здоров</w:t>
      </w:r>
      <w:r w:rsidRPr="00F93F2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я.</w:t>
      </w:r>
    </w:p>
    <w:p w14:paraId="18BFAD3C" w14:textId="77777777" w:rsidR="000A2D8E" w:rsidRDefault="000A2D8E" w:rsidP="000A2D8E">
      <w:pPr>
        <w:rPr>
          <w:bCs/>
          <w:sz w:val="28"/>
          <w:szCs w:val="28"/>
          <w:lang w:val="uk-UA"/>
        </w:rPr>
      </w:pPr>
    </w:p>
    <w:p w14:paraId="0C65A64D" w14:textId="77777777" w:rsidR="000A2D8E" w:rsidRPr="00E165F9" w:rsidRDefault="000A2D8E" w:rsidP="000A2D8E">
      <w:pPr>
        <w:pStyle w:val="a3"/>
        <w:ind w:left="56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A980BC" w14:textId="77777777" w:rsidR="000A2D8E" w:rsidRPr="00E165F9" w:rsidRDefault="000A2D8E" w:rsidP="000A2D8E">
      <w:pPr>
        <w:pStyle w:val="a3"/>
        <w:ind w:left="0"/>
        <w:jc w:val="both"/>
        <w:outlineLvl w:val="0"/>
        <w:rPr>
          <w:sz w:val="28"/>
          <w:szCs w:val="28"/>
        </w:rPr>
      </w:pPr>
    </w:p>
    <w:p w14:paraId="2BBC7EF2" w14:textId="77777777" w:rsidR="000A2D8E" w:rsidRDefault="000A2D8E" w:rsidP="000A2D8E">
      <w:pPr>
        <w:jc w:val="both"/>
        <w:rPr>
          <w:b/>
          <w:sz w:val="28"/>
          <w:szCs w:val="28"/>
          <w:lang w:val="uk-UA"/>
        </w:rPr>
      </w:pPr>
    </w:p>
    <w:p w14:paraId="795ECACC" w14:textId="77777777" w:rsidR="000A2D8E" w:rsidRDefault="000A2D8E" w:rsidP="000A2D8E">
      <w:pPr>
        <w:spacing w:before="40"/>
        <w:jc w:val="both"/>
        <w:rPr>
          <w:sz w:val="28"/>
          <w:szCs w:val="28"/>
          <w:lang w:val="uk-UA"/>
        </w:rPr>
      </w:pPr>
    </w:p>
    <w:p w14:paraId="4496FFDA" w14:textId="77777777" w:rsidR="000A2D8E" w:rsidRPr="00026C9D" w:rsidRDefault="000A2D8E" w:rsidP="000A2D8E">
      <w:pPr>
        <w:jc w:val="both"/>
        <w:rPr>
          <w:sz w:val="28"/>
          <w:szCs w:val="28"/>
        </w:rPr>
      </w:pPr>
      <w:proofErr w:type="spellStart"/>
      <w:r w:rsidRPr="004F48B8">
        <w:rPr>
          <w:sz w:val="28"/>
          <w:szCs w:val="28"/>
        </w:rPr>
        <w:t>Міський</w:t>
      </w:r>
      <w:proofErr w:type="spellEnd"/>
      <w:r w:rsidRPr="004F48B8">
        <w:rPr>
          <w:sz w:val="28"/>
          <w:szCs w:val="28"/>
        </w:rPr>
        <w:t xml:space="preserve"> голова</w:t>
      </w:r>
      <w:r w:rsidRPr="004F48B8">
        <w:rPr>
          <w:sz w:val="28"/>
          <w:szCs w:val="28"/>
        </w:rPr>
        <w:tab/>
      </w:r>
      <w:r w:rsidRPr="004F48B8">
        <w:rPr>
          <w:sz w:val="28"/>
          <w:szCs w:val="28"/>
        </w:rPr>
        <w:tab/>
      </w:r>
      <w:r w:rsidRPr="004F48B8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         Олександр </w:t>
      </w:r>
      <w:r w:rsidRPr="004F48B8">
        <w:rPr>
          <w:sz w:val="28"/>
          <w:szCs w:val="28"/>
          <w:lang w:val="uk-UA"/>
        </w:rPr>
        <w:t>МЕНЗУЛ</w:t>
      </w:r>
      <w:r w:rsidRPr="004F48B8">
        <w:rPr>
          <w:sz w:val="28"/>
          <w:szCs w:val="28"/>
        </w:rPr>
        <w:tab/>
      </w:r>
      <w:r w:rsidRPr="004F48B8">
        <w:rPr>
          <w:sz w:val="28"/>
          <w:szCs w:val="28"/>
        </w:rPr>
        <w:tab/>
      </w:r>
    </w:p>
    <w:p w14:paraId="6FE21EE4" w14:textId="77777777" w:rsidR="000A2D8E" w:rsidRPr="00026C9D" w:rsidRDefault="000A2D8E" w:rsidP="000A2D8E">
      <w:pPr>
        <w:spacing w:before="40"/>
        <w:jc w:val="both"/>
        <w:rPr>
          <w:sz w:val="28"/>
          <w:szCs w:val="28"/>
        </w:rPr>
      </w:pPr>
    </w:p>
    <w:p w14:paraId="50C802B8" w14:textId="77777777" w:rsidR="000A2D8E" w:rsidRPr="00026C9D" w:rsidRDefault="000A2D8E" w:rsidP="000A2D8E">
      <w:pPr>
        <w:spacing w:before="40"/>
        <w:jc w:val="both"/>
        <w:rPr>
          <w:sz w:val="28"/>
          <w:szCs w:val="28"/>
        </w:rPr>
      </w:pPr>
    </w:p>
    <w:p w14:paraId="241D2A48" w14:textId="77777777" w:rsidR="000A2D8E" w:rsidRPr="00026C9D" w:rsidRDefault="000A2D8E" w:rsidP="000A2D8E">
      <w:pPr>
        <w:spacing w:before="40"/>
        <w:jc w:val="both"/>
        <w:rPr>
          <w:sz w:val="28"/>
          <w:szCs w:val="28"/>
        </w:rPr>
      </w:pPr>
    </w:p>
    <w:p w14:paraId="0DEBD30B" w14:textId="77777777" w:rsidR="000A2D8E" w:rsidRPr="00B81AE0" w:rsidRDefault="000A2D8E" w:rsidP="000A2D8E">
      <w:pPr>
        <w:spacing w:before="40"/>
        <w:jc w:val="both"/>
        <w:rPr>
          <w:sz w:val="28"/>
          <w:szCs w:val="28"/>
        </w:rPr>
      </w:pPr>
    </w:p>
    <w:p w14:paraId="2EBF6D25" w14:textId="77777777" w:rsidR="00E2184A" w:rsidRDefault="00E2184A"/>
    <w:sectPr w:rsidR="00E21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8E"/>
    <w:rsid w:val="000A2D8E"/>
    <w:rsid w:val="00E2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1699"/>
  <w15:chartTrackingRefBased/>
  <w15:docId w15:val="{CAB43267-2F5D-4E77-8DB3-5AF9D58F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0A2D8E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2D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Без інтервалів1"/>
    <w:rsid w:val="000A2D8E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0A2D8E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1618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Інна Новак</cp:lastModifiedBy>
  <cp:revision>1</cp:revision>
  <dcterms:created xsi:type="dcterms:W3CDTF">2022-11-02T13:50:00Z</dcterms:created>
  <dcterms:modified xsi:type="dcterms:W3CDTF">2022-11-02T13:51:00Z</dcterms:modified>
</cp:coreProperties>
</file>