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A6F55" w14:textId="77777777" w:rsidR="00ED2489" w:rsidRDefault="00ED2489" w:rsidP="00ED2489">
      <w:pPr>
        <w:ind w:left="6096"/>
      </w:pPr>
      <w:bookmarkStart w:id="0" w:name="_GoBack"/>
      <w:bookmarkEnd w:id="0"/>
    </w:p>
    <w:p w14:paraId="08C30991" w14:textId="4E53B3FE" w:rsidR="00ED2489" w:rsidRPr="00F615DF" w:rsidRDefault="00F615DF" w:rsidP="00F615DF">
      <w:pPr>
        <w:jc w:val="center"/>
        <w:rPr>
          <w:b/>
          <w:bCs w:val="0"/>
        </w:rPr>
      </w:pPr>
      <w:r w:rsidRPr="00F615DF">
        <w:rPr>
          <w:b/>
          <w:bCs w:val="0"/>
        </w:rPr>
        <w:t>Пояснювальна записка до проєкту рішення</w:t>
      </w:r>
      <w:r>
        <w:rPr>
          <w:b/>
          <w:bCs w:val="0"/>
        </w:rPr>
        <w:t xml:space="preserve"> Вараської міської</w:t>
      </w:r>
      <w:r w:rsidRPr="00F615DF">
        <w:rPr>
          <w:b/>
          <w:bCs w:val="0"/>
        </w:rPr>
        <w:t xml:space="preserve"> ради </w:t>
      </w:r>
      <w:r w:rsidRPr="00F615DF">
        <w:rPr>
          <w:rFonts w:ascii="Times New Roman" w:hAnsi="Times New Roman"/>
          <w:b/>
          <w:bCs w:val="0"/>
          <w:color w:val="000000"/>
          <w:shd w:val="clear" w:color="auto" w:fill="FFFFFF"/>
        </w:rPr>
        <w:t>від 12.04.2023 №2399-ПРР-</w:t>
      </w:r>
      <w:r w:rsidRPr="00F615DF">
        <w:rPr>
          <w:rFonts w:ascii="Times New Roman" w:hAnsi="Times New Roman"/>
          <w:b/>
          <w:bCs w:val="0"/>
          <w:color w:val="000000"/>
          <w:shd w:val="clear" w:color="auto" w:fill="FFFFFF"/>
          <w:lang w:val="en-US"/>
        </w:rPr>
        <w:t>VIII</w:t>
      </w:r>
      <w:r w:rsidRPr="00032BB5">
        <w:rPr>
          <w:rFonts w:ascii="Times New Roman" w:hAnsi="Times New Roman"/>
          <w:b/>
          <w:bCs w:val="0"/>
          <w:color w:val="000000"/>
          <w:shd w:val="clear" w:color="auto" w:fill="FFFFFF"/>
        </w:rPr>
        <w:t xml:space="preserve">-7115 </w:t>
      </w:r>
      <w:r w:rsidRPr="00F615DF">
        <w:rPr>
          <w:rFonts w:ascii="Times New Roman" w:hAnsi="Times New Roman"/>
          <w:b/>
          <w:bCs w:val="0"/>
          <w:color w:val="000000"/>
          <w:shd w:val="clear" w:color="auto" w:fill="FFFFFF"/>
        </w:rPr>
        <w:t xml:space="preserve">«Про затвердження Комплексної програми </w:t>
      </w:r>
      <w:r w:rsidRPr="00F615DF">
        <w:rPr>
          <w:rFonts w:ascii="Times New Roman" w:hAnsi="Times New Roman"/>
          <w:b/>
          <w:bCs w:val="0"/>
          <w:szCs w:val="28"/>
        </w:rPr>
        <w:t>соціальної підтримки Захисників і Захисниць України та членів їх сімей на 2023-2025 роки»</w:t>
      </w:r>
    </w:p>
    <w:p w14:paraId="3E6195FA" w14:textId="4AC38DDB" w:rsidR="00B81469" w:rsidRPr="00032BB5" w:rsidRDefault="00F615DF" w:rsidP="00F615DF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Викладення </w:t>
      </w:r>
      <w:r w:rsidRPr="00F615DF">
        <w:t xml:space="preserve">проєкту рішення ради </w:t>
      </w:r>
      <w:r w:rsidRPr="00F615DF">
        <w:rPr>
          <w:rFonts w:ascii="Times New Roman" w:hAnsi="Times New Roman"/>
          <w:color w:val="000000"/>
          <w:shd w:val="clear" w:color="auto" w:fill="FFFFFF"/>
        </w:rPr>
        <w:t>від 12.04.2023 №2399-ПРР-</w:t>
      </w:r>
      <w:r w:rsidRPr="00F615DF">
        <w:rPr>
          <w:rFonts w:ascii="Times New Roman" w:hAnsi="Times New Roman"/>
          <w:color w:val="000000"/>
          <w:shd w:val="clear" w:color="auto" w:fill="FFFFFF"/>
          <w:lang w:val="en-US"/>
        </w:rPr>
        <w:t>VIII</w:t>
      </w:r>
      <w:r w:rsidRPr="00032BB5">
        <w:rPr>
          <w:rFonts w:ascii="Times New Roman" w:hAnsi="Times New Roman"/>
          <w:color w:val="000000"/>
          <w:shd w:val="clear" w:color="auto" w:fill="FFFFFF"/>
        </w:rPr>
        <w:t xml:space="preserve">-7115 </w:t>
      </w:r>
      <w:r w:rsidRPr="00F615DF">
        <w:rPr>
          <w:rFonts w:ascii="Times New Roman" w:hAnsi="Times New Roman"/>
          <w:color w:val="000000"/>
          <w:shd w:val="clear" w:color="auto" w:fill="FFFFFF"/>
        </w:rPr>
        <w:t xml:space="preserve">«Про затвердження Комплексної програми </w:t>
      </w:r>
      <w:r w:rsidRPr="00F615DF">
        <w:rPr>
          <w:rFonts w:ascii="Times New Roman" w:hAnsi="Times New Roman"/>
          <w:szCs w:val="28"/>
        </w:rPr>
        <w:t>соціальної підтримки Захисників і Захисниць України та членів їх сімей на 2023-2025 роки»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в </w:t>
      </w:r>
      <w:r w:rsidR="00973400" w:rsidRPr="00032BB5">
        <w:rPr>
          <w:rFonts w:ascii="Times New Roman" w:hAnsi="Times New Roman"/>
          <w:shd w:val="clear" w:color="auto" w:fill="FFFFFF"/>
        </w:rPr>
        <w:t>нов</w:t>
      </w:r>
      <w:r w:rsidRPr="00032BB5">
        <w:rPr>
          <w:rFonts w:ascii="Times New Roman" w:hAnsi="Times New Roman"/>
          <w:shd w:val="clear" w:color="auto" w:fill="FFFFFF"/>
        </w:rPr>
        <w:t>ій</w:t>
      </w:r>
      <w:r w:rsidR="00973400" w:rsidRPr="00032BB5">
        <w:rPr>
          <w:rFonts w:ascii="Times New Roman" w:hAnsi="Times New Roman"/>
          <w:shd w:val="clear" w:color="auto" w:fill="FFFFFF"/>
        </w:rPr>
        <w:t xml:space="preserve"> редакці</w:t>
      </w:r>
      <w:r w:rsidRPr="00032BB5">
        <w:rPr>
          <w:rFonts w:ascii="Times New Roman" w:hAnsi="Times New Roman"/>
          <w:shd w:val="clear" w:color="auto" w:fill="FFFFFF"/>
        </w:rPr>
        <w:t>ї</w:t>
      </w:r>
      <w:r w:rsidR="00973400" w:rsidRPr="00032BB5">
        <w:rPr>
          <w:rFonts w:ascii="Times New Roman" w:hAnsi="Times New Roman"/>
          <w:shd w:val="clear" w:color="auto" w:fill="FFFFFF"/>
        </w:rPr>
        <w:t xml:space="preserve"> </w:t>
      </w:r>
      <w:r w:rsidRPr="00032BB5">
        <w:rPr>
          <w:rFonts w:ascii="Times New Roman" w:hAnsi="Times New Roman"/>
          <w:shd w:val="clear" w:color="auto" w:fill="FFFFFF"/>
        </w:rPr>
        <w:t>зумовлене необхідністю удосконалення Програми та доповнення її додатковими заходами</w:t>
      </w:r>
      <w:r w:rsidR="00B81469" w:rsidRPr="00032BB5">
        <w:rPr>
          <w:rFonts w:ascii="Times New Roman" w:hAnsi="Times New Roman"/>
          <w:shd w:val="clear" w:color="auto" w:fill="FFFFFF"/>
        </w:rPr>
        <w:t>.</w:t>
      </w:r>
    </w:p>
    <w:p w14:paraId="7A39DD38" w14:textId="77777777" w:rsidR="004F3560" w:rsidRDefault="002C33A1" w:rsidP="00F51564">
      <w:pPr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Розпорядженням міського голови</w:t>
      </w:r>
      <w:r w:rsidR="004F3560">
        <w:rPr>
          <w:rFonts w:ascii="Times New Roman" w:hAnsi="Times New Roman"/>
          <w:color w:val="000000"/>
          <w:shd w:val="clear" w:color="auto" w:fill="FFFFFF"/>
        </w:rPr>
        <w:t xml:space="preserve"> від 19.05.2023 №130-Род-23-7150 «Про утворення робочої групи для </w:t>
      </w:r>
      <w:r>
        <w:rPr>
          <w:rFonts w:ascii="Times New Roman" w:hAnsi="Times New Roman"/>
          <w:color w:val="000000"/>
          <w:shd w:val="clear" w:color="auto" w:fill="FFFFFF"/>
        </w:rPr>
        <w:t xml:space="preserve">доопрацювання </w:t>
      </w:r>
      <w:r w:rsidR="004F3560">
        <w:rPr>
          <w:rFonts w:ascii="Times New Roman" w:hAnsi="Times New Roman"/>
          <w:color w:val="000000"/>
          <w:shd w:val="clear" w:color="auto" w:fill="FFFFFF"/>
        </w:rPr>
        <w:t xml:space="preserve">пропозицій до Комплексної програми соціальної підтримки </w:t>
      </w:r>
      <w:r w:rsidR="004F3560" w:rsidRPr="00454D9B">
        <w:rPr>
          <w:rFonts w:ascii="Times New Roman" w:hAnsi="Times New Roman"/>
          <w:szCs w:val="28"/>
        </w:rPr>
        <w:t>Захисників і Захисниць України та членів їх сімей на 2023-2025 роки</w:t>
      </w:r>
      <w:r w:rsidR="004F3560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color w:val="000000"/>
          <w:shd w:val="clear" w:color="auto" w:fill="FFFFFF"/>
        </w:rPr>
        <w:t xml:space="preserve">, була </w:t>
      </w:r>
      <w:r w:rsidR="004F3560">
        <w:rPr>
          <w:rFonts w:ascii="Times New Roman" w:hAnsi="Times New Roman"/>
          <w:color w:val="000000"/>
          <w:shd w:val="clear" w:color="auto" w:fill="FFFFFF"/>
        </w:rPr>
        <w:t>у</w:t>
      </w:r>
      <w:r>
        <w:rPr>
          <w:rFonts w:ascii="Times New Roman" w:hAnsi="Times New Roman"/>
          <w:color w:val="000000"/>
          <w:shd w:val="clear" w:color="auto" w:fill="FFFFFF"/>
        </w:rPr>
        <w:t xml:space="preserve">творена Робоча група </w:t>
      </w:r>
      <w:r w:rsidR="008138CA">
        <w:rPr>
          <w:rFonts w:ascii="Times New Roman" w:hAnsi="Times New Roman"/>
          <w:color w:val="000000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hd w:val="clear" w:color="auto" w:fill="FFFFFF"/>
        </w:rPr>
        <w:t xml:space="preserve">представників депутатів, представників виконавчого комітету </w:t>
      </w:r>
      <w:r w:rsidR="008138CA">
        <w:rPr>
          <w:rFonts w:ascii="Times New Roman" w:hAnsi="Times New Roman"/>
          <w:color w:val="000000"/>
          <w:shd w:val="clear" w:color="auto" w:fill="FFFFFF"/>
        </w:rPr>
        <w:t xml:space="preserve">та представників департаменту соціального захисту та гідності. </w:t>
      </w:r>
    </w:p>
    <w:p w14:paraId="60940B87" w14:textId="676592AD" w:rsidR="005C0360" w:rsidRDefault="005C0360" w:rsidP="00F51564">
      <w:pPr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Департаментом соціального захисту та гідності виконавчого комітету Вараської міської ради, як розробником Програми, </w:t>
      </w:r>
      <w:r w:rsidR="00F615DF">
        <w:rPr>
          <w:rFonts w:ascii="Times New Roman" w:hAnsi="Times New Roman"/>
          <w:color w:val="000000"/>
          <w:shd w:val="clear" w:color="auto" w:fill="FFFFFF"/>
        </w:rPr>
        <w:t>були враховані усі пропозиції та зауваження членів Робочої групи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="004F3560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Зокрема, Програму доповнено </w:t>
      </w:r>
      <w:r w:rsidR="00032BB5">
        <w:rPr>
          <w:rFonts w:ascii="Times New Roman" w:hAnsi="Times New Roman"/>
          <w:color w:val="000000"/>
          <w:shd w:val="clear" w:color="auto" w:fill="FFFFFF"/>
        </w:rPr>
        <w:t xml:space="preserve">такими заходами, як надання </w:t>
      </w:r>
      <w:r w:rsidR="00032BB5" w:rsidRPr="002C69DE">
        <w:rPr>
          <w:rFonts w:ascii="Times New Roman" w:hAnsi="Times New Roman"/>
          <w:szCs w:val="28"/>
        </w:rPr>
        <w:t>одноразової грошової допомоги членам сім’ї Захисників та Захисниць України, які зникли безвісти (перебувають в полоні)</w:t>
      </w:r>
      <w:r w:rsidR="00032BB5">
        <w:rPr>
          <w:rFonts w:ascii="Times New Roman" w:hAnsi="Times New Roman"/>
          <w:szCs w:val="28"/>
        </w:rPr>
        <w:t xml:space="preserve"> та</w:t>
      </w:r>
      <w:r w:rsidR="00032BB5" w:rsidRPr="002C69DE">
        <w:rPr>
          <w:rFonts w:ascii="Times New Roman" w:hAnsi="Times New Roman"/>
          <w:szCs w:val="28"/>
        </w:rPr>
        <w:t xml:space="preserve"> щомісячної матеріальної допомоги дітям загиблих (померлих) Захисників </w:t>
      </w:r>
      <w:r w:rsidR="00032BB5">
        <w:rPr>
          <w:rFonts w:ascii="Times New Roman" w:hAnsi="Times New Roman"/>
          <w:szCs w:val="28"/>
        </w:rPr>
        <w:t>та</w:t>
      </w:r>
      <w:r w:rsidR="00032BB5" w:rsidRPr="002C69DE">
        <w:rPr>
          <w:rFonts w:ascii="Times New Roman" w:hAnsi="Times New Roman"/>
          <w:szCs w:val="28"/>
        </w:rPr>
        <w:t xml:space="preserve"> Захисниць України</w:t>
      </w:r>
      <w:r w:rsidR="00032BB5">
        <w:rPr>
          <w:rFonts w:ascii="Times New Roman" w:hAnsi="Times New Roman"/>
          <w:szCs w:val="28"/>
        </w:rPr>
        <w:t xml:space="preserve">. Удосконалено механізми здійснення відшкодування витрат на проведення лікування зубів та зубопротезування </w:t>
      </w:r>
      <w:r w:rsidR="00032BB5" w:rsidRPr="002C69DE">
        <w:rPr>
          <w:rFonts w:ascii="Times New Roman" w:hAnsi="Times New Roman"/>
          <w:szCs w:val="28"/>
        </w:rPr>
        <w:t>Захисників та Захисниць України</w:t>
      </w:r>
      <w:r w:rsidR="00032BB5">
        <w:rPr>
          <w:rFonts w:ascii="Times New Roman" w:hAnsi="Times New Roman"/>
          <w:szCs w:val="28"/>
        </w:rPr>
        <w:t xml:space="preserve"> та членів сімей загиблих (померлих) Захисників та Захисниць України.</w:t>
      </w:r>
    </w:p>
    <w:p w14:paraId="4B3FD252" w14:textId="6A746143" w:rsidR="00252D55" w:rsidRDefault="00252D55" w:rsidP="00ED2489">
      <w:pPr>
        <w:ind w:firstLine="851"/>
        <w:jc w:val="both"/>
      </w:pPr>
    </w:p>
    <w:p w14:paraId="0DC44081" w14:textId="77777777" w:rsidR="00252D55" w:rsidRDefault="00252D55" w:rsidP="00ED2489">
      <w:pPr>
        <w:ind w:firstLine="851"/>
        <w:jc w:val="both"/>
      </w:pPr>
    </w:p>
    <w:p w14:paraId="0202DD91" w14:textId="560013F9" w:rsidR="00ED2489" w:rsidRDefault="00ED2489" w:rsidP="00ED2489">
      <w:pPr>
        <w:jc w:val="both"/>
      </w:pPr>
      <w:r>
        <w:t xml:space="preserve">Директор департаменту           </w:t>
      </w:r>
      <w:r w:rsidR="00E056AD">
        <w:t xml:space="preserve">                       </w:t>
      </w:r>
      <w:r>
        <w:t xml:space="preserve">                        </w:t>
      </w:r>
      <w:r w:rsidR="00E056AD">
        <w:t>Наталія ТАЛАХ</w:t>
      </w:r>
    </w:p>
    <w:p w14:paraId="42FAC4CA" w14:textId="77777777" w:rsidR="00ED2489" w:rsidRDefault="00ED2489" w:rsidP="00ED2489">
      <w:pPr>
        <w:jc w:val="both"/>
      </w:pPr>
    </w:p>
    <w:sectPr w:rsidR="00ED2489" w:rsidSect="007D4FEB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7C"/>
    <w:rsid w:val="00026C8E"/>
    <w:rsid w:val="00032BB5"/>
    <w:rsid w:val="000413C8"/>
    <w:rsid w:val="00056D47"/>
    <w:rsid w:val="000C0616"/>
    <w:rsid w:val="00211F84"/>
    <w:rsid w:val="00252D55"/>
    <w:rsid w:val="002B2131"/>
    <w:rsid w:val="002C33A1"/>
    <w:rsid w:val="0030704F"/>
    <w:rsid w:val="00321464"/>
    <w:rsid w:val="00340E35"/>
    <w:rsid w:val="003D40E5"/>
    <w:rsid w:val="004331B1"/>
    <w:rsid w:val="00454D9B"/>
    <w:rsid w:val="004C3687"/>
    <w:rsid w:val="004F3560"/>
    <w:rsid w:val="0052246E"/>
    <w:rsid w:val="005C0360"/>
    <w:rsid w:val="0062554C"/>
    <w:rsid w:val="006E54B2"/>
    <w:rsid w:val="00773D9E"/>
    <w:rsid w:val="00796F07"/>
    <w:rsid w:val="007D4FEB"/>
    <w:rsid w:val="008138CA"/>
    <w:rsid w:val="0082337B"/>
    <w:rsid w:val="008C50A7"/>
    <w:rsid w:val="008C697B"/>
    <w:rsid w:val="00973400"/>
    <w:rsid w:val="0099385F"/>
    <w:rsid w:val="009E4CB4"/>
    <w:rsid w:val="00A26C1A"/>
    <w:rsid w:val="00B81469"/>
    <w:rsid w:val="00BC76BD"/>
    <w:rsid w:val="00CC73B8"/>
    <w:rsid w:val="00DC5143"/>
    <w:rsid w:val="00DD28FA"/>
    <w:rsid w:val="00E056AD"/>
    <w:rsid w:val="00E3027C"/>
    <w:rsid w:val="00ED2489"/>
    <w:rsid w:val="00F51564"/>
    <w:rsid w:val="00F6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13BB"/>
  <w15:chartTrackingRefBased/>
  <w15:docId w15:val="{81371812-B32F-46B8-8E14-7AF2E154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3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340E35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40E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40E35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340E3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5">
    <w:name w:val="Hyperlink"/>
    <w:basedOn w:val="a0"/>
    <w:rsid w:val="00340E35"/>
    <w:rPr>
      <w:strike w:val="0"/>
      <w:dstrike w:val="0"/>
      <w:color w:val="0260D0"/>
      <w:u w:val="none"/>
      <w:effect w:val="none"/>
    </w:rPr>
  </w:style>
  <w:style w:type="paragraph" w:styleId="a6">
    <w:name w:val="Body Text"/>
    <w:basedOn w:val="a"/>
    <w:link w:val="a7"/>
    <w:rsid w:val="008C50A7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8C50A7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Lytay</cp:lastModifiedBy>
  <cp:revision>2</cp:revision>
  <cp:lastPrinted>2023-05-24T11:43:00Z</cp:lastPrinted>
  <dcterms:created xsi:type="dcterms:W3CDTF">2023-05-29T13:56:00Z</dcterms:created>
  <dcterms:modified xsi:type="dcterms:W3CDTF">2023-05-29T13:56:00Z</dcterms:modified>
</cp:coreProperties>
</file>