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BEEE" w14:textId="77777777" w:rsidR="00724127" w:rsidRPr="000A3B52" w:rsidRDefault="00C2025F">
      <w:pPr>
        <w:ind w:left="6096"/>
      </w:pPr>
      <w:r w:rsidRPr="000A3B52">
        <w:t>Додаток</w:t>
      </w:r>
      <w:r w:rsidR="00AE45B4">
        <w:t xml:space="preserve"> </w:t>
      </w:r>
      <w:r w:rsidR="00A87D37">
        <w:t>2</w:t>
      </w:r>
      <w:r w:rsidRPr="000A3B52">
        <w:t xml:space="preserve"> </w:t>
      </w:r>
    </w:p>
    <w:p w14:paraId="67FE7C83" w14:textId="77777777" w:rsidR="00724127" w:rsidRPr="000A3B52" w:rsidRDefault="00C2025F">
      <w:pPr>
        <w:ind w:left="6096"/>
      </w:pPr>
      <w:r w:rsidRPr="000A3B52">
        <w:t>до рішення міської ради</w:t>
      </w:r>
    </w:p>
    <w:p w14:paraId="28FB9571" w14:textId="77777777" w:rsidR="00724127" w:rsidRPr="000A3B52" w:rsidRDefault="00C2025F">
      <w:pPr>
        <w:ind w:left="6096"/>
      </w:pPr>
      <w:r w:rsidRPr="000A3B52">
        <w:t>___________№_______</w:t>
      </w:r>
    </w:p>
    <w:p w14:paraId="56A0E073" w14:textId="77777777" w:rsidR="00724127" w:rsidRPr="000A3B52" w:rsidRDefault="00C2025F">
      <w:pPr>
        <w:tabs>
          <w:tab w:val="left" w:pos="1124"/>
        </w:tabs>
      </w:pPr>
      <w:r w:rsidRPr="000A3B52">
        <w:tab/>
      </w:r>
    </w:p>
    <w:p w14:paraId="74CF71CB" w14:textId="77777777" w:rsidR="00E6309E" w:rsidRDefault="00E6309E">
      <w:pPr>
        <w:tabs>
          <w:tab w:val="left" w:pos="1124"/>
        </w:tabs>
        <w:jc w:val="center"/>
      </w:pPr>
      <w:r w:rsidRPr="00E6309E">
        <w:t>Перелік адміністративних послуг, що надаються через віддалені робочі місця відділу «Центр надання адміністративних послуг» департаменту соціального захисту та гідності виконавчого комітету Вараської міської ради у селах Заболоття, Більська Воля, Мульчиці, Озерці, Собіщиці, Сопа</w:t>
      </w:r>
      <w:r>
        <w:t>ч</w:t>
      </w:r>
      <w:r w:rsidRPr="00E6309E">
        <w:t xml:space="preserve">ів, </w:t>
      </w:r>
    </w:p>
    <w:p w14:paraId="554D66AA" w14:textId="77777777" w:rsidR="00724127" w:rsidRDefault="00E6309E">
      <w:pPr>
        <w:tabs>
          <w:tab w:val="left" w:pos="1124"/>
        </w:tabs>
        <w:jc w:val="center"/>
      </w:pPr>
      <w:r w:rsidRPr="00E6309E">
        <w:t>Стара Рафалівка</w:t>
      </w:r>
    </w:p>
    <w:p w14:paraId="15687395" w14:textId="77777777" w:rsidR="00B56DC7" w:rsidRPr="000A3B52" w:rsidRDefault="00B56DC7">
      <w:pPr>
        <w:tabs>
          <w:tab w:val="left" w:pos="1124"/>
        </w:tabs>
        <w:jc w:val="center"/>
      </w:pPr>
      <w:r>
        <w:t>№7100-ПЕ-85</w:t>
      </w:r>
    </w:p>
    <w:tbl>
      <w:tblPr>
        <w:tblStyle w:val="aa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1"/>
        <w:gridCol w:w="1905"/>
        <w:gridCol w:w="7151"/>
      </w:tblGrid>
      <w:tr w:rsidR="00B014E9" w:rsidRPr="000A3B52" w14:paraId="283A742B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326DD37" w14:textId="77777777" w:rsidR="00B014E9" w:rsidRPr="000A3B52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№ з/п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50168C3" w14:textId="77777777" w:rsidR="00B014E9" w:rsidRPr="000A3B52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Ідентифікатор послуги по </w:t>
            </w:r>
            <w:proofErr w:type="spellStart"/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ГІДу</w:t>
            </w:r>
            <w:proofErr w:type="spellEnd"/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 з державних послуг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21CDC42" w14:textId="77777777" w:rsidR="00B014E9" w:rsidRPr="000A3B52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Назва послуги</w:t>
            </w:r>
          </w:p>
        </w:tc>
      </w:tr>
      <w:tr w:rsidR="004061AA" w:rsidRPr="000A3B52" w14:paraId="16421C43" w14:textId="77777777" w:rsidTr="004061AA">
        <w:tc>
          <w:tcPr>
            <w:tcW w:w="9747" w:type="dxa"/>
            <w:gridSpan w:val="3"/>
            <w:shd w:val="clear" w:color="auto" w:fill="FFFFFF" w:themeFill="background1"/>
            <w:tcMar>
              <w:left w:w="93" w:type="dxa"/>
            </w:tcMar>
          </w:tcPr>
          <w:p w14:paraId="65876532" w14:textId="77777777" w:rsidR="004061AA" w:rsidRPr="000A3B52" w:rsidRDefault="004061AA" w:rsidP="004061A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061AA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архітектури та містобудування</w:t>
            </w:r>
          </w:p>
        </w:tc>
      </w:tr>
      <w:tr w:rsidR="004061AA" w:rsidRPr="000A3B52" w14:paraId="3DF550D9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142FBCD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1C2A990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3EFB4BC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викопіювання з генеральних планів, топографо-геодезичних планів населених пунктів територіальної громади</w:t>
            </w:r>
          </w:p>
        </w:tc>
      </w:tr>
      <w:tr w:rsidR="004061AA" w:rsidRPr="000A3B52" w14:paraId="2890B80B" w14:textId="77777777" w:rsidTr="00E6309E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72B5709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4B6A6EC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00158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2E7D7C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містобудівних умов та обмежень забудови земельної ділянки</w:t>
            </w:r>
          </w:p>
        </w:tc>
      </w:tr>
      <w:tr w:rsidR="004061AA" w:rsidRPr="000A3B52" w14:paraId="3A4B5833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2F14819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D67D993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412A4DB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4061AA" w:rsidRPr="000A3B52" w14:paraId="3FFB921C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78372EB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DC8BC6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FEADBB6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Скасування містобудівних умов та обмежень забудови земельної ділянки</w:t>
            </w:r>
          </w:p>
        </w:tc>
      </w:tr>
      <w:tr w:rsidR="004061AA" w:rsidRPr="000A3B52" w14:paraId="796ED2A7" w14:textId="77777777" w:rsidTr="00E6309E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1211078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818C55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00153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0F17051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Прийняття рішення про присвоєння адреси об’єкту нерухомого майна</w:t>
            </w:r>
          </w:p>
        </w:tc>
      </w:tr>
      <w:tr w:rsidR="004061AA" w:rsidRPr="000A3B52" w14:paraId="5648F6CA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B943AFE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0A7F285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60FC6C2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Прийняття рішення про зміну адреси об’єкта нерухомого майна</w:t>
            </w:r>
          </w:p>
        </w:tc>
      </w:tr>
      <w:tr w:rsidR="004061AA" w:rsidRPr="000A3B52" w14:paraId="4651223F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8307607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62CD1CC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02113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0793E21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Коригування адреси об’єкту будівництва 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</w:p>
        </w:tc>
      </w:tr>
      <w:tr w:rsidR="004061AA" w:rsidRPr="000A3B52" w14:paraId="3C437ABC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19BB5D0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D9AB338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2DA5032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</w:tr>
      <w:tr w:rsidR="004061AA" w:rsidRPr="000A3B52" w14:paraId="073340F8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3C85FC8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90F3B32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85EC834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будівельного паспорта забудови земельної ділянки</w:t>
            </w:r>
          </w:p>
        </w:tc>
      </w:tr>
      <w:tr w:rsidR="004061AA" w:rsidRPr="000A3B52" w14:paraId="11511B70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45027E9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217E9DE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A73A36C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паспорта прив’язки тимчасових споруд</w:t>
            </w:r>
          </w:p>
        </w:tc>
      </w:tr>
      <w:tr w:rsidR="004061AA" w:rsidRPr="000A3B52" w14:paraId="1F15DFD9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F9649D0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39A9E41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DB620D2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Продовження терміну дії паспорта прив’язки тимчасової споруди для провадження підприємницької діяльності</w:t>
            </w:r>
          </w:p>
        </w:tc>
      </w:tr>
      <w:tr w:rsidR="004061AA" w:rsidRPr="000A3B52" w14:paraId="70FCFC9A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5394D38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2541877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F3B4CC6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Відповідність намірів щодо місця розташування тимчасової споруди містобудівній документації на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місцевому рівні</w:t>
            </w:r>
          </w:p>
        </w:tc>
      </w:tr>
      <w:tr w:rsidR="004061AA" w:rsidRPr="000A3B52" w14:paraId="4F9EB04A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4739463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11057EE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B0A279D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Прийняття рішення про переведення дачних і садових будинків у жилі будинки</w:t>
            </w:r>
          </w:p>
        </w:tc>
      </w:tr>
      <w:tr w:rsidR="004061AA" w:rsidRPr="000A3B52" w14:paraId="6FB0CE2E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5DDE346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C64A67A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C53A369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витягу з містобудівної документації</w:t>
            </w:r>
          </w:p>
        </w:tc>
      </w:tr>
      <w:tr w:rsidR="00B04C55" w:rsidRPr="000A3B52" w14:paraId="4F662922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CE2AF26" w14:textId="77777777" w:rsidR="00B04C55" w:rsidRPr="00B04C55" w:rsidRDefault="00B04C55" w:rsidP="00B04C5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земельних ресурсів</w:t>
            </w:r>
          </w:p>
        </w:tc>
      </w:tr>
      <w:tr w:rsidR="00B04C55" w:rsidRPr="000A3B52" w14:paraId="4B69CE57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D44DF96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64235FC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02146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51E0319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B04C55" w:rsidRPr="000A3B52" w14:paraId="4DFA722E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51DCDE7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370D8C7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00217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B393D89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B04C55" w:rsidRPr="000A3B52" w14:paraId="6851F9C3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BFB3E82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099B501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02303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C1AE8B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технічної документації із землеустрою щодо поділу та об’єднання земельної ділянки</w:t>
            </w:r>
          </w:p>
        </w:tc>
      </w:tr>
      <w:tr w:rsidR="00B04C55" w:rsidRPr="000A3B52" w14:paraId="6ECB3EB7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BE7A401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08B7EFF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02197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93E52A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технічної документації із землеустрою щодо поділу та об’єднання земельної ділянки</w:t>
            </w:r>
          </w:p>
        </w:tc>
      </w:tr>
      <w:tr w:rsidR="00B04C55" w:rsidRPr="000A3B52" w14:paraId="542000C3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31F71B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E18DC4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02082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087290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  <w:tr w:rsidR="00B04C55" w:rsidRPr="000A3B52" w14:paraId="6A7FC1BC" w14:textId="77777777" w:rsidTr="00E6309E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ACA1BD1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69A1F1A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00209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1A82427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B04C55" w:rsidRPr="000A3B52" w14:paraId="72BFD04C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23833C5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126EAAE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D05CE15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користування</w:t>
            </w:r>
          </w:p>
        </w:tc>
      </w:tr>
      <w:tr w:rsidR="00B04C55" w:rsidRPr="000A3B52" w14:paraId="34A39429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3A6E2A7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45201FF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92391F8" w14:textId="77777777" w:rsidR="00B04C55" w:rsidRPr="000A3B52" w:rsidRDefault="00B04C55" w:rsidP="00D704BA">
            <w:pPr>
              <w:tabs>
                <w:tab w:val="left" w:pos="1665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B04C55" w:rsidRPr="000A3B52" w14:paraId="0244F422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277C429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7AD1583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61F1A68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B04C55" w:rsidRPr="000A3B52" w14:paraId="0559BEF3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A56627E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F0D40B6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A7854CB" w14:textId="77777777" w:rsidR="00B04C55" w:rsidRPr="009E2DF5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проєкту землеустрою щодо відведення земельної ділянки</w:t>
            </w:r>
            <w:r w:rsidR="009E2DF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="009E2DF5">
              <w:rPr>
                <w:rFonts w:ascii="Times New Roman" w:hAnsi="Times New Roman"/>
                <w:szCs w:val="28"/>
                <w:vertAlign w:val="superscript"/>
                <w:lang w:val="uk-UA"/>
              </w:rPr>
              <w:t>**</w:t>
            </w:r>
          </w:p>
        </w:tc>
      </w:tr>
      <w:tr w:rsidR="00B04C55" w:rsidRPr="000A3B52" w14:paraId="7F45C5E8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EFF2387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D02D52B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0B8DEBC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договору оренди землі</w:t>
            </w:r>
          </w:p>
        </w:tc>
      </w:tr>
      <w:tr w:rsidR="00B04C55" w:rsidRPr="000A3B52" w14:paraId="480C0D73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2C65FFA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F5CB5AF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2B2FFCD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Поновлення (продовження) договору оренди землі</w:t>
            </w:r>
          </w:p>
        </w:tc>
      </w:tr>
      <w:tr w:rsidR="00B04C55" w:rsidRPr="000A3B52" w14:paraId="677F74B4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16CD48A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7226ADB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E6A1A4B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Припинення права  користування земельною ділянкою або її частини у разі добровільної відмови</w:t>
            </w:r>
          </w:p>
        </w:tc>
      </w:tr>
      <w:tr w:rsidR="00B04C55" w:rsidRPr="000A3B52" w14:paraId="22763F4B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FAD05D8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BC5EAE3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2D0E1E2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згоди на передачу в суборенду орендованої земельної ділянки (або її частини)</w:t>
            </w:r>
          </w:p>
        </w:tc>
      </w:tr>
      <w:tr w:rsidR="00B04C55" w:rsidRPr="000A3B52" w14:paraId="4F4D5EAF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D66EFD3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10B3862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67EF36D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помилка)</w:t>
            </w:r>
          </w:p>
        </w:tc>
      </w:tr>
      <w:tr w:rsidR="00B04C55" w:rsidRPr="000A3B52" w14:paraId="5A0E602A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636415B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A761B79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008BB83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Включення земельної ділянки до переліку земельних ділянок, які або права на які пропонується виставити для продажу на земельних торгах</w:t>
            </w:r>
          </w:p>
        </w:tc>
      </w:tr>
      <w:tr w:rsidR="00B04C55" w:rsidRPr="000A3B52" w14:paraId="3B9832F3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48C0159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A1CA839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86E53F7" w14:textId="77777777" w:rsidR="00B04C55" w:rsidRPr="005B088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Надання дозволу на розроблення технічної документації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із землеустрою щодо встановлення (відновлення) меж земельної ділянки в натурі (на місцевості)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vertAlign w:val="superscript"/>
                <w:lang w:val="uk-UA"/>
              </w:rPr>
              <w:t>**</w:t>
            </w:r>
          </w:p>
        </w:tc>
      </w:tr>
      <w:tr w:rsidR="00B04C55" w:rsidRPr="000A3B52" w14:paraId="0A0829B6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8E776CF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32.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2C5B792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00214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62023BF" w14:textId="77777777" w:rsidR="00B04C55" w:rsidRPr="005B088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vertAlign w:val="superscript"/>
                <w:lang w:val="uk-UA"/>
              </w:rPr>
              <w:t>**</w:t>
            </w:r>
          </w:p>
        </w:tc>
      </w:tr>
      <w:tr w:rsidR="00B04C55" w:rsidRPr="000A3B52" w14:paraId="700792AF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634DDFE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5353FEC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6E23B3E" w14:textId="77777777" w:rsidR="00B04C55" w:rsidRPr="005B088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у межах безоплатної приватизації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="009E2DF5">
              <w:rPr>
                <w:rFonts w:ascii="Times New Roman" w:hAnsi="Times New Roman"/>
                <w:szCs w:val="28"/>
                <w:vertAlign w:val="superscript"/>
                <w:lang w:val="uk-UA"/>
              </w:rPr>
              <w:t>*</w:t>
            </w:r>
          </w:p>
        </w:tc>
      </w:tr>
      <w:tr w:rsidR="00B04C55" w:rsidRPr="000A3B52" w14:paraId="278FC011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D93499E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67C30F4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56ED28A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B04C55" w:rsidRPr="000A3B52" w14:paraId="2DB0D8CB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0C80E09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5CF6283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002FD01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об'єкти нерухомого майна, які перебувають у власності громадян та юридичних осіб</w:t>
            </w:r>
          </w:p>
        </w:tc>
      </w:tr>
      <w:tr w:rsidR="00B04C55" w:rsidRPr="000A3B52" w14:paraId="10842029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479BDE2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D7674A5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465CD5C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рішення про надання у постійне користування або оренду земельних ділянок, що перебувають у комунальній власності</w:t>
            </w:r>
          </w:p>
        </w:tc>
      </w:tr>
      <w:tr w:rsidR="004D7D8B" w:rsidRPr="000A3B52" w14:paraId="21B6B6CC" w14:textId="77777777" w:rsidTr="00D704BA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D2814A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Управління безпеки та внутрішнього контролю</w:t>
            </w:r>
          </w:p>
        </w:tc>
      </w:tr>
      <w:tr w:rsidR="004D7D8B" w:rsidRPr="000A3B52" w14:paraId="32B922B1" w14:textId="77777777" w:rsidTr="00E6309E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8F6B73" w14:textId="77777777" w:rsidR="004D7D8B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37.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1A1597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00194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BAEA3F" w14:textId="77777777" w:rsidR="004D7D8B" w:rsidRPr="000A3B52" w:rsidRDefault="004D7D8B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порушення об’єктів благоустрою</w:t>
            </w:r>
          </w:p>
        </w:tc>
      </w:tr>
      <w:tr w:rsidR="004D7D8B" w:rsidRPr="000A3B52" w14:paraId="2F6F1041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74B5CC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Управління економіки та розвитку громади</w:t>
            </w:r>
          </w:p>
        </w:tc>
      </w:tr>
      <w:tr w:rsidR="004D7D8B" w:rsidRPr="000A3B52" w14:paraId="0A6B8FD6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CF497B" w14:textId="77777777" w:rsidR="004D7D8B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38.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542D28A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F93F6B0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пасіки</w:t>
            </w:r>
          </w:p>
        </w:tc>
      </w:tr>
      <w:tr w:rsidR="004D7D8B" w:rsidRPr="000A3B52" w14:paraId="32031C0D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79CCAC" w14:textId="77777777" w:rsidR="004D7D8B" w:rsidRPr="004D7D8B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39.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AADCAB5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84674FF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спеціальної бюджетної дотації за наявні бджолосім’ї</w:t>
            </w:r>
          </w:p>
        </w:tc>
      </w:tr>
      <w:tr w:rsidR="004D7D8B" w:rsidRPr="000A3B52" w14:paraId="1371FA4F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C57E827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</w:tr>
      <w:tr w:rsidR="004D7D8B" w:rsidRPr="000A3B52" w14:paraId="67BB95CE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9C6FE2" w14:textId="77777777" w:rsidR="004D7D8B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A7CFA03" w14:textId="77777777" w:rsidR="004D7D8B" w:rsidRPr="000A3B52" w:rsidRDefault="004D7D8B" w:rsidP="00D704BA">
            <w:pPr>
              <w:spacing w:line="276" w:lineRule="auto"/>
              <w:ind w:left="48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78FEE72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Видача дозволу на розміщення зовнішньої реклами у межах населеного пункту</w:t>
            </w:r>
          </w:p>
        </w:tc>
      </w:tr>
      <w:tr w:rsidR="004D7D8B" w:rsidRPr="000A3B52" w14:paraId="611C9713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26EEC8F" w14:textId="77777777" w:rsidR="004D7D8B" w:rsidRPr="0010443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475F2EF" w14:textId="77777777" w:rsidR="004D7D8B" w:rsidRPr="000A3B52" w:rsidRDefault="004D7D8B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BF56B28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Продовження строку дії дозволу на розміщення зовнішньої реклами</w:t>
            </w:r>
          </w:p>
        </w:tc>
      </w:tr>
      <w:tr w:rsidR="004D7D8B" w:rsidRPr="000A3B52" w14:paraId="5122A438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0DCA0ED" w14:textId="77777777" w:rsidR="004D7D8B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166296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4D10110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Переоформлення дозволу на розміщення зовнішньої реклами</w:t>
            </w:r>
          </w:p>
        </w:tc>
      </w:tr>
      <w:tr w:rsidR="004D7D8B" w:rsidRPr="000A3B52" w14:paraId="78725C4E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902D747" w14:textId="77777777" w:rsidR="004D7D8B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D099DF4" w14:textId="77777777" w:rsidR="004D7D8B" w:rsidRPr="000A3B52" w:rsidRDefault="004D7D8B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00187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4FD6758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Анулювання дозволу на розміщення зовнішньої реклами</w:t>
            </w:r>
          </w:p>
        </w:tc>
      </w:tr>
      <w:tr w:rsidR="004D7D8B" w:rsidRPr="000A3B52" w14:paraId="62F844EC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64C0529" w14:textId="77777777" w:rsidR="004D7D8B" w:rsidRPr="004D7D8B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44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D6ED43B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01235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FD0A935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дозволу на перепоховання останків померлих</w:t>
            </w:r>
          </w:p>
        </w:tc>
      </w:tr>
      <w:tr w:rsidR="004D7D8B" w:rsidRPr="000A3B52" w14:paraId="60930552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978F670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Департамент соціального захисту та гідності</w:t>
            </w:r>
          </w:p>
        </w:tc>
      </w:tr>
      <w:tr w:rsidR="004D7D8B" w:rsidRPr="000A3B52" w14:paraId="4223FC88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400471" w14:textId="77777777" w:rsidR="004D7D8B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9F71ADF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CEC338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громадян, які потребують поліпшення житлових умов</w:t>
            </w:r>
          </w:p>
        </w:tc>
      </w:tr>
      <w:tr w:rsidR="004D7D8B" w:rsidRPr="000A3B52" w14:paraId="44FABAAB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9BC84B" w14:textId="77777777" w:rsidR="004D7D8B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85FCBBF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E184ACF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довідки про перебування на квартирному обліку</w:t>
            </w:r>
          </w:p>
        </w:tc>
      </w:tr>
      <w:tr w:rsidR="004D7D8B" w:rsidRPr="000A3B52" w14:paraId="378F6B80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1D8194C" w14:textId="77777777" w:rsidR="004D7D8B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A4F5705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0CA2F90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облікових справ громадян, які потребують поліпшення житлових умов</w:t>
            </w:r>
          </w:p>
        </w:tc>
      </w:tr>
      <w:tr w:rsidR="004D7D8B" w:rsidRPr="000A3B52" w14:paraId="1E404EE6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41BCC38" w14:textId="77777777" w:rsidR="004D7D8B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9763519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02101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6DFAEC4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Зняття з квартирного обліку</w:t>
            </w:r>
          </w:p>
        </w:tc>
      </w:tr>
      <w:tr w:rsidR="004D7D8B" w:rsidRPr="000A3B52" w14:paraId="12F37A75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41FA227" w14:textId="77777777" w:rsidR="004D7D8B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C9C686A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01851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75E97D4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Видача </w:t>
            </w:r>
            <w:proofErr w:type="spellStart"/>
            <w:r w:rsidRPr="000A3B52">
              <w:rPr>
                <w:rFonts w:ascii="Times New Roman" w:hAnsi="Times New Roman"/>
                <w:szCs w:val="28"/>
                <w:lang w:val="uk-UA"/>
              </w:rPr>
              <w:t>Акта</w:t>
            </w:r>
            <w:proofErr w:type="spellEnd"/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обстеження на факт проживання особи (на основі письмових свідчень сусідів)</w:t>
            </w:r>
          </w:p>
        </w:tc>
      </w:tr>
      <w:tr w:rsidR="004D7D8B" w:rsidRPr="000A3B52" w14:paraId="7508A271" w14:textId="77777777" w:rsidTr="00E6309E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1AD9733" w14:textId="77777777" w:rsidR="004D7D8B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5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B8E37F3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A053680" w14:textId="77777777" w:rsidR="004D7D8B" w:rsidRPr="00774445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774445">
              <w:rPr>
                <w:rFonts w:ascii="Times New Roman" w:hAnsi="Times New Roman"/>
                <w:szCs w:val="28"/>
                <w:lang w:val="uk-UA"/>
              </w:rPr>
              <w:t>Видача персоніфікованої електронної картки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на безкоштовний проїзд в міськом</w:t>
            </w:r>
            <w:r w:rsidRPr="00774445">
              <w:rPr>
                <w:rFonts w:ascii="Times New Roman" w:hAnsi="Times New Roman"/>
                <w:szCs w:val="28"/>
                <w:lang w:val="uk-UA"/>
              </w:rPr>
              <w:t>у та приміському пасажирському автомобільному  транспорті загального користування окремим категоріям громадян</w:t>
            </w:r>
          </w:p>
        </w:tc>
      </w:tr>
      <w:tr w:rsidR="000D214D" w:rsidRPr="000A3B52" w14:paraId="49923152" w14:textId="77777777" w:rsidTr="00E6309E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4CB000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5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08E006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01369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386E87F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Комплексна послуга “єМалятко”</w:t>
            </w:r>
          </w:p>
        </w:tc>
      </w:tr>
      <w:tr w:rsidR="000D214D" w:rsidRPr="000A3B52" w14:paraId="355E9C1D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87AE0D2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D0F9D72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B18115C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батькам багатод</w:t>
            </w:r>
            <w:r>
              <w:rPr>
                <w:rFonts w:ascii="Times New Roman" w:hAnsi="Times New Roman"/>
                <w:szCs w:val="28"/>
                <w:lang w:val="uk-UA"/>
              </w:rPr>
              <w:t>ітної сім’ї та дитині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з багатодітної сім’ї</w:t>
            </w:r>
          </w:p>
        </w:tc>
      </w:tr>
      <w:tr w:rsidR="000D214D" w:rsidRPr="000A3B52" w14:paraId="451DC193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997C607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E94A49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77A97C8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даних про новонароджену дитину в посвідчення батьків багатодітної сім’ї</w:t>
            </w:r>
          </w:p>
        </w:tc>
      </w:tr>
      <w:tr w:rsidR="000D214D" w:rsidRPr="000A3B52" w14:paraId="461E8346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1981027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1B06349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6DDCD6C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Вклейка фотокартки в посвідчення дитини з багатодітної сім’ї у зв’язку з  досягненням 14-ти річного віку</w:t>
            </w:r>
          </w:p>
        </w:tc>
      </w:tr>
      <w:tr w:rsidR="000D214D" w:rsidRPr="000A3B52" w14:paraId="237F9B1E" w14:textId="77777777" w:rsidTr="00E6309E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B9EE282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964530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8D2A137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Продовження строку дії посвідчення батьків багатодітної сім’ї та дитини з  багатодітної сім’ї</w:t>
            </w:r>
          </w:p>
        </w:tc>
      </w:tr>
      <w:tr w:rsidR="000D214D" w:rsidRPr="000A3B52" w14:paraId="5066D702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6E8318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A82E9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A0F84CF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посвідчення батьків багатодітної сім’ї та дитини з  багатодітної сім’ї у разі їх пошкодження чи заміни у зв’язку зі зміною прізвища</w:t>
            </w:r>
          </w:p>
        </w:tc>
      </w:tr>
      <w:tr w:rsidR="000D214D" w:rsidRPr="000A3B52" w14:paraId="58BC366B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535174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B688DE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19C58B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0D214D" w:rsidRPr="000A3B52" w14:paraId="607B80FF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780874E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D38C69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6BE6026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довідки про те, що батькам за місцем реєстрації не видавалось посвідчення батьків багатодітної родини</w:t>
            </w:r>
          </w:p>
        </w:tc>
      </w:tr>
      <w:tr w:rsidR="000D214D" w:rsidRPr="000A3B52" w14:paraId="2D9C175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10A5C1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B3C54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A387C3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Видача посвідчення особам з інвалідністю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з дитинства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та дітям з інвалідністю </w:t>
            </w:r>
          </w:p>
        </w:tc>
      </w:tr>
      <w:tr w:rsidR="000D214D" w:rsidRPr="000A3B52" w14:paraId="4A9637A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372FE1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34A01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5EE1B32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для особи, яка одержує 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не мають права на пенсію, та особам з інвалідністю»</w:t>
            </w:r>
          </w:p>
        </w:tc>
      </w:tr>
      <w:tr w:rsidR="000D214D" w:rsidRPr="000A3B52" w14:paraId="2A02A1A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E14665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569D4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DBBD87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0D214D" w:rsidRPr="000A3B52" w14:paraId="1554C57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FFB7E6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A3EBBC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B5ED1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на догляд</w:t>
            </w:r>
          </w:p>
        </w:tc>
      </w:tr>
      <w:tr w:rsidR="000D214D" w:rsidRPr="000A3B52" w14:paraId="22844BB1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27948E" w14:textId="77777777" w:rsidR="000D214D" w:rsidRPr="00774445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7B0C3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91555B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0D214D" w:rsidRPr="000A3B52" w14:paraId="054012CF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5891A7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D8910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02025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409FD1" w14:textId="77777777" w:rsidR="000D214D" w:rsidRPr="006D513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6D5132">
              <w:rPr>
                <w:rFonts w:ascii="Times New Roman" w:hAnsi="Times New Roman"/>
                <w:szCs w:val="28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0D214D" w:rsidRPr="000A3B52" w14:paraId="314BC134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1E48AC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D6AE2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E4B6F6" w14:textId="77777777" w:rsidR="000D214D" w:rsidRPr="000A3B52" w:rsidRDefault="000D214D" w:rsidP="008A4F28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допомоги особі, яка проживає разом з особо</w:t>
            </w:r>
            <w:r w:rsidR="008A4F28">
              <w:rPr>
                <w:rFonts w:ascii="Times New Roman" w:hAnsi="Times New Roman"/>
                <w:szCs w:val="28"/>
                <w:lang w:val="uk-UA"/>
              </w:rPr>
              <w:t>ю з інвалідністю I чи II групи в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нею</w:t>
            </w:r>
          </w:p>
        </w:tc>
      </w:tr>
      <w:tr w:rsidR="000D214D" w:rsidRPr="000A3B52" w14:paraId="31651272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3FA675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66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EE1A3A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51277F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малозабезпеченим сім’ям</w:t>
            </w:r>
          </w:p>
        </w:tc>
      </w:tr>
      <w:tr w:rsidR="000D214D" w:rsidRPr="000A3B52" w14:paraId="0C29E6B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817B0E" w14:textId="77777777" w:rsidR="000D214D" w:rsidRPr="00774445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5A812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1AAB4A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</w:tr>
      <w:tr w:rsidR="000D214D" w:rsidRPr="000A3B52" w14:paraId="7CF264E4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85A49F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0937F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B3B34E" w14:textId="77777777" w:rsidR="000D214D" w:rsidRPr="005D2FB5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5D2FB5">
              <w:rPr>
                <w:rFonts w:ascii="Times New Roman" w:hAnsi="Times New Roman"/>
                <w:szCs w:val="28"/>
                <w:lang w:val="uk-UA"/>
              </w:rPr>
              <w:t>Прийняття рішення щодо надання соціальних послуг</w:t>
            </w:r>
          </w:p>
        </w:tc>
      </w:tr>
      <w:tr w:rsidR="000D214D" w:rsidRPr="000A3B52" w14:paraId="4FDE061F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156973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7B4CE7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41F196" w14:textId="77777777" w:rsidR="000D214D" w:rsidRPr="00436CE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436CE9">
              <w:rPr>
                <w:rFonts w:ascii="Times New Roman" w:hAnsi="Times New Roman"/>
                <w:szCs w:val="28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0D214D" w:rsidRPr="000A3B52" w14:paraId="24582AA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9DAC34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E411A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86B19A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0D214D" w:rsidRPr="000A3B52" w14:paraId="508E4B76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569FE7F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552B3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670DEF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народженні дитини</w:t>
            </w:r>
          </w:p>
        </w:tc>
      </w:tr>
      <w:tr w:rsidR="000D214D" w:rsidRPr="000A3B52" w14:paraId="0C03160C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F1CC33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33B4A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A6CC94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усиновлені дитини</w:t>
            </w:r>
          </w:p>
        </w:tc>
      </w:tr>
      <w:tr w:rsidR="000D214D" w:rsidRPr="000A3B52" w14:paraId="4B5F7774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717A63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71125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DA50ED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0D214D" w:rsidRPr="000A3B52" w14:paraId="0E43778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767170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EA966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C99AB0A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 одиноким матерям</w:t>
            </w:r>
          </w:p>
        </w:tc>
      </w:tr>
      <w:tr w:rsidR="000D214D" w:rsidRPr="000A3B52" w14:paraId="385768C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4C2D4F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73184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780B54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 з інвалідністю з дитинства або дітям з інвалідністю</w:t>
            </w:r>
          </w:p>
        </w:tc>
      </w:tr>
      <w:tr w:rsidR="000D214D" w:rsidRPr="000A3B52" w14:paraId="2719CC85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5AD31D" w14:textId="77777777" w:rsidR="000D214D" w:rsidRPr="00774445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61C3F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00152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A6EE89" w14:textId="77777777" w:rsidR="000D214D" w:rsidRPr="007E1AA6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7E1AA6">
              <w:rPr>
                <w:rFonts w:ascii="Times New Roman" w:hAnsi="Times New Roman"/>
                <w:szCs w:val="28"/>
                <w:lang w:val="uk-UA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0D214D" w:rsidRPr="000A3B52" w14:paraId="7EB09671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C7E07C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5FBCA8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95F3A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</w:t>
            </w:r>
            <w:r>
              <w:rPr>
                <w:rFonts w:ascii="Times New Roman" w:hAnsi="Times New Roman"/>
                <w:szCs w:val="28"/>
                <w:lang w:val="uk-UA"/>
              </w:rPr>
              <w:t>оживання чи перебування невідоме</w:t>
            </w:r>
          </w:p>
        </w:tc>
      </w:tr>
      <w:tr w:rsidR="000D214D" w:rsidRPr="000A3B52" w14:paraId="734AF73C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7887246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894BFC6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00959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8DC85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0D214D" w:rsidRPr="000A3B52" w14:paraId="382EAEF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FBA5F8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A1AE79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00960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339D84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0D214D" w:rsidRPr="000A3B52" w14:paraId="7F3767F6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FBF82C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A6CAF2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01007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87B4FE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непрацюючій особі, яка досягла пенсійного віку, але не набула права на пенсійну виплату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у зв’язку з відсутністю страхового стажу</w:t>
            </w:r>
          </w:p>
        </w:tc>
      </w:tr>
      <w:tr w:rsidR="000D214D" w:rsidRPr="000A3B52" w14:paraId="24116792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9C3398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273FF0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0A5FFE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та виплата компенсації послуги з догляду за дитиною до трьох років «муніципальна няня»</w:t>
            </w:r>
          </w:p>
        </w:tc>
      </w:tr>
      <w:tr w:rsidR="000D214D" w:rsidRPr="000A3B52" w14:paraId="099AFB52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ABF23C8" w14:textId="77777777" w:rsidR="000D214D" w:rsidRPr="00B1473D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1CC7E09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0BD299" w14:textId="77777777" w:rsidR="000D214D" w:rsidRPr="005336C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5336CF">
              <w:rPr>
                <w:rFonts w:ascii="Times New Roman" w:hAnsi="Times New Roman"/>
                <w:color w:val="auto"/>
                <w:szCs w:val="28"/>
                <w:lang w:val="uk-UA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0D214D" w:rsidRPr="000A3B52" w14:paraId="3C17CE04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A8340F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8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4E1F0E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AE486E5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Присвоєння почесного звання України «Мати-героїня»</w:t>
            </w:r>
          </w:p>
        </w:tc>
      </w:tr>
      <w:tr w:rsidR="000D214D" w:rsidRPr="000A3B52" w14:paraId="5EC8CABA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474C96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2520E3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01865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F8AB1B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Виплата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матеріальної допомоги військовослужбовцям, звільненим з військової строкової служби </w:t>
            </w:r>
          </w:p>
        </w:tc>
      </w:tr>
      <w:tr w:rsidR="000D214D" w:rsidRPr="000A3B52" w14:paraId="3F7ADD42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1629F2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5540F3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D7A251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Надання допомоги на поховання особам з інвалідністю з дитинства та дітям з інвалідністю</w:t>
            </w:r>
          </w:p>
        </w:tc>
      </w:tr>
      <w:tr w:rsidR="000D214D" w:rsidRPr="000A3B52" w14:paraId="5CFDB6BB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871307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3F1DC8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02417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A5A027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Надання грошової допомоги на проживання внутрішньо переміщеним особам</w:t>
            </w:r>
          </w:p>
        </w:tc>
      </w:tr>
      <w:tr w:rsidR="000D214D" w:rsidRPr="000A3B52" w14:paraId="2F995604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58177A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A895A3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257DBD4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</w:tr>
      <w:tr w:rsidR="000D214D" w:rsidRPr="000A3B52" w14:paraId="32C5197A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85B6FD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CC9D217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8D8F7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Забезпечення направлення дітей з інвалід</w:t>
            </w:r>
            <w:r>
              <w:rPr>
                <w:rFonts w:ascii="Times New Roman" w:hAnsi="Times New Roman"/>
                <w:szCs w:val="28"/>
                <w:lang w:val="uk-UA"/>
              </w:rPr>
              <w:t>ні</w:t>
            </w:r>
            <w:r w:rsidRPr="000812EF">
              <w:rPr>
                <w:rFonts w:ascii="Times New Roman" w:hAnsi="Times New Roman"/>
                <w:szCs w:val="28"/>
                <w:lang w:val="uk-UA"/>
              </w:rPr>
              <w:t>стю до реабілітаційної установи для надання реабілітаційних послуг за програмою "Реабілітація дітей з інвалідністю"</w:t>
            </w:r>
          </w:p>
        </w:tc>
      </w:tr>
      <w:tr w:rsidR="000D214D" w:rsidRPr="000A3B52" w14:paraId="5FC533B6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6F29F9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9AA085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2B0E544F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особам, які постраждали внаслідок Чорнобильської катастрофи (відп</w:t>
            </w:r>
            <w:r w:rsidR="008A4F28">
              <w:rPr>
                <w:rFonts w:ascii="Times New Roman" w:hAnsi="Times New Roman"/>
                <w:szCs w:val="28"/>
                <w:lang w:val="uk-UA"/>
              </w:rPr>
              <w:t>овідно до визначених категорій)</w:t>
            </w:r>
          </w:p>
        </w:tc>
      </w:tr>
      <w:tr w:rsidR="000D214D" w:rsidRPr="000A3B52" w14:paraId="25CE784E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5DC53B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764226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789A010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0D214D" w:rsidRPr="000A3B52" w14:paraId="7B671F2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EA10CA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A930806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5A7A4B9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санітарно-курортної путівки громадянам, які постраждали внаслідок Чорнобильської катастрофи</w:t>
            </w:r>
          </w:p>
        </w:tc>
      </w:tr>
      <w:tr w:rsidR="000D214D" w:rsidRPr="000A3B52" w14:paraId="1E0F17A5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23F69C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4B8A2D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A4C596A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0D214D" w:rsidRPr="000A3B52" w14:paraId="1702F25B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0ACA24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CF99F91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F6B6B5F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0D214D" w:rsidRPr="000A3B52" w14:paraId="59942C6A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18548A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B7016E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62BCE40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 катастрофою</w:t>
            </w:r>
          </w:p>
        </w:tc>
      </w:tr>
      <w:tr w:rsidR="000D214D" w:rsidRPr="000A3B52" w14:paraId="49B11A1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78BD12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6FA17D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3720EDE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</w:tr>
      <w:tr w:rsidR="000D214D" w:rsidRPr="000A3B52" w14:paraId="7F1651DC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439E9B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F28728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DBDA2AB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Призначення компенсації та допомоги учасникам ліквідації наслідків аварії на Чорнобильській АЕС,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0D214D" w:rsidRPr="000A3B52" w14:paraId="0A0C1A2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4F59AA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97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D2F823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A40979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жертвам нацистських переслідувань</w:t>
            </w:r>
          </w:p>
        </w:tc>
      </w:tr>
      <w:tr w:rsidR="000D214D" w:rsidRPr="000A3B52" w14:paraId="05B52ED9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536684" w14:textId="77777777" w:rsidR="000D214D" w:rsidRPr="004D7D8B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3909976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5C36F4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ветеранам праці</w:t>
            </w:r>
          </w:p>
        </w:tc>
      </w:tr>
      <w:tr w:rsidR="000D214D" w:rsidRPr="000A3B52" w14:paraId="3964C53F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D2E638" w14:textId="77777777" w:rsidR="000D214D" w:rsidRPr="004D7D8B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FD6AC57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9E4FB6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0D214D" w:rsidRPr="000A3B52" w14:paraId="20AB2732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EFCA57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F325E3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566D48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0D214D" w:rsidRPr="000A3B52" w14:paraId="3036E381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0B59F1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B8655E9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00229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9A7994" w14:textId="77777777" w:rsidR="000D214D" w:rsidRPr="000812EF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0D214D" w:rsidRPr="000A3B52" w14:paraId="594111B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C2A34E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9FFC03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7D4EB3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направлення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на забезпечення технічними та іншими засобами реабілітації осіб з інвалідністю, дітей з інвалідністю та інших окремих категорій осіб</w:t>
            </w:r>
          </w:p>
        </w:tc>
      </w:tr>
      <w:tr w:rsidR="000D214D" w:rsidRPr="000A3B52" w14:paraId="61B58B0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50F6B7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15998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AFC216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направлення на проходження обласної, центральної міської у м</w:t>
            </w:r>
            <w:r>
              <w:rPr>
                <w:rFonts w:ascii="Times New Roman" w:hAnsi="Times New Roman"/>
                <w:szCs w:val="28"/>
                <w:lang w:val="uk-UA"/>
              </w:rPr>
              <w:t>м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. Києві та Севастополі</w:t>
            </w:r>
            <w:r>
              <w:rPr>
                <w:rFonts w:ascii="Times New Roman" w:hAnsi="Times New Roman"/>
                <w:szCs w:val="28"/>
                <w:lang w:val="uk-UA"/>
              </w:rPr>
              <w:t>, Республіканської в Автономній Республіці Крим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</w:tr>
      <w:tr w:rsidR="000D214D" w:rsidRPr="000A3B52" w14:paraId="23609E0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A26402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E34E82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747AA64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</w:t>
            </w:r>
          </w:p>
        </w:tc>
      </w:tr>
      <w:tr w:rsidR="000D214D" w:rsidRPr="000A3B52" w14:paraId="074B7597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9AB134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58D091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01997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A33C41" w14:textId="77777777" w:rsidR="000D214D" w:rsidRPr="005E5DB7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5E5DB7">
              <w:rPr>
                <w:rFonts w:ascii="Times New Roman" w:hAnsi="Times New Roman"/>
                <w:szCs w:val="28"/>
                <w:lang w:val="uk-UA"/>
              </w:rPr>
              <w:t>Забезпечення направлення на комплексну реабілітацію (</w:t>
            </w:r>
            <w:proofErr w:type="spellStart"/>
            <w:r w:rsidRPr="005E5DB7">
              <w:rPr>
                <w:rFonts w:ascii="Times New Roman" w:hAnsi="Times New Roman"/>
                <w:szCs w:val="28"/>
                <w:lang w:val="uk-UA"/>
              </w:rPr>
              <w:t>абілітацію</w:t>
            </w:r>
            <w:proofErr w:type="spellEnd"/>
            <w:r w:rsidRPr="005E5DB7">
              <w:rPr>
                <w:rFonts w:ascii="Times New Roman" w:hAnsi="Times New Roman"/>
                <w:szCs w:val="28"/>
                <w:lang w:val="uk-UA"/>
              </w:rPr>
      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до державної реабілітаційної установи, що належить до сфери управління </w:t>
            </w:r>
            <w:proofErr w:type="spellStart"/>
            <w:r w:rsidRPr="005E5DB7">
              <w:rPr>
                <w:rFonts w:ascii="Times New Roman" w:hAnsi="Times New Roman"/>
                <w:szCs w:val="28"/>
                <w:lang w:val="uk-UA"/>
              </w:rPr>
              <w:t>Мінсоцполітики</w:t>
            </w:r>
            <w:proofErr w:type="spellEnd"/>
          </w:p>
        </w:tc>
      </w:tr>
      <w:tr w:rsidR="000D214D" w:rsidRPr="000A3B52" w14:paraId="39BC13FA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EACB96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91405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5F07D3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Призначення грошової компенсації замість санаторно-курортної путівки особам з інвалідністю внаслідок війни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та прирівняним до них особам</w:t>
            </w:r>
          </w:p>
        </w:tc>
      </w:tr>
      <w:tr w:rsidR="000D214D" w:rsidRPr="000A3B52" w14:paraId="1936CF9E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572DFD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107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8C50C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00225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02A9BE" w14:textId="77777777" w:rsidR="000D214D" w:rsidRPr="005E5DB7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5E5DB7">
              <w:rPr>
                <w:rFonts w:ascii="Times New Roman" w:hAnsi="Times New Roman"/>
                <w:szCs w:val="28"/>
                <w:lang w:val="uk-UA"/>
              </w:rPr>
              <w:t>Призначення грошових компенсацій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0D214D" w:rsidRPr="000A3B52" w14:paraId="11450519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C7A1F5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9D31B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00224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89CB32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замість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санаторно-курортної путівки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громадянам, які постраждали внаслідок Чорнобильської катастрофи</w:t>
            </w:r>
          </w:p>
        </w:tc>
      </w:tr>
      <w:tr w:rsidR="000D214D" w:rsidRPr="000A3B52" w14:paraId="4E746C5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FE151F2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117DC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139629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0D214D" w:rsidRPr="000A3B52" w14:paraId="75858A5F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6C864A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68B26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91EEDE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0A3B52">
              <w:rPr>
                <w:rFonts w:ascii="Times New Roman" w:hAnsi="Times New Roman"/>
                <w:szCs w:val="28"/>
                <w:lang w:val="uk-UA"/>
              </w:rPr>
              <w:t>спинального</w:t>
            </w:r>
            <w:proofErr w:type="spellEnd"/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0D214D" w:rsidRPr="000A3B52" w14:paraId="46B5AAD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F1A428B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7794D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965E89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0D214D" w:rsidRPr="000A3B52" w14:paraId="742F80AF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6740A3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277AD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A06AD7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0D214D" w:rsidRPr="000A3B52" w14:paraId="0DC0A955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68BDD2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11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47120F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8C8B16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 xml:space="preserve">Відшкодування вартості проїзду міжміським транспортом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один раз на рік </w:t>
            </w:r>
            <w:r w:rsidRPr="00B639AF">
              <w:rPr>
                <w:rFonts w:ascii="Times New Roman" w:hAnsi="Times New Roman"/>
                <w:szCs w:val="28"/>
                <w:lang w:val="uk-UA"/>
              </w:rPr>
              <w:t>до будь-якого населеного пункту України та у зворотному напрямку особам, які постраждали внаслідок Чорнобильської катастрофи 1 та 2 категорії громадян,</w:t>
            </w:r>
          </w:p>
        </w:tc>
      </w:tr>
      <w:tr w:rsidR="000D214D" w:rsidRPr="000A3B52" w14:paraId="67BF0DBB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2CC94B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330A8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28A7ED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/ матеріальної допомоги особам з інвалідністю та дітям з інвалідністю</w:t>
            </w:r>
          </w:p>
        </w:tc>
      </w:tr>
      <w:tr w:rsidR="000D214D" w:rsidRPr="000A3B52" w14:paraId="6E19024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77EA896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163A50" w14:textId="77777777" w:rsidR="000D214D" w:rsidRPr="00436CE9" w:rsidRDefault="000D214D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green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C7F545" w14:textId="77777777" w:rsidR="000D214D" w:rsidRPr="003312E7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3312E7">
              <w:rPr>
                <w:rFonts w:ascii="Times New Roman" w:hAnsi="Times New Roman"/>
                <w:szCs w:val="28"/>
                <w:lang w:val="uk-UA"/>
              </w:rPr>
              <w:t>Надання одноразової матеріальної допомоги при народженні двійні, трійні і більше дітей одному з батьків</w:t>
            </w:r>
          </w:p>
        </w:tc>
      </w:tr>
      <w:tr w:rsidR="000D214D" w:rsidRPr="000A3B52" w14:paraId="7BF02A3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783534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9DF1B8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00169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4EF3E9" w14:textId="77777777" w:rsidR="000D214D" w:rsidRPr="00ED743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D743F">
              <w:rPr>
                <w:rFonts w:ascii="Times New Roman" w:hAnsi="Times New Roman"/>
                <w:szCs w:val="28"/>
                <w:lang w:val="uk-UA"/>
              </w:rPr>
              <w:t>Видача довідки про взяття на облік внутрішньо переміщеної особи</w:t>
            </w:r>
          </w:p>
        </w:tc>
      </w:tr>
      <w:tr w:rsidR="000D214D" w:rsidRPr="000A3B52" w14:paraId="40983A5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78FF0C5" w14:textId="77777777" w:rsidR="000D214D" w:rsidRPr="00774445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149459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02416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8C11EB" w14:textId="77777777" w:rsidR="000D214D" w:rsidRPr="00ED743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D743F">
              <w:rPr>
                <w:rFonts w:ascii="Times New Roman" w:hAnsi="Times New Roman"/>
                <w:szCs w:val="28"/>
                <w:lang w:val="uk-UA"/>
              </w:rPr>
              <w:t>Компенсація витрат за тимчасове розміщення внутрішньо переміщених осіб</w:t>
            </w:r>
          </w:p>
        </w:tc>
      </w:tr>
      <w:tr w:rsidR="000D214D" w:rsidRPr="000A3B52" w14:paraId="36BB1399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01F604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547C0F6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01262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C2581D" w14:textId="77777777" w:rsidR="000D214D" w:rsidRPr="000812EF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0D214D" w:rsidRPr="000A3B52" w14:paraId="3A2EC6E6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EB9DDD" w14:textId="77777777" w:rsidR="000D214D" w:rsidRPr="00942829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119</w:t>
            </w:r>
            <w:r w:rsidR="00942829" w:rsidRP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13F37E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70D1D6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війни, видача посвідчення</w:t>
            </w:r>
          </w:p>
        </w:tc>
      </w:tr>
      <w:tr w:rsidR="000D214D" w:rsidRPr="000A3B52" w14:paraId="3290884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913C53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C3FCAA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C0EEA9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Встановлення статусу особи з інвалідністю внаслідок війни, видача посвідчення/ довідки, продовження строку дії посвідчення (вклеювання бланка-вкладки)</w:t>
            </w:r>
          </w:p>
        </w:tc>
      </w:tr>
      <w:tr w:rsidR="000D214D" w:rsidRPr="000A3B52" w14:paraId="6D6AB9B6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C83506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A71A58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9AA82DB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Встановлення статусу члена сім’ї загиблого (померлого)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ветерана війни та члена сім’ї загиблого (померлого) Захисника чи Захисниці України, видача посвідчення/ довідки, продовження строку дії посвідчення (вклеювання бланка-вкладки)</w:t>
            </w:r>
          </w:p>
        </w:tc>
      </w:tr>
      <w:tr w:rsidR="000D214D" w:rsidRPr="000A3B52" w14:paraId="3CA192B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2637720" w14:textId="77777777" w:rsidR="000D214D" w:rsidRPr="004D7D8B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DDD1C8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01597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C5A040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Видача нового посвідчення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учасника бойових дій,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0D214D" w:rsidRPr="000A3B52" w14:paraId="09CE8599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872E2F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038C86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32ED8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Позбавлення статусу особи з інвалідністю внаслідок війни, члена сім’ї загиблого (померлого) Захисника чи Захисниці України за заявою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такої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особи</w:t>
            </w:r>
          </w:p>
        </w:tc>
      </w:tr>
      <w:tr w:rsidR="000D214D" w:rsidRPr="000A3B52" w14:paraId="340D2B71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E7EB3D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3866E4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01735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CD00999" w14:textId="77777777" w:rsidR="000D214D" w:rsidRPr="00B639A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0D214D" w:rsidRPr="000A3B52" w14:paraId="7A9A118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48675D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B24869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02266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908DBB" w14:textId="77777777" w:rsidR="000D214D" w:rsidRPr="00B639A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>Надання відомостей з Єдиного державного реєстру ветеранів війни</w:t>
            </w:r>
          </w:p>
        </w:tc>
      </w:tr>
      <w:tr w:rsidR="000D214D" w:rsidRPr="000A3B52" w14:paraId="2F2F0172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9E6226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280F03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02216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D4E3AC" w14:textId="77777777" w:rsidR="000D214D" w:rsidRPr="00B639A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>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0D214D" w:rsidRPr="000A3B52" w14:paraId="649316B6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574297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A25BF7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02500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AF0D03" w14:textId="77777777" w:rsidR="000D214D" w:rsidRPr="0092356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923569">
              <w:rPr>
                <w:rFonts w:ascii="Times New Roman" w:hAnsi="Times New Roman"/>
                <w:szCs w:val="28"/>
                <w:lang w:val="uk-UA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</w:t>
            </w:r>
          </w:p>
        </w:tc>
      </w:tr>
      <w:tr w:rsidR="000D214D" w:rsidRPr="000A3B52" w14:paraId="353E3A87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DB3029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D3923F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02501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9E76BF" w14:textId="77777777" w:rsidR="000D214D" w:rsidRPr="00291EAE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291EAE">
              <w:rPr>
                <w:rFonts w:ascii="Times New Roman" w:hAnsi="Times New Roman"/>
                <w:szCs w:val="28"/>
                <w:lang w:val="uk-UA"/>
              </w:rPr>
              <w:t>Надання громадським об'єднанням ветеранів війни безплатно приміщень для здійснення статутних завдань</w:t>
            </w:r>
          </w:p>
        </w:tc>
      </w:tr>
      <w:tr w:rsidR="000D214D" w:rsidRPr="000A3B52" w14:paraId="36EFA4BA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582F46" w14:textId="77777777" w:rsidR="000D214D" w:rsidRPr="0010443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51A6F49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01588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2C4213" w14:textId="77777777" w:rsidR="000D214D" w:rsidRPr="00B1473D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1473D">
              <w:rPr>
                <w:rFonts w:ascii="Times New Roman" w:hAnsi="Times New Roman"/>
                <w:szCs w:val="28"/>
                <w:lang w:val="uk-UA"/>
              </w:rPr>
              <w:t>Встановлення статусу постраждал</w:t>
            </w:r>
            <w:r>
              <w:rPr>
                <w:rFonts w:ascii="Times New Roman" w:hAnsi="Times New Roman"/>
                <w:szCs w:val="28"/>
                <w:lang w:val="uk-UA"/>
              </w:rPr>
              <w:t>ого</w:t>
            </w:r>
            <w:r w:rsidRPr="00B1473D">
              <w:rPr>
                <w:rFonts w:ascii="Times New Roman" w:hAnsi="Times New Roman"/>
                <w:szCs w:val="28"/>
                <w:lang w:val="uk-UA"/>
              </w:rPr>
              <w:t xml:space="preserve"> учасника Революції Гідності</w:t>
            </w:r>
            <w:r>
              <w:rPr>
                <w:rFonts w:ascii="Times New Roman" w:hAnsi="Times New Roman"/>
                <w:szCs w:val="28"/>
                <w:lang w:val="uk-UA"/>
              </w:rPr>
              <w:t>, видача посвідчення</w:t>
            </w:r>
          </w:p>
        </w:tc>
      </w:tr>
      <w:tr w:rsidR="000D214D" w:rsidRPr="000A3B52" w14:paraId="6A06C368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8F3489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DF31C0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01198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84859E" w14:textId="77777777" w:rsidR="000D214D" w:rsidRPr="00B1473D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9530F">
              <w:rPr>
                <w:rFonts w:ascii="Times New Roman" w:hAnsi="Times New Roman"/>
                <w:szCs w:val="28"/>
                <w:lang w:val="uk-UA"/>
              </w:rPr>
              <w:t>Вклеювання бланка-вкладки до посвідчення учасникам бойових дій, особам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0D214D" w:rsidRPr="000A3B52" w14:paraId="1C6182EC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8351C9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E56029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01877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A7046C" w14:textId="77777777" w:rsidR="000D214D" w:rsidRPr="00B1473D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8757DB">
              <w:rPr>
                <w:rFonts w:ascii="Times New Roman" w:hAnsi="Times New Roman"/>
                <w:szCs w:val="28"/>
                <w:lang w:val="uk-UA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lastRenderedPageBreak/>
              <w:t>збройного конфлікту</w:t>
            </w:r>
          </w:p>
        </w:tc>
      </w:tr>
      <w:tr w:rsidR="000D214D" w:rsidRPr="000A3B52" w14:paraId="7E1FAEF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E8497C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13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580B43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02347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9B4F4CA" w14:textId="77777777" w:rsidR="000D214D" w:rsidRPr="008757DB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Призначення в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>иплат</w:t>
            </w:r>
            <w:r>
              <w:rPr>
                <w:rFonts w:ascii="Times New Roman" w:hAnsi="Times New Roman"/>
                <w:szCs w:val="28"/>
                <w:lang w:val="uk-UA"/>
              </w:rPr>
              <w:t>и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 xml:space="preserve"> щорічної разової грошової допомоги ветеранам війни і жертвам нацистських переслідувань</w:t>
            </w:r>
          </w:p>
        </w:tc>
      </w:tr>
      <w:tr w:rsidR="000D214D" w:rsidRPr="000A3B52" w14:paraId="3DCB799B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89164D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293B26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01284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CEFCF8" w14:textId="77777777" w:rsidR="000D214D" w:rsidRPr="008757DB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8757DB">
              <w:rPr>
                <w:rFonts w:ascii="Times New Roman" w:hAnsi="Times New Roman"/>
                <w:szCs w:val="28"/>
                <w:lang w:val="uk-UA"/>
              </w:rPr>
              <w:t xml:space="preserve">Встановлення факту одержання ушкоджень здоров’я від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вибухових речовин, 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 xml:space="preserve">боєприпасів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і військового озброєння 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0D214D" w:rsidRPr="000A3B52" w14:paraId="209345DC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04FC09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45BF1C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01286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C166D9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бойових дій, видача посвідчення</w:t>
            </w:r>
          </w:p>
        </w:tc>
      </w:tr>
      <w:tr w:rsidR="000D214D" w:rsidRPr="000A3B52" w14:paraId="2B7571FB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EBD726" w14:textId="77777777" w:rsidR="000D214D" w:rsidRPr="000A3B52" w:rsidRDefault="00942829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</w:t>
            </w:r>
            <w:r w:rsidR="003D347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A9988F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01285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4E71EE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Позбавлення статусу учасника бойових дій за заявою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такої 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t>особи</w:t>
            </w:r>
          </w:p>
        </w:tc>
      </w:tr>
      <w:tr w:rsidR="000D214D" w:rsidRPr="000A3B52" w14:paraId="1E464153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3A27EB4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136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E39509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02502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D9455A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0D214D" w:rsidRPr="000A3B52" w14:paraId="04A9E65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44C667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137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7C0834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00105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E5381DE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</w:t>
            </w:r>
            <w:r>
              <w:rPr>
                <w:rFonts w:ascii="Times New Roman" w:hAnsi="Times New Roman"/>
                <w:szCs w:val="28"/>
                <w:lang w:val="uk-UA"/>
              </w:rPr>
              <w:t>р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осійської </w:t>
            </w:r>
            <w:r>
              <w:rPr>
                <w:rFonts w:ascii="Times New Roman" w:hAnsi="Times New Roman"/>
                <w:szCs w:val="28"/>
                <w:lang w:val="uk-UA"/>
              </w:rPr>
              <w:t>ф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едерації у Донецькій та Луганській областях,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t>бойових дій та збройного конфлікту</w:t>
            </w:r>
          </w:p>
        </w:tc>
      </w:tr>
      <w:tr w:rsidR="000D214D" w:rsidRPr="000A3B52" w14:paraId="6C3CACB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F7208E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138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A8A5DB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EF73DD" w14:textId="77777777" w:rsidR="000D214D" w:rsidRPr="001568B6" w:rsidRDefault="000D214D" w:rsidP="00D704BA">
            <w:pPr>
              <w:rPr>
                <w:lang w:val="uk-UA"/>
              </w:rPr>
            </w:pPr>
            <w:r w:rsidRPr="001568B6">
              <w:rPr>
                <w:lang w:val="uk-UA"/>
              </w:rPr>
              <w:t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держави.</w:t>
            </w:r>
          </w:p>
        </w:tc>
      </w:tr>
      <w:tr w:rsidR="000D214D" w:rsidRPr="000A3B52" w14:paraId="0446230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B9E01C" w14:textId="77777777" w:rsidR="000D214D" w:rsidRPr="000A3B52" w:rsidRDefault="003D3472" w:rsidP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139</w:t>
            </w:r>
            <w:r w:rsid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D77BE5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B8E56B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метою 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0D214D" w:rsidRPr="000A3B52" w14:paraId="79643F8E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B96469" w14:textId="77777777" w:rsidR="000D214D" w:rsidRPr="000A3B52" w:rsidRDefault="003D3472" w:rsidP="003D3472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140.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4DC679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C3B786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метою 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0D214D" w:rsidRPr="000A3B52" w14:paraId="6998AC6C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E72D6A" w14:textId="77777777" w:rsidR="000D214D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0C5F4AD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488164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 метою 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0D214D" w:rsidRPr="000A3B52" w14:paraId="74692A97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1B95EF" w14:textId="77777777" w:rsidR="000D214D" w:rsidRPr="004D7D8B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53BE7A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01396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BF2131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для проведення зубопротезування</w:t>
            </w:r>
            <w:r>
              <w:rPr>
                <w:lang w:val="uk-UA"/>
              </w:rPr>
              <w:t xml:space="preserve"> </w:t>
            </w:r>
            <w:r w:rsidRPr="00774445">
              <w:rPr>
                <w:lang w:val="uk-UA"/>
              </w:rPr>
              <w:t>Захисників і Захисниць України та членів сімей загиблих (померлих) Захисників і Захисниць України</w:t>
            </w:r>
          </w:p>
        </w:tc>
      </w:tr>
      <w:tr w:rsidR="000D214D" w:rsidRPr="000A3B52" w14:paraId="1C89FC2B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193E23D" w14:textId="77777777" w:rsidR="000D214D" w:rsidRPr="004D7D8B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5AE98C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BE59DB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метою проведення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0D214D" w:rsidRPr="000A3B52" w14:paraId="0E112B99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9BB211" w14:textId="77777777" w:rsidR="000D214D" w:rsidRPr="004D7D8B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0B3C13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0C6F29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 xml:space="preserve">Надання одноразової грошової допомоги членам сімей загиблих (померлих) військовослужбовців, які брали безпосередню участь у збройному конфлікті внаслідок військової агресії </w:t>
            </w:r>
            <w:r>
              <w:rPr>
                <w:lang w:val="uk-UA"/>
              </w:rPr>
              <w:t>російської федерації</w:t>
            </w:r>
            <w:r w:rsidRPr="00774445">
              <w:rPr>
                <w:lang w:val="uk-UA"/>
              </w:rPr>
              <w:t xml:space="preserve"> проти України на виготовлення та встановлення нагробних пам’ятників</w:t>
            </w:r>
          </w:p>
        </w:tc>
      </w:tr>
      <w:tr w:rsidR="000D214D" w:rsidRPr="000A3B52" w14:paraId="1C0E765E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3C24CCC" w14:textId="77777777" w:rsidR="000D214D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08FB24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3973D10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інформації власнику/ співвласнику житла про осіб, які задекларували/ зареєстрували своє місце проживання (перебування) в належному йому (їм) на праві власності житлі</w:t>
            </w:r>
          </w:p>
        </w:tc>
      </w:tr>
      <w:tr w:rsidR="000D214D" w:rsidRPr="000A3B52" w14:paraId="35294F7D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DFA8AC" w14:textId="77777777" w:rsidR="000D214D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56B4FD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00038</w:t>
            </w:r>
          </w:p>
          <w:p w14:paraId="156A13F9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8CE491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Надання витягу </w:t>
            </w:r>
            <w:bookmarkStart w:id="0" w:name="__DdeLink__1531_1580997150"/>
            <w:r w:rsidRPr="000A3B52">
              <w:rPr>
                <w:rFonts w:ascii="Times New Roman" w:hAnsi="Times New Roman"/>
                <w:szCs w:val="28"/>
                <w:lang w:val="uk-UA"/>
              </w:rPr>
              <w:t>з реєстру територіальної громади</w:t>
            </w:r>
            <w:bookmarkEnd w:id="0"/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щодо реєстрації/ зняття з реєстрації місця проживання/ перебування особи</w:t>
            </w:r>
          </w:p>
        </w:tc>
      </w:tr>
      <w:tr w:rsidR="000D214D" w:rsidRPr="000A3B52" w14:paraId="3CD6C138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DB4CD3" w14:textId="77777777" w:rsidR="000D214D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1EE908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DEC274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інформації  з реєстру територіальної громади про останнє місце реєстрації спадкодавця та осіб, які були зареєстровані з ним на день смерті (для оформлення спадщини)</w:t>
            </w:r>
          </w:p>
        </w:tc>
      </w:tr>
      <w:tr w:rsidR="000D214D" w:rsidRPr="000A3B52" w14:paraId="55F50EF7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BF5C76" w14:textId="77777777" w:rsidR="000D214D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4AC98C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522DFEA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Декларування/ реєстрація місця проживання/ перебування особи</w:t>
            </w:r>
          </w:p>
        </w:tc>
      </w:tr>
      <w:tr w:rsidR="000D214D" w:rsidRPr="000A3B52" w14:paraId="4D9CF528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4BF66B" w14:textId="77777777" w:rsidR="000D214D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3934CC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AB4C5A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Зняття із задекларованого/ зареєстрованого місця проживання/ перебування особи</w:t>
            </w:r>
          </w:p>
        </w:tc>
      </w:tr>
      <w:tr w:rsidR="00D704BA" w:rsidRPr="000A3B52" w14:paraId="3E12F760" w14:textId="77777777" w:rsidTr="00D704BA">
        <w:trPr>
          <w:trHeight w:val="597"/>
        </w:trPr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75DEEB" w14:textId="77777777" w:rsidR="00D704BA" w:rsidRDefault="00D704BA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Головне управління Пенсійного фонду України </w:t>
            </w:r>
          </w:p>
          <w:p w14:paraId="59F5999D" w14:textId="77777777" w:rsidR="00D704BA" w:rsidRPr="00CC509C" w:rsidRDefault="00D704BA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D704BA" w:rsidRPr="000A3B52" w14:paraId="1F4FDDD4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A8E175" w14:textId="77777777" w:rsidR="00D704BA" w:rsidRPr="00CC509C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1DE3F91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394D1B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D704BA" w:rsidRPr="000A3B52" w14:paraId="3678CB6A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FDD067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530D6B7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A9CF0C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</w:tr>
      <w:tr w:rsidR="00D704BA" w:rsidRPr="000A3B52" w14:paraId="7CA65A70" w14:textId="77777777" w:rsidTr="00E6309E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32062FF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82A10A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68AC49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пільг на оплату житлово-комунальних послуг</w:t>
            </w:r>
          </w:p>
        </w:tc>
      </w:tr>
      <w:tr w:rsidR="00D704BA" w:rsidRPr="000A3B52" w14:paraId="32AE91F5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4E86670" w14:textId="77777777" w:rsidR="00D704BA" w:rsidRPr="00D704BA" w:rsidRDefault="00D704BA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D704BA" w:rsidRPr="000A3B52" w14:paraId="36045F3C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E22317A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0D10E7B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F255395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Реєстрація повідомлення про початок виконання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підготовчих робіт</w:t>
            </w:r>
          </w:p>
        </w:tc>
      </w:tr>
      <w:tr w:rsidR="00D704BA" w:rsidRPr="000A3B52" w14:paraId="5F20B6B8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0C64E0C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154.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AD069D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E39039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</w:tr>
      <w:tr w:rsidR="00D704BA" w:rsidRPr="000A3B52" w14:paraId="2A646EB2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50E8CC9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A3BA9A1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E73836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</w:tr>
      <w:tr w:rsidR="00D704BA" w:rsidRPr="000A3B52" w14:paraId="5524789B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9F77EE6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6CC2E65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21CC7A8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будівельних робіт</w:t>
            </w:r>
          </w:p>
        </w:tc>
      </w:tr>
      <w:tr w:rsidR="00D704BA" w:rsidRPr="000A3B52" w14:paraId="36249045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33C6D2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45F5170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7C405EF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</w:tr>
      <w:tr w:rsidR="00D704BA" w:rsidRPr="000A3B52" w14:paraId="617EA55D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3BF7704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45A706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257177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</w:tr>
      <w:tr w:rsidR="00D704BA" w:rsidRPr="000A3B52" w14:paraId="19582E97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9AD765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462C23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180A84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</w:t>
            </w:r>
          </w:p>
        </w:tc>
      </w:tr>
      <w:tr w:rsidR="00D704BA" w:rsidRPr="000A3B52" w14:paraId="67BC3F00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001904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CC9735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D17D30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</w:tr>
      <w:tr w:rsidR="00D704BA" w:rsidRPr="000A3B52" w14:paraId="0FA1A64F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C9D56B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161.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90D2B5C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4538D3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</w:tr>
      <w:tr w:rsidR="00D704BA" w:rsidRPr="000A3B52" w14:paraId="095892D3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775EC41" w14:textId="77777777" w:rsidR="00D704BA" w:rsidRPr="000A3B52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162.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F5655D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01376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3E5BE8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D704BA" w:rsidRPr="000A3B52" w14:paraId="7439D37C" w14:textId="77777777" w:rsidTr="00E6309E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6055D54" w14:textId="77777777" w:rsidR="00D704BA" w:rsidRPr="00D704BA" w:rsidRDefault="003D347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6DA2D97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B13DE08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</w:tbl>
    <w:p w14:paraId="6973428A" w14:textId="77777777" w:rsidR="00724127" w:rsidRPr="000A3B52" w:rsidRDefault="00724127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14:paraId="05CCAA23" w14:textId="77777777" w:rsidR="009E2DF5" w:rsidRDefault="009E2DF5" w:rsidP="009E2DF5">
      <w:pPr>
        <w:jc w:val="both"/>
      </w:pPr>
      <w:r w:rsidRPr="000A3B52">
        <w:rPr>
          <w:vertAlign w:val="superscript"/>
        </w:rPr>
        <w:t xml:space="preserve">*  </w:t>
      </w:r>
      <w:r>
        <w:rPr>
          <w:vertAlign w:val="superscript"/>
        </w:rPr>
        <w:t xml:space="preserve"> </w:t>
      </w:r>
      <w:r w:rsidRPr="000A3B52">
        <w:t xml:space="preserve">- </w:t>
      </w:r>
      <w:r w:rsidRPr="000A3B52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t>послуга у період дії воєнного стану не надається</w:t>
      </w:r>
      <w:r w:rsidR="0087063F">
        <w:t xml:space="preserve"> (закон України від 24.03.2022 №2145-ІХ «Про </w:t>
      </w:r>
      <w:r w:rsidR="0087063F" w:rsidRPr="0087063F">
        <w:t>внесення змін до деяких законодавчих актів України</w:t>
      </w:r>
      <w:r w:rsidR="0087063F">
        <w:t xml:space="preserve"> щодо створення умов для забезпечення продовольчої безпеки в умовах воєнного стану»)</w:t>
      </w:r>
      <w:r>
        <w:t>;</w:t>
      </w:r>
    </w:p>
    <w:p w14:paraId="17A7B9D0" w14:textId="77777777" w:rsidR="009E2DF5" w:rsidRDefault="009E2DF5" w:rsidP="009E2DF5">
      <w:pPr>
        <w:jc w:val="both"/>
      </w:pPr>
      <w:r>
        <w:rPr>
          <w:vertAlign w:val="superscript"/>
        </w:rPr>
        <w:t>**</w:t>
      </w:r>
      <w:r>
        <w:t xml:space="preserve"> </w:t>
      </w:r>
      <w:r w:rsidR="00F31C2E">
        <w:t xml:space="preserve"> </w:t>
      </w:r>
      <w:r w:rsidR="00BF4F7E">
        <w:t xml:space="preserve"> </w:t>
      </w:r>
      <w:r w:rsidR="00F31C2E">
        <w:t>-</w:t>
      </w:r>
      <w:r w:rsidR="00BF4F7E">
        <w:t xml:space="preserve"> </w:t>
      </w:r>
      <w:r w:rsidR="00F31C2E">
        <w:t xml:space="preserve"> </w:t>
      </w:r>
      <w:r>
        <w:t xml:space="preserve">послуга у період </w:t>
      </w:r>
      <w:r w:rsidR="00F31C2E">
        <w:t xml:space="preserve">дії </w:t>
      </w:r>
      <w:r>
        <w:t xml:space="preserve">воєнного стану надається, </w:t>
      </w:r>
      <w:r w:rsidR="00BF4F7E">
        <w:t>окрім надання дозволів на розроблення документації із землеустрою з метою безоплатної передачі земель комунальної власності у приватну власність (</w:t>
      </w:r>
      <w:r w:rsidR="0087063F">
        <w:t xml:space="preserve">закони України від 24.03.2022 №2145-ІХ «Про </w:t>
      </w:r>
      <w:r w:rsidR="0087063F" w:rsidRPr="0087063F">
        <w:t>внесення змін до деяких законодавчих актів України</w:t>
      </w:r>
      <w:r w:rsidR="0087063F">
        <w:t xml:space="preserve"> щодо створення умов для забезпечення продовольчої безпеки в умовах воєнного стану»,</w:t>
      </w:r>
      <w:r w:rsidR="0087063F" w:rsidRPr="0087063F">
        <w:t xml:space="preserve"> </w:t>
      </w:r>
      <w:r w:rsidR="0087063F">
        <w:t xml:space="preserve">  </w:t>
      </w:r>
      <w:r w:rsidR="00BF4F7E">
        <w:t>від 19.10.2022 №2698-ІХ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земель»).</w:t>
      </w:r>
    </w:p>
    <w:p w14:paraId="189023C7" w14:textId="77777777" w:rsidR="00724127" w:rsidRPr="000A3B52" w:rsidRDefault="00724127" w:rsidP="00101ED7">
      <w:pPr>
        <w:jc w:val="both"/>
      </w:pPr>
    </w:p>
    <w:p w14:paraId="6CB93A25" w14:textId="77777777" w:rsidR="00724127" w:rsidRPr="000A3B52" w:rsidRDefault="00C2025F">
      <w:r w:rsidRPr="000A3B52">
        <w:t>Міський голова</w:t>
      </w:r>
      <w:r w:rsidRPr="000A3B52">
        <w:tab/>
      </w:r>
      <w:r w:rsidRPr="000A3B52">
        <w:tab/>
      </w:r>
      <w:r w:rsidRPr="000A3B52">
        <w:tab/>
      </w:r>
      <w:r w:rsidRPr="000A3B52">
        <w:tab/>
      </w:r>
      <w:r w:rsidRPr="000A3B52">
        <w:tab/>
      </w:r>
      <w:r w:rsidRPr="000A3B52">
        <w:tab/>
        <w:t>Олександр МЕНЗУЛ</w:t>
      </w:r>
    </w:p>
    <w:sectPr w:rsidR="00724127" w:rsidRPr="000A3B52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C6014"/>
    <w:multiLevelType w:val="multilevel"/>
    <w:tmpl w:val="6286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62E86"/>
    <w:multiLevelType w:val="hybridMultilevel"/>
    <w:tmpl w:val="72B620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03977">
    <w:abstractNumId w:val="0"/>
  </w:num>
  <w:num w:numId="2" w16cid:durableId="15495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27"/>
    <w:rsid w:val="000302C4"/>
    <w:rsid w:val="00071EA5"/>
    <w:rsid w:val="000812EF"/>
    <w:rsid w:val="0009182B"/>
    <w:rsid w:val="0009642F"/>
    <w:rsid w:val="000A3B52"/>
    <w:rsid w:val="000D214D"/>
    <w:rsid w:val="00101ED7"/>
    <w:rsid w:val="00104432"/>
    <w:rsid w:val="00133C4D"/>
    <w:rsid w:val="001568B6"/>
    <w:rsid w:val="001964B5"/>
    <w:rsid w:val="001D5064"/>
    <w:rsid w:val="00233798"/>
    <w:rsid w:val="00245510"/>
    <w:rsid w:val="00291EAE"/>
    <w:rsid w:val="002C042E"/>
    <w:rsid w:val="002C76DC"/>
    <w:rsid w:val="003312E7"/>
    <w:rsid w:val="00346055"/>
    <w:rsid w:val="00371CD7"/>
    <w:rsid w:val="00390C58"/>
    <w:rsid w:val="003D3472"/>
    <w:rsid w:val="003F1118"/>
    <w:rsid w:val="004061AA"/>
    <w:rsid w:val="00436CE9"/>
    <w:rsid w:val="004649EF"/>
    <w:rsid w:val="0047551C"/>
    <w:rsid w:val="00476F0B"/>
    <w:rsid w:val="004969BD"/>
    <w:rsid w:val="004D7D8B"/>
    <w:rsid w:val="004F697A"/>
    <w:rsid w:val="005336CF"/>
    <w:rsid w:val="00575A38"/>
    <w:rsid w:val="00594527"/>
    <w:rsid w:val="005974B2"/>
    <w:rsid w:val="005B0882"/>
    <w:rsid w:val="005D2FB5"/>
    <w:rsid w:val="005E5DB7"/>
    <w:rsid w:val="00615444"/>
    <w:rsid w:val="00616FA8"/>
    <w:rsid w:val="00684C9A"/>
    <w:rsid w:val="00690217"/>
    <w:rsid w:val="006D5132"/>
    <w:rsid w:val="00724127"/>
    <w:rsid w:val="00774445"/>
    <w:rsid w:val="00776316"/>
    <w:rsid w:val="007A72B3"/>
    <w:rsid w:val="007B75EE"/>
    <w:rsid w:val="007E1AA6"/>
    <w:rsid w:val="008075F2"/>
    <w:rsid w:val="0087063F"/>
    <w:rsid w:val="0087431F"/>
    <w:rsid w:val="008757DB"/>
    <w:rsid w:val="008A4F28"/>
    <w:rsid w:val="008D7681"/>
    <w:rsid w:val="00923569"/>
    <w:rsid w:val="009375C5"/>
    <w:rsid w:val="00942829"/>
    <w:rsid w:val="00967250"/>
    <w:rsid w:val="009C0B09"/>
    <w:rsid w:val="009E2DF5"/>
    <w:rsid w:val="00A471D3"/>
    <w:rsid w:val="00A87D37"/>
    <w:rsid w:val="00AE0BAA"/>
    <w:rsid w:val="00AE45B4"/>
    <w:rsid w:val="00B014E9"/>
    <w:rsid w:val="00B04C55"/>
    <w:rsid w:val="00B1473D"/>
    <w:rsid w:val="00B35474"/>
    <w:rsid w:val="00B42F1F"/>
    <w:rsid w:val="00B56DC7"/>
    <w:rsid w:val="00B639AF"/>
    <w:rsid w:val="00B73B89"/>
    <w:rsid w:val="00B82B31"/>
    <w:rsid w:val="00B91F08"/>
    <w:rsid w:val="00BF4F7E"/>
    <w:rsid w:val="00C2025F"/>
    <w:rsid w:val="00CC509C"/>
    <w:rsid w:val="00CD0A53"/>
    <w:rsid w:val="00D704BA"/>
    <w:rsid w:val="00DA005F"/>
    <w:rsid w:val="00E5608E"/>
    <w:rsid w:val="00E6309E"/>
    <w:rsid w:val="00E660D6"/>
    <w:rsid w:val="00E9530F"/>
    <w:rsid w:val="00EA21F0"/>
    <w:rsid w:val="00EA545C"/>
    <w:rsid w:val="00ED3D2B"/>
    <w:rsid w:val="00ED743F"/>
    <w:rsid w:val="00EF6A15"/>
    <w:rsid w:val="00F00919"/>
    <w:rsid w:val="00F17E0A"/>
    <w:rsid w:val="00F31C2E"/>
    <w:rsid w:val="00F87749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3A74"/>
  <w15:docId w15:val="{C10E162C-9AA3-4F3E-88E5-9CEE8CEC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8A"/>
    <w:rPr>
      <w:rFonts w:ascii="Times New Roman CYR" w:eastAsia="Batang" w:hAnsi="Times New Roman CYR" w:cs="Times New Roman"/>
      <w:bCs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qFormat/>
    <w:pPr>
      <w:spacing w:after="200"/>
      <w:ind w:left="720"/>
      <w:contextualSpacing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</w:rPr>
  </w:style>
  <w:style w:type="table" w:styleId="aa">
    <w:name w:val="Table Grid"/>
    <w:basedOn w:val="a1"/>
    <w:uiPriority w:val="59"/>
    <w:rsid w:val="00B4428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133C4D"/>
    <w:pPr>
      <w:spacing w:before="100" w:beforeAutospacing="1" w:after="100" w:afterAutospacing="1"/>
    </w:pPr>
    <w:rPr>
      <w:rFonts w:ascii="Times New Roman" w:eastAsia="Times New Roman" w:hAnsi="Times New Roman"/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188C-5D7C-451D-A74D-013372F7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15415</Words>
  <Characters>8787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Інна Новак</cp:lastModifiedBy>
  <cp:revision>2</cp:revision>
  <dcterms:created xsi:type="dcterms:W3CDTF">2023-11-15T07:17:00Z</dcterms:created>
  <dcterms:modified xsi:type="dcterms:W3CDTF">2023-11-15T07:17:00Z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