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2263C" w14:textId="77777777" w:rsidR="0047783B" w:rsidRDefault="00F13816" w:rsidP="00EA0B28">
      <w:pPr>
        <w:jc w:val="center"/>
      </w:pPr>
      <w:r>
        <w:t xml:space="preserve">    </w:t>
      </w:r>
      <w:r w:rsidR="00EA0B28">
        <w:t xml:space="preserve">                Додаток</w:t>
      </w:r>
      <w:r w:rsidR="0047783B">
        <w:t xml:space="preserve"> </w:t>
      </w:r>
    </w:p>
    <w:p w14:paraId="0CF1A138" w14:textId="77777777" w:rsidR="0047783B" w:rsidRDefault="004530F0" w:rsidP="004530F0">
      <w:pPr>
        <w:jc w:val="center"/>
      </w:pPr>
      <w:r w:rsidRPr="00136BE3">
        <w:rPr>
          <w:lang w:val="ru-RU"/>
        </w:rPr>
        <w:t xml:space="preserve">                                                            </w:t>
      </w:r>
      <w:r w:rsidR="00EA0B28">
        <w:rPr>
          <w:lang w:val="ru-RU"/>
        </w:rPr>
        <w:t xml:space="preserve">    до р</w:t>
      </w:r>
      <w:proofErr w:type="spellStart"/>
      <w:r w:rsidR="0047783B">
        <w:t>ішення</w:t>
      </w:r>
      <w:proofErr w:type="spellEnd"/>
      <w:r w:rsidR="0047783B">
        <w:t xml:space="preserve"> </w:t>
      </w:r>
      <w:proofErr w:type="spellStart"/>
      <w:r w:rsidR="0047783B">
        <w:t>Вараської</w:t>
      </w:r>
      <w:proofErr w:type="spellEnd"/>
      <w:r w:rsidR="0047783B">
        <w:t xml:space="preserve"> міської ради</w:t>
      </w:r>
    </w:p>
    <w:p w14:paraId="2CC29785" w14:textId="77777777" w:rsidR="0047783B" w:rsidRDefault="00EA0B28" w:rsidP="00EA0B28">
      <w:pPr>
        <w:jc w:val="center"/>
      </w:pPr>
      <w:r>
        <w:t xml:space="preserve">                                                               ____________ </w:t>
      </w:r>
      <w:r w:rsidR="0047783B">
        <w:t>____________</w:t>
      </w:r>
      <w:r>
        <w:t>____</w:t>
      </w:r>
      <w:r w:rsidR="005E6AD2">
        <w:t xml:space="preserve"> </w:t>
      </w:r>
    </w:p>
    <w:p w14:paraId="403B894E" w14:textId="77777777" w:rsidR="0047783B" w:rsidRDefault="005E6AD2" w:rsidP="0047783B">
      <w:pPr>
        <w:jc w:val="right"/>
        <w:rPr>
          <w:b/>
        </w:rPr>
      </w:pPr>
      <w:r>
        <w:t xml:space="preserve">   </w:t>
      </w:r>
      <w:r w:rsidR="00B73085" w:rsidRPr="00DA1AEF">
        <w:rPr>
          <w:b/>
        </w:rPr>
        <w:t xml:space="preserve"> </w:t>
      </w:r>
      <w:r>
        <w:rPr>
          <w:b/>
        </w:rPr>
        <w:t xml:space="preserve">                                                      </w:t>
      </w:r>
    </w:p>
    <w:p w14:paraId="470F53D2" w14:textId="77777777" w:rsidR="0073128A" w:rsidRDefault="0073128A" w:rsidP="0047783B">
      <w:pPr>
        <w:jc w:val="center"/>
        <w:rPr>
          <w:b/>
        </w:rPr>
      </w:pPr>
    </w:p>
    <w:p w14:paraId="320F7B01" w14:textId="77777777" w:rsidR="005E6AD2" w:rsidRPr="00EA0B28" w:rsidRDefault="005E6AD2" w:rsidP="0047783B">
      <w:pPr>
        <w:jc w:val="center"/>
      </w:pPr>
      <w:r w:rsidRPr="00EA0B28">
        <w:t>П</w:t>
      </w:r>
      <w:r w:rsidR="00B73085" w:rsidRPr="00EA0B28">
        <w:t>орядок</w:t>
      </w:r>
    </w:p>
    <w:p w14:paraId="16EE956E" w14:textId="77777777" w:rsidR="00B73085" w:rsidRPr="00EA0B28" w:rsidRDefault="00B73085" w:rsidP="0047783B">
      <w:pPr>
        <w:jc w:val="center"/>
      </w:pPr>
      <w:r w:rsidRPr="00EA0B28">
        <w:t>проведення конкурсу на визна</w:t>
      </w:r>
      <w:r w:rsidR="004E3E01" w:rsidRPr="00EA0B28">
        <w:t>че</w:t>
      </w:r>
      <w:r w:rsidRPr="00EA0B28">
        <w:t>ння опорного</w:t>
      </w:r>
      <w:r w:rsidR="007F1A8D" w:rsidRPr="00EA0B28">
        <w:t xml:space="preserve"> закладу освіти </w:t>
      </w:r>
      <w:proofErr w:type="spellStart"/>
      <w:r w:rsidRPr="00EA0B28">
        <w:t>Вараської</w:t>
      </w:r>
      <w:proofErr w:type="spellEnd"/>
      <w:r w:rsidRPr="00EA0B28">
        <w:t xml:space="preserve"> міської територіальної громади</w:t>
      </w:r>
    </w:p>
    <w:p w14:paraId="59E75C0D" w14:textId="77777777" w:rsidR="00B73085" w:rsidRPr="00EA0B28" w:rsidRDefault="003F01C1" w:rsidP="005E6AD2">
      <w:pPr>
        <w:pStyle w:val="a8"/>
        <w:spacing w:before="210" w:beforeAutospacing="0" w:after="0" w:afterAutospacing="0"/>
        <w:jc w:val="both"/>
        <w:rPr>
          <w:sz w:val="28"/>
          <w:szCs w:val="28"/>
        </w:rPr>
      </w:pPr>
      <w:r w:rsidRPr="003F01C1">
        <w:rPr>
          <w:sz w:val="28"/>
          <w:szCs w:val="28"/>
          <w:lang w:val="ru-RU"/>
        </w:rPr>
        <w:t xml:space="preserve"> </w:t>
      </w:r>
      <w:r w:rsidRPr="00EF787D">
        <w:rPr>
          <w:sz w:val="28"/>
          <w:szCs w:val="28"/>
          <w:lang w:val="ru-RU"/>
        </w:rPr>
        <w:t xml:space="preserve">    </w:t>
      </w:r>
      <w:r w:rsidR="00DA1AEF" w:rsidRPr="00EA0B28">
        <w:rPr>
          <w:sz w:val="28"/>
          <w:szCs w:val="28"/>
        </w:rPr>
        <w:t xml:space="preserve">  </w:t>
      </w:r>
      <w:r w:rsidR="00B73085" w:rsidRPr="00EA0B28">
        <w:rPr>
          <w:sz w:val="28"/>
          <w:szCs w:val="28"/>
        </w:rPr>
        <w:t>І. Загальні положення.</w:t>
      </w:r>
    </w:p>
    <w:p w14:paraId="1BC33651" w14:textId="77777777" w:rsidR="00B73085" w:rsidRPr="005E6AD2" w:rsidRDefault="00B73085" w:rsidP="005E6AD2">
      <w:pPr>
        <w:pStyle w:val="a8"/>
        <w:spacing w:before="210" w:beforeAutospacing="0" w:after="0" w:afterAutospacing="0"/>
        <w:jc w:val="both"/>
        <w:rPr>
          <w:sz w:val="28"/>
          <w:szCs w:val="28"/>
        </w:rPr>
      </w:pPr>
      <w:r w:rsidRPr="005E6AD2">
        <w:rPr>
          <w:sz w:val="28"/>
          <w:szCs w:val="28"/>
        </w:rPr>
        <w:t>       1. Дан</w:t>
      </w:r>
      <w:r w:rsidR="005E6AD2">
        <w:rPr>
          <w:sz w:val="28"/>
          <w:szCs w:val="28"/>
        </w:rPr>
        <w:t xml:space="preserve">ий Порядок </w:t>
      </w:r>
      <w:r w:rsidRPr="005E6AD2">
        <w:rPr>
          <w:sz w:val="28"/>
          <w:szCs w:val="28"/>
        </w:rPr>
        <w:t xml:space="preserve">визначає </w:t>
      </w:r>
      <w:r w:rsidR="005E6AD2">
        <w:rPr>
          <w:sz w:val="28"/>
          <w:szCs w:val="28"/>
        </w:rPr>
        <w:t xml:space="preserve"> процедуру </w:t>
      </w:r>
      <w:r w:rsidRPr="005E6AD2">
        <w:rPr>
          <w:sz w:val="28"/>
          <w:szCs w:val="28"/>
        </w:rPr>
        <w:t xml:space="preserve"> проведення конкурсу на визначення опорного закладу освіти</w:t>
      </w:r>
      <w:r w:rsidR="00093FE9" w:rsidRPr="005E6AD2">
        <w:rPr>
          <w:sz w:val="28"/>
          <w:szCs w:val="28"/>
        </w:rPr>
        <w:t xml:space="preserve"> </w:t>
      </w:r>
      <w:proofErr w:type="spellStart"/>
      <w:r w:rsidR="00093FE9" w:rsidRPr="005E6AD2">
        <w:rPr>
          <w:sz w:val="28"/>
          <w:szCs w:val="28"/>
        </w:rPr>
        <w:t>Вараської</w:t>
      </w:r>
      <w:proofErr w:type="spellEnd"/>
      <w:r w:rsidR="00093FE9" w:rsidRPr="005E6AD2">
        <w:rPr>
          <w:sz w:val="28"/>
          <w:szCs w:val="28"/>
        </w:rPr>
        <w:t xml:space="preserve"> міської територіальної громади</w:t>
      </w:r>
      <w:r w:rsidRPr="005E6AD2">
        <w:rPr>
          <w:sz w:val="28"/>
          <w:szCs w:val="28"/>
        </w:rPr>
        <w:t xml:space="preserve"> (далі - Конкурс).</w:t>
      </w:r>
    </w:p>
    <w:p w14:paraId="2B0781DE" w14:textId="77777777" w:rsidR="004E3E01" w:rsidRDefault="00B73085" w:rsidP="005E6AD2">
      <w:pPr>
        <w:pStyle w:val="a8"/>
        <w:spacing w:before="210" w:beforeAutospacing="0" w:after="0" w:afterAutospacing="0"/>
        <w:jc w:val="both"/>
        <w:rPr>
          <w:sz w:val="28"/>
          <w:szCs w:val="28"/>
        </w:rPr>
      </w:pPr>
      <w:r w:rsidRPr="005E6AD2">
        <w:rPr>
          <w:sz w:val="28"/>
          <w:szCs w:val="28"/>
        </w:rPr>
        <w:t xml:space="preserve">        2. Метою Конкурсу є створення умов для комплексної реорганізації і модернізації системи загальної середньої освіти </w:t>
      </w:r>
      <w:proofErr w:type="spellStart"/>
      <w:r w:rsidR="004E3E01">
        <w:rPr>
          <w:sz w:val="28"/>
          <w:szCs w:val="28"/>
        </w:rPr>
        <w:t>Вараської</w:t>
      </w:r>
      <w:proofErr w:type="spellEnd"/>
      <w:r w:rsidR="004E3E01">
        <w:rPr>
          <w:sz w:val="28"/>
          <w:szCs w:val="28"/>
        </w:rPr>
        <w:t xml:space="preserve"> </w:t>
      </w:r>
      <w:r w:rsidRPr="005E6AD2">
        <w:rPr>
          <w:sz w:val="28"/>
          <w:szCs w:val="28"/>
        </w:rPr>
        <w:t xml:space="preserve">громади, створення єдиного освітнього простору та безпечного освітнього середовища, забезпечення рівного доступу осіб, у тому числі з особливими освітніми потребами до здобуття якісної освіти, створення умов для здобуття особами </w:t>
      </w:r>
      <w:r w:rsidR="004E3E01">
        <w:rPr>
          <w:sz w:val="28"/>
          <w:szCs w:val="28"/>
        </w:rPr>
        <w:t xml:space="preserve">початкової, базової середньої та </w:t>
      </w:r>
      <w:r w:rsidRPr="005E6AD2">
        <w:rPr>
          <w:sz w:val="28"/>
          <w:szCs w:val="28"/>
        </w:rPr>
        <w:t>повної загальної середньої освіти, зокрема шляхом проведення профорієнтаційної роботи серед</w:t>
      </w:r>
      <w:r w:rsidRPr="00B73085">
        <w:rPr>
          <w:sz w:val="28"/>
          <w:szCs w:val="28"/>
        </w:rPr>
        <w:t xml:space="preserve"> здобувачів освіти, забезпечення реалізації їх індивідуальної освітньої траєкторії, впровадження курсів за вибором, факультативів, гуртків, поглибленого вивчення предметів здобувачами освіти незалежно від їхнього місця проживання, концентрації та ефективного використання наявних ресурсів, їх спрямування на задоволення освітніх потреб здобувачів освіти, створення єдиної системи виховної роботи, підготовки конкурентоспром</w:t>
      </w:r>
      <w:r w:rsidR="004E3E01">
        <w:rPr>
          <w:sz w:val="28"/>
          <w:szCs w:val="28"/>
        </w:rPr>
        <w:t>ожного випускника</w:t>
      </w:r>
      <w:r w:rsidRPr="00B73085">
        <w:rPr>
          <w:sz w:val="28"/>
          <w:szCs w:val="28"/>
        </w:rPr>
        <w:t xml:space="preserve">. </w:t>
      </w:r>
    </w:p>
    <w:p w14:paraId="5A0DDD37" w14:textId="77777777" w:rsidR="00B73085" w:rsidRPr="00CA3918" w:rsidRDefault="00CA3918" w:rsidP="00CA3918">
      <w:pPr>
        <w:pStyle w:val="a8"/>
        <w:spacing w:before="210" w:beforeAutospacing="0" w:after="0" w:afterAutospacing="0"/>
        <w:ind w:firstLine="567"/>
        <w:jc w:val="both"/>
        <w:rPr>
          <w:color w:val="FF0000"/>
          <w:sz w:val="28"/>
          <w:szCs w:val="28"/>
        </w:rPr>
      </w:pPr>
      <w:r>
        <w:rPr>
          <w:sz w:val="28"/>
          <w:szCs w:val="28"/>
        </w:rPr>
        <w:t>  </w:t>
      </w:r>
      <w:r w:rsidR="00DA1AEF" w:rsidRPr="0073128A">
        <w:rPr>
          <w:sz w:val="28"/>
          <w:szCs w:val="28"/>
        </w:rPr>
        <w:t>3.</w:t>
      </w:r>
      <w:r w:rsidR="00B73085" w:rsidRPr="0073128A">
        <w:rPr>
          <w:sz w:val="28"/>
          <w:szCs w:val="28"/>
        </w:rPr>
        <w:t xml:space="preserve"> Основним завданням Конкурсу є виявлення ефективної моделі діяльності </w:t>
      </w:r>
      <w:r w:rsidR="004E3E01" w:rsidRPr="0073128A">
        <w:rPr>
          <w:sz w:val="28"/>
          <w:szCs w:val="28"/>
        </w:rPr>
        <w:t xml:space="preserve">опорного </w:t>
      </w:r>
      <w:r w:rsidR="00B73085" w:rsidRPr="0073128A">
        <w:rPr>
          <w:sz w:val="28"/>
          <w:szCs w:val="28"/>
        </w:rPr>
        <w:t>заклад</w:t>
      </w:r>
      <w:r w:rsidR="004E3E01" w:rsidRPr="0073128A">
        <w:rPr>
          <w:sz w:val="28"/>
          <w:szCs w:val="28"/>
        </w:rPr>
        <w:t>у освіти, що створює</w:t>
      </w:r>
      <w:r w:rsidR="00B73085" w:rsidRPr="0073128A">
        <w:rPr>
          <w:sz w:val="28"/>
          <w:szCs w:val="28"/>
        </w:rPr>
        <w:t xml:space="preserve"> </w:t>
      </w:r>
      <w:r w:rsidR="00F6510D" w:rsidRPr="0073128A">
        <w:rPr>
          <w:sz w:val="28"/>
          <w:szCs w:val="28"/>
        </w:rPr>
        <w:t xml:space="preserve">безпечне освітнє середовище, </w:t>
      </w:r>
      <w:r w:rsidR="00B73085" w:rsidRPr="0073128A">
        <w:rPr>
          <w:sz w:val="28"/>
          <w:szCs w:val="28"/>
        </w:rPr>
        <w:t>умов</w:t>
      </w:r>
      <w:r w:rsidR="00F6510D" w:rsidRPr="0073128A">
        <w:rPr>
          <w:sz w:val="28"/>
          <w:szCs w:val="28"/>
        </w:rPr>
        <w:t>и</w:t>
      </w:r>
      <w:r w:rsidR="00B73085" w:rsidRPr="0073128A">
        <w:rPr>
          <w:sz w:val="28"/>
          <w:szCs w:val="28"/>
        </w:rPr>
        <w:t xml:space="preserve"> для рівного доступу до якісн</w:t>
      </w:r>
      <w:r w:rsidR="00F6510D" w:rsidRPr="0073128A">
        <w:rPr>
          <w:sz w:val="28"/>
          <w:szCs w:val="28"/>
        </w:rPr>
        <w:t xml:space="preserve">ої освіти, підвищення її якості; </w:t>
      </w:r>
      <w:r w:rsidR="00B73085" w:rsidRPr="0073128A">
        <w:rPr>
          <w:sz w:val="28"/>
          <w:szCs w:val="28"/>
        </w:rPr>
        <w:t>зміцнення матеріально</w:t>
      </w:r>
      <w:r w:rsidR="004E3E01" w:rsidRPr="0073128A">
        <w:rPr>
          <w:sz w:val="28"/>
          <w:szCs w:val="28"/>
        </w:rPr>
        <w:t xml:space="preserve">-технічної бази та визначення кращого </w:t>
      </w:r>
      <w:proofErr w:type="spellStart"/>
      <w:r w:rsidR="004E3E01" w:rsidRPr="0073128A">
        <w:rPr>
          <w:sz w:val="28"/>
          <w:szCs w:val="28"/>
        </w:rPr>
        <w:t>проєкту</w:t>
      </w:r>
      <w:proofErr w:type="spellEnd"/>
      <w:r w:rsidR="004E3E01" w:rsidRPr="0073128A">
        <w:rPr>
          <w:sz w:val="28"/>
          <w:szCs w:val="28"/>
        </w:rPr>
        <w:t xml:space="preserve"> опорного закладу освіти.</w:t>
      </w:r>
      <w:r w:rsidRPr="00CA3918">
        <w:rPr>
          <w:sz w:val="28"/>
          <w:szCs w:val="28"/>
        </w:rPr>
        <w:t xml:space="preserve"> </w:t>
      </w:r>
      <w:r w:rsidRPr="00B73085">
        <w:rPr>
          <w:sz w:val="28"/>
          <w:szCs w:val="28"/>
        </w:rPr>
        <w:t xml:space="preserve">Опорний заклад освіти - це заклад загальної середньої освіти, що має зручне розташування для підвезення </w:t>
      </w:r>
      <w:r>
        <w:rPr>
          <w:sz w:val="28"/>
          <w:szCs w:val="28"/>
        </w:rPr>
        <w:t xml:space="preserve"> здобувачів освіти </w:t>
      </w:r>
      <w:r w:rsidRPr="00B73085">
        <w:rPr>
          <w:sz w:val="28"/>
          <w:szCs w:val="28"/>
        </w:rPr>
        <w:t>з інших населених пунктів, забезпечений кваліфікованими педагогічними кадрами, має сучасну матеріально-технічну і навчально-методичну базу та спроможний забезпечувати на належному рівні здобуття профільної освіти</w:t>
      </w:r>
      <w:r w:rsidRPr="00E303A7">
        <w:rPr>
          <w:sz w:val="28"/>
          <w:szCs w:val="28"/>
        </w:rPr>
        <w:t>.</w:t>
      </w:r>
    </w:p>
    <w:p w14:paraId="60EC7054" w14:textId="77777777" w:rsidR="00BC7955" w:rsidRPr="00941CC9" w:rsidRDefault="00B73085" w:rsidP="005E6AD2">
      <w:pPr>
        <w:pStyle w:val="a8"/>
        <w:spacing w:before="210" w:beforeAutospacing="0" w:after="0" w:afterAutospacing="0"/>
        <w:jc w:val="both"/>
        <w:rPr>
          <w:sz w:val="28"/>
          <w:szCs w:val="28"/>
        </w:rPr>
      </w:pPr>
      <w:r w:rsidRPr="00941CC9">
        <w:rPr>
          <w:sz w:val="28"/>
          <w:szCs w:val="28"/>
        </w:rPr>
        <w:t xml:space="preserve">        </w:t>
      </w:r>
      <w:r w:rsidR="00DA1AEF" w:rsidRPr="00941CC9">
        <w:rPr>
          <w:sz w:val="28"/>
          <w:szCs w:val="28"/>
        </w:rPr>
        <w:t xml:space="preserve">4. </w:t>
      </w:r>
      <w:r w:rsidRPr="00941CC9">
        <w:rPr>
          <w:sz w:val="28"/>
          <w:szCs w:val="28"/>
        </w:rPr>
        <w:t>Організатором Конкурсу є </w:t>
      </w:r>
      <w:r w:rsidR="005E6AD2" w:rsidRPr="00941CC9">
        <w:rPr>
          <w:sz w:val="28"/>
          <w:szCs w:val="28"/>
        </w:rPr>
        <w:t xml:space="preserve"> управління освіти виконавчого комітету </w:t>
      </w:r>
      <w:proofErr w:type="spellStart"/>
      <w:r w:rsidR="005E6AD2" w:rsidRPr="00941CC9">
        <w:rPr>
          <w:sz w:val="28"/>
          <w:szCs w:val="28"/>
        </w:rPr>
        <w:t>Вараської</w:t>
      </w:r>
      <w:proofErr w:type="spellEnd"/>
      <w:r w:rsidR="005E6AD2" w:rsidRPr="00941CC9">
        <w:rPr>
          <w:sz w:val="28"/>
          <w:szCs w:val="28"/>
        </w:rPr>
        <w:t xml:space="preserve"> міської ради.</w:t>
      </w:r>
    </w:p>
    <w:p w14:paraId="699E2F30" w14:textId="77777777" w:rsidR="00B73085" w:rsidRPr="00B73085" w:rsidRDefault="00BC7955" w:rsidP="005E6AD2">
      <w:pPr>
        <w:pStyle w:val="a8"/>
        <w:spacing w:before="210" w:beforeAutospacing="0" w:after="0" w:afterAutospacing="0"/>
        <w:jc w:val="both"/>
        <w:rPr>
          <w:sz w:val="28"/>
          <w:szCs w:val="28"/>
        </w:rPr>
      </w:pPr>
      <w:r>
        <w:rPr>
          <w:sz w:val="28"/>
          <w:szCs w:val="28"/>
        </w:rPr>
        <w:t xml:space="preserve">        </w:t>
      </w:r>
      <w:r w:rsidR="00DA1AEF">
        <w:rPr>
          <w:sz w:val="28"/>
          <w:szCs w:val="28"/>
        </w:rPr>
        <w:t>5</w:t>
      </w:r>
      <w:r w:rsidR="005E6AD2">
        <w:rPr>
          <w:sz w:val="28"/>
          <w:szCs w:val="28"/>
        </w:rPr>
        <w:t>. Учасниками К</w:t>
      </w:r>
      <w:r w:rsidR="00B73085" w:rsidRPr="00B73085">
        <w:rPr>
          <w:sz w:val="28"/>
          <w:szCs w:val="28"/>
        </w:rPr>
        <w:t>онкурсу є заклади загальної середньої освіти</w:t>
      </w:r>
      <w:r w:rsidR="00B73085">
        <w:rPr>
          <w:sz w:val="28"/>
          <w:szCs w:val="28"/>
        </w:rPr>
        <w:t xml:space="preserve"> </w:t>
      </w:r>
      <w:proofErr w:type="spellStart"/>
      <w:r w:rsidR="00B73085">
        <w:rPr>
          <w:sz w:val="28"/>
          <w:szCs w:val="28"/>
        </w:rPr>
        <w:t>Вараської</w:t>
      </w:r>
      <w:proofErr w:type="spellEnd"/>
      <w:r w:rsidR="00B73085">
        <w:rPr>
          <w:sz w:val="28"/>
          <w:szCs w:val="28"/>
        </w:rPr>
        <w:t xml:space="preserve"> міської територіальної громади</w:t>
      </w:r>
      <w:r w:rsidR="00B73085" w:rsidRPr="00B73085">
        <w:rPr>
          <w:sz w:val="28"/>
          <w:szCs w:val="28"/>
        </w:rPr>
        <w:t>.</w:t>
      </w:r>
    </w:p>
    <w:p w14:paraId="74853B1F" w14:textId="77777777" w:rsidR="00B73085" w:rsidRPr="00EA0B28" w:rsidRDefault="003F01C1" w:rsidP="005E6AD2">
      <w:pPr>
        <w:pStyle w:val="a8"/>
        <w:spacing w:before="210" w:beforeAutospacing="0" w:after="0" w:afterAutospacing="0"/>
        <w:jc w:val="both"/>
        <w:rPr>
          <w:sz w:val="28"/>
          <w:szCs w:val="28"/>
        </w:rPr>
      </w:pPr>
      <w:r w:rsidRPr="00EF787D">
        <w:rPr>
          <w:sz w:val="28"/>
          <w:szCs w:val="28"/>
          <w:lang w:val="ru-RU"/>
        </w:rPr>
        <w:lastRenderedPageBreak/>
        <w:t xml:space="preserve">         </w:t>
      </w:r>
      <w:r w:rsidR="00B73085" w:rsidRPr="00EA0B28">
        <w:rPr>
          <w:sz w:val="28"/>
          <w:szCs w:val="28"/>
        </w:rPr>
        <w:t>ІІ. Порядок проведення Конкурсу</w:t>
      </w:r>
    </w:p>
    <w:p w14:paraId="363A09AD" w14:textId="77777777" w:rsidR="00EB77E3" w:rsidRPr="00EA0B28" w:rsidRDefault="00EB77E3" w:rsidP="00FE6E11">
      <w:pPr>
        <w:shd w:val="clear" w:color="auto" w:fill="FFFFFF"/>
        <w:jc w:val="both"/>
        <w:rPr>
          <w:rFonts w:ascii="Times New Roman" w:eastAsia="Times New Roman" w:hAnsi="Times New Roman"/>
          <w:bCs w:val="0"/>
          <w:spacing w:val="7"/>
          <w:szCs w:val="28"/>
          <w:lang w:eastAsia="uk-UA"/>
        </w:rPr>
      </w:pPr>
    </w:p>
    <w:p w14:paraId="6B91FD99" w14:textId="77777777" w:rsidR="006619D6" w:rsidRDefault="006619D6" w:rsidP="006619D6">
      <w:pPr>
        <w:pStyle w:val="a8"/>
        <w:shd w:val="clear" w:color="auto" w:fill="FFFFFF"/>
        <w:spacing w:before="0" w:beforeAutospacing="0" w:after="0" w:afterAutospacing="0"/>
        <w:jc w:val="both"/>
        <w:rPr>
          <w:sz w:val="28"/>
          <w:szCs w:val="28"/>
        </w:rPr>
      </w:pPr>
      <w:r>
        <w:rPr>
          <w:sz w:val="28"/>
          <w:szCs w:val="28"/>
        </w:rPr>
        <w:t xml:space="preserve">          6</w:t>
      </w:r>
      <w:r w:rsidRPr="00B73085">
        <w:rPr>
          <w:sz w:val="28"/>
          <w:szCs w:val="28"/>
        </w:rPr>
        <w:t>. </w:t>
      </w:r>
      <w:r w:rsidRPr="00941CC9">
        <w:rPr>
          <w:sz w:val="28"/>
          <w:szCs w:val="28"/>
        </w:rPr>
        <w:t xml:space="preserve">Рішення про оголошення конкурсу приймається  управлінням освіти виконавчого комітету </w:t>
      </w:r>
      <w:proofErr w:type="spellStart"/>
      <w:r w:rsidRPr="00941CC9">
        <w:rPr>
          <w:sz w:val="28"/>
          <w:szCs w:val="28"/>
        </w:rPr>
        <w:t>Вараської</w:t>
      </w:r>
      <w:proofErr w:type="spellEnd"/>
      <w:r w:rsidRPr="00941CC9">
        <w:rPr>
          <w:sz w:val="28"/>
          <w:szCs w:val="28"/>
        </w:rPr>
        <w:t xml:space="preserve"> міської ради  (далі – управління освіти ).</w:t>
      </w:r>
    </w:p>
    <w:p w14:paraId="5ABAC8EC" w14:textId="77777777" w:rsidR="0073128A" w:rsidRPr="00FE6E11" w:rsidRDefault="0073128A" w:rsidP="006619D6">
      <w:pPr>
        <w:pStyle w:val="a8"/>
        <w:shd w:val="clear" w:color="auto" w:fill="FFFFFF"/>
        <w:spacing w:before="0" w:beforeAutospacing="0" w:after="0" w:afterAutospacing="0"/>
        <w:jc w:val="both"/>
        <w:rPr>
          <w:sz w:val="28"/>
          <w:szCs w:val="28"/>
        </w:rPr>
      </w:pPr>
    </w:p>
    <w:p w14:paraId="4ABAE6C4" w14:textId="77777777" w:rsidR="00B73085" w:rsidRPr="00B73085" w:rsidRDefault="00EB77E3" w:rsidP="00EB77E3">
      <w:pPr>
        <w:pStyle w:val="a8"/>
        <w:spacing w:before="0" w:beforeAutospacing="0" w:after="0" w:afterAutospacing="0"/>
        <w:ind w:firstLine="567"/>
        <w:jc w:val="both"/>
        <w:rPr>
          <w:sz w:val="28"/>
          <w:szCs w:val="28"/>
        </w:rPr>
      </w:pPr>
      <w:r>
        <w:rPr>
          <w:sz w:val="28"/>
          <w:szCs w:val="28"/>
        </w:rPr>
        <w:t>7.</w:t>
      </w:r>
      <w:r w:rsidR="0073128A">
        <w:rPr>
          <w:sz w:val="28"/>
          <w:szCs w:val="28"/>
        </w:rPr>
        <w:t xml:space="preserve"> </w:t>
      </w:r>
      <w:r w:rsidR="00B73085" w:rsidRPr="00B73085">
        <w:rPr>
          <w:sz w:val="28"/>
          <w:szCs w:val="28"/>
        </w:rPr>
        <w:t>Конкурс проводиться у два етапи:</w:t>
      </w:r>
    </w:p>
    <w:p w14:paraId="7F33CFA8" w14:textId="77777777" w:rsidR="00B73085" w:rsidRPr="00941CC9" w:rsidRDefault="0073128A" w:rsidP="00EB77E3">
      <w:pPr>
        <w:pStyle w:val="a8"/>
        <w:spacing w:before="0" w:beforeAutospacing="0" w:after="0" w:afterAutospacing="0"/>
        <w:ind w:firstLine="567"/>
        <w:jc w:val="both"/>
        <w:rPr>
          <w:sz w:val="28"/>
          <w:szCs w:val="28"/>
        </w:rPr>
      </w:pPr>
      <w:r>
        <w:rPr>
          <w:sz w:val="28"/>
          <w:szCs w:val="28"/>
        </w:rPr>
        <w:t xml:space="preserve">   </w:t>
      </w:r>
      <w:r w:rsidR="00B73085" w:rsidRPr="00B73085">
        <w:rPr>
          <w:sz w:val="28"/>
          <w:szCs w:val="28"/>
        </w:rPr>
        <w:t>І етап – підготовчий, на якому</w:t>
      </w:r>
      <w:r w:rsidR="00EB77E3">
        <w:rPr>
          <w:sz w:val="28"/>
          <w:szCs w:val="28"/>
        </w:rPr>
        <w:t xml:space="preserve"> затверджується склад конкурсної комісії (далі- Комісія), оприлюднюється оголошення про проведення Конкурсу та упродовж 10</w:t>
      </w:r>
      <w:r w:rsidR="00EB77E3" w:rsidRPr="00941CC9">
        <w:rPr>
          <w:sz w:val="28"/>
          <w:szCs w:val="28"/>
        </w:rPr>
        <w:t xml:space="preserve"> </w:t>
      </w:r>
      <w:r w:rsidR="00EB77E3">
        <w:rPr>
          <w:sz w:val="28"/>
          <w:szCs w:val="28"/>
        </w:rPr>
        <w:t> робочих днів з дня оголошення К</w:t>
      </w:r>
      <w:r w:rsidR="00EB77E3" w:rsidRPr="00941CC9">
        <w:rPr>
          <w:sz w:val="28"/>
          <w:szCs w:val="28"/>
        </w:rPr>
        <w:t>онкурсу</w:t>
      </w:r>
      <w:r w:rsidR="00B73085" w:rsidRPr="00B73085">
        <w:rPr>
          <w:sz w:val="28"/>
          <w:szCs w:val="28"/>
        </w:rPr>
        <w:t xml:space="preserve"> здійснюється подання заявок закладами загальної середньої освіти </w:t>
      </w:r>
      <w:proofErr w:type="spellStart"/>
      <w:r w:rsidR="006619D6">
        <w:rPr>
          <w:sz w:val="28"/>
          <w:szCs w:val="28"/>
        </w:rPr>
        <w:t>Вараської</w:t>
      </w:r>
      <w:proofErr w:type="spellEnd"/>
      <w:r w:rsidR="006619D6">
        <w:rPr>
          <w:sz w:val="28"/>
          <w:szCs w:val="28"/>
        </w:rPr>
        <w:t xml:space="preserve"> </w:t>
      </w:r>
      <w:r w:rsidR="00B73085" w:rsidRPr="00B73085">
        <w:rPr>
          <w:sz w:val="28"/>
          <w:szCs w:val="28"/>
        </w:rPr>
        <w:t xml:space="preserve">громади </w:t>
      </w:r>
      <w:r w:rsidR="006619D6" w:rsidRPr="00B73085">
        <w:rPr>
          <w:sz w:val="28"/>
          <w:szCs w:val="28"/>
        </w:rPr>
        <w:t xml:space="preserve">до  </w:t>
      </w:r>
      <w:r w:rsidR="006619D6">
        <w:rPr>
          <w:color w:val="FF0000"/>
          <w:sz w:val="28"/>
          <w:szCs w:val="28"/>
        </w:rPr>
        <w:t xml:space="preserve"> </w:t>
      </w:r>
      <w:r w:rsidR="006619D6" w:rsidRPr="007E5A09">
        <w:rPr>
          <w:sz w:val="28"/>
          <w:szCs w:val="28"/>
        </w:rPr>
        <w:t xml:space="preserve">управління освіти </w:t>
      </w:r>
      <w:r w:rsidR="00B73085" w:rsidRPr="00B73085">
        <w:rPr>
          <w:sz w:val="28"/>
          <w:szCs w:val="28"/>
        </w:rPr>
        <w:t>на участь у Конкурсі. </w:t>
      </w:r>
    </w:p>
    <w:p w14:paraId="01B253CD" w14:textId="77777777" w:rsidR="00B73085" w:rsidRDefault="00DA1AEF" w:rsidP="00EB77E3">
      <w:pPr>
        <w:pStyle w:val="a8"/>
        <w:spacing w:before="0" w:beforeAutospacing="0" w:after="0" w:afterAutospacing="0"/>
        <w:jc w:val="both"/>
        <w:rPr>
          <w:sz w:val="28"/>
          <w:szCs w:val="28"/>
        </w:rPr>
      </w:pPr>
      <w:r>
        <w:rPr>
          <w:sz w:val="28"/>
          <w:szCs w:val="28"/>
        </w:rPr>
        <w:t xml:space="preserve">           </w:t>
      </w:r>
      <w:r w:rsidR="00B73085" w:rsidRPr="00B73085">
        <w:rPr>
          <w:sz w:val="28"/>
          <w:szCs w:val="28"/>
        </w:rPr>
        <w:t>ІІ етап – основний, на якому</w:t>
      </w:r>
      <w:r w:rsidR="00EB77E3">
        <w:rPr>
          <w:sz w:val="28"/>
          <w:szCs w:val="28"/>
        </w:rPr>
        <w:t xml:space="preserve"> проводиться перевірка </w:t>
      </w:r>
      <w:r w:rsidR="006619D6">
        <w:rPr>
          <w:sz w:val="28"/>
          <w:szCs w:val="28"/>
        </w:rPr>
        <w:t xml:space="preserve">поданих документів на відповідність встановленим вимогам, </w:t>
      </w:r>
      <w:r w:rsidR="00B73085" w:rsidRPr="00B73085">
        <w:rPr>
          <w:sz w:val="28"/>
          <w:szCs w:val="28"/>
        </w:rPr>
        <w:t xml:space="preserve"> проводиться </w:t>
      </w:r>
      <w:r w:rsidR="00EB77E3">
        <w:rPr>
          <w:sz w:val="28"/>
          <w:szCs w:val="28"/>
        </w:rPr>
        <w:t xml:space="preserve">конкурсний відбір </w:t>
      </w:r>
      <w:r w:rsidR="006619D6">
        <w:rPr>
          <w:sz w:val="28"/>
          <w:szCs w:val="28"/>
        </w:rPr>
        <w:t>та визначається  переможець</w:t>
      </w:r>
      <w:r w:rsidR="00B73085" w:rsidRPr="00B73085">
        <w:rPr>
          <w:sz w:val="28"/>
          <w:szCs w:val="28"/>
        </w:rPr>
        <w:t xml:space="preserve"> Конкур</w:t>
      </w:r>
      <w:r w:rsidR="000601DD">
        <w:rPr>
          <w:sz w:val="28"/>
          <w:szCs w:val="28"/>
        </w:rPr>
        <w:t>су. Строк визначення переможця К</w:t>
      </w:r>
      <w:r w:rsidR="00B73085" w:rsidRPr="00B73085">
        <w:rPr>
          <w:sz w:val="28"/>
          <w:szCs w:val="28"/>
        </w:rPr>
        <w:t xml:space="preserve">онкурсу становить </w:t>
      </w:r>
      <w:r w:rsidR="000601DD">
        <w:rPr>
          <w:sz w:val="28"/>
          <w:szCs w:val="28"/>
        </w:rPr>
        <w:t xml:space="preserve"> 5</w:t>
      </w:r>
      <w:r w:rsidR="00B73085" w:rsidRPr="00B73085">
        <w:rPr>
          <w:sz w:val="28"/>
          <w:szCs w:val="28"/>
        </w:rPr>
        <w:t> робочих днів з дня закінчення подачі заявок.</w:t>
      </w:r>
    </w:p>
    <w:p w14:paraId="31458503" w14:textId="77777777" w:rsidR="00EB77E3" w:rsidRDefault="00EB77E3" w:rsidP="00EB77E3">
      <w:pPr>
        <w:pStyle w:val="a8"/>
        <w:spacing w:before="0" w:beforeAutospacing="0" w:after="0" w:afterAutospacing="0"/>
        <w:jc w:val="both"/>
        <w:rPr>
          <w:sz w:val="28"/>
          <w:szCs w:val="28"/>
        </w:rPr>
      </w:pPr>
    </w:p>
    <w:p w14:paraId="530C9E01" w14:textId="77777777" w:rsidR="00EB77E3" w:rsidRDefault="00EB77E3" w:rsidP="006619D6">
      <w:pPr>
        <w:shd w:val="clear" w:color="auto" w:fill="FFFFFF"/>
        <w:jc w:val="both"/>
        <w:rPr>
          <w:rFonts w:ascii="Times New Roman" w:eastAsia="Times New Roman" w:hAnsi="Times New Roman"/>
          <w:bCs w:val="0"/>
          <w:spacing w:val="7"/>
          <w:szCs w:val="28"/>
          <w:lang w:eastAsia="uk-UA"/>
        </w:rPr>
      </w:pPr>
      <w:r>
        <w:rPr>
          <w:rFonts w:ascii="Times New Roman" w:eastAsia="Times New Roman" w:hAnsi="Times New Roman"/>
          <w:bCs w:val="0"/>
          <w:spacing w:val="7"/>
          <w:szCs w:val="28"/>
          <w:lang w:eastAsia="uk-UA"/>
        </w:rPr>
        <w:t xml:space="preserve">         </w:t>
      </w:r>
      <w:r w:rsidR="006619D6">
        <w:rPr>
          <w:rFonts w:ascii="Times New Roman" w:eastAsia="Times New Roman" w:hAnsi="Times New Roman"/>
          <w:bCs w:val="0"/>
          <w:spacing w:val="7"/>
          <w:szCs w:val="28"/>
          <w:lang w:eastAsia="uk-UA"/>
        </w:rPr>
        <w:t>8</w:t>
      </w:r>
      <w:r w:rsidRPr="00941CC9">
        <w:rPr>
          <w:rFonts w:ascii="Times New Roman" w:eastAsia="Times New Roman" w:hAnsi="Times New Roman"/>
          <w:bCs w:val="0"/>
          <w:spacing w:val="7"/>
          <w:szCs w:val="28"/>
          <w:lang w:eastAsia="uk-UA"/>
        </w:rPr>
        <w:t xml:space="preserve">. Кількісний та персональний склад Комісії затверджується  </w:t>
      </w:r>
      <w:r>
        <w:rPr>
          <w:rFonts w:ascii="Times New Roman" w:eastAsia="Times New Roman" w:hAnsi="Times New Roman"/>
          <w:bCs w:val="0"/>
          <w:spacing w:val="7"/>
          <w:szCs w:val="28"/>
          <w:lang w:eastAsia="uk-UA"/>
        </w:rPr>
        <w:t xml:space="preserve">наказом </w:t>
      </w:r>
      <w:r w:rsidRPr="00941CC9">
        <w:rPr>
          <w:rFonts w:ascii="Times New Roman" w:eastAsia="Times New Roman" w:hAnsi="Times New Roman"/>
          <w:bCs w:val="0"/>
          <w:spacing w:val="7"/>
          <w:szCs w:val="28"/>
          <w:lang w:eastAsia="uk-UA"/>
        </w:rPr>
        <w:t xml:space="preserve">управління освіти. До складу </w:t>
      </w:r>
      <w:r>
        <w:rPr>
          <w:rFonts w:ascii="Times New Roman" w:eastAsia="Times New Roman" w:hAnsi="Times New Roman"/>
          <w:bCs w:val="0"/>
          <w:spacing w:val="7"/>
          <w:szCs w:val="28"/>
          <w:lang w:eastAsia="uk-UA"/>
        </w:rPr>
        <w:t>К</w:t>
      </w:r>
      <w:r w:rsidRPr="00941CC9">
        <w:rPr>
          <w:rFonts w:ascii="Times New Roman" w:eastAsia="Times New Roman" w:hAnsi="Times New Roman"/>
          <w:bCs w:val="0"/>
          <w:spacing w:val="7"/>
          <w:szCs w:val="28"/>
          <w:lang w:eastAsia="uk-UA"/>
        </w:rPr>
        <w:t>омісії входять</w:t>
      </w:r>
      <w:r>
        <w:rPr>
          <w:rFonts w:ascii="Times New Roman" w:eastAsia="Times New Roman" w:hAnsi="Times New Roman"/>
          <w:bCs w:val="0"/>
          <w:spacing w:val="7"/>
          <w:szCs w:val="28"/>
          <w:lang w:eastAsia="uk-UA"/>
        </w:rPr>
        <w:t xml:space="preserve"> </w:t>
      </w:r>
      <w:r w:rsidRPr="00941CC9">
        <w:rPr>
          <w:rFonts w:ascii="Times New Roman" w:eastAsia="Times New Roman" w:hAnsi="Times New Roman"/>
          <w:bCs w:val="0"/>
          <w:spacing w:val="7"/>
          <w:szCs w:val="28"/>
          <w:lang w:eastAsia="uk-UA"/>
        </w:rPr>
        <w:t xml:space="preserve">депутати  </w:t>
      </w:r>
      <w:proofErr w:type="spellStart"/>
      <w:r w:rsidRPr="00941CC9">
        <w:rPr>
          <w:rFonts w:ascii="Times New Roman" w:eastAsia="Times New Roman" w:hAnsi="Times New Roman"/>
          <w:bCs w:val="0"/>
          <w:spacing w:val="7"/>
          <w:szCs w:val="28"/>
          <w:lang w:eastAsia="uk-UA"/>
        </w:rPr>
        <w:t>Вараської</w:t>
      </w:r>
      <w:proofErr w:type="spellEnd"/>
      <w:r w:rsidRPr="00941CC9">
        <w:rPr>
          <w:rFonts w:ascii="Times New Roman" w:eastAsia="Times New Roman" w:hAnsi="Times New Roman"/>
          <w:bCs w:val="0"/>
          <w:spacing w:val="7"/>
          <w:szCs w:val="28"/>
          <w:lang w:eastAsia="uk-UA"/>
        </w:rPr>
        <w:t xml:space="preserve"> міської ради (за згодою), </w:t>
      </w:r>
      <w:r>
        <w:rPr>
          <w:rFonts w:ascii="Times New Roman" w:eastAsia="Times New Roman" w:hAnsi="Times New Roman"/>
          <w:bCs w:val="0"/>
          <w:spacing w:val="7"/>
          <w:szCs w:val="28"/>
          <w:lang w:eastAsia="uk-UA"/>
        </w:rPr>
        <w:t xml:space="preserve">спеціалісти </w:t>
      </w:r>
      <w:r w:rsidRPr="00941CC9">
        <w:rPr>
          <w:rFonts w:ascii="Times New Roman" w:eastAsia="Times New Roman" w:hAnsi="Times New Roman"/>
          <w:bCs w:val="0"/>
          <w:spacing w:val="7"/>
          <w:szCs w:val="28"/>
          <w:lang w:eastAsia="uk-UA"/>
        </w:rPr>
        <w:t xml:space="preserve"> управління освіти, </w:t>
      </w:r>
      <w:proofErr w:type="spellStart"/>
      <w:r w:rsidRPr="00941CC9">
        <w:rPr>
          <w:rFonts w:ascii="Times New Roman" w:eastAsia="Times New Roman" w:hAnsi="Times New Roman"/>
          <w:bCs w:val="0"/>
          <w:spacing w:val="7"/>
          <w:szCs w:val="28"/>
          <w:lang w:eastAsia="uk-UA"/>
        </w:rPr>
        <w:t>Вараського</w:t>
      </w:r>
      <w:proofErr w:type="spellEnd"/>
      <w:r w:rsidRPr="00941CC9">
        <w:rPr>
          <w:rFonts w:ascii="Times New Roman" w:eastAsia="Times New Roman" w:hAnsi="Times New Roman"/>
          <w:bCs w:val="0"/>
          <w:spacing w:val="7"/>
          <w:szCs w:val="28"/>
          <w:lang w:eastAsia="uk-UA"/>
        </w:rPr>
        <w:t xml:space="preserve"> центру професійного розвитку педагогічних працівників,</w:t>
      </w:r>
      <w:r>
        <w:rPr>
          <w:rFonts w:ascii="Times New Roman" w:eastAsia="Times New Roman" w:hAnsi="Times New Roman"/>
          <w:bCs w:val="0"/>
          <w:spacing w:val="7"/>
          <w:szCs w:val="28"/>
          <w:lang w:eastAsia="uk-UA"/>
        </w:rPr>
        <w:t xml:space="preserve"> керівник закладу загальної середньої освіти </w:t>
      </w:r>
      <w:proofErr w:type="spellStart"/>
      <w:r>
        <w:rPr>
          <w:rFonts w:ascii="Times New Roman" w:eastAsia="Times New Roman" w:hAnsi="Times New Roman"/>
          <w:bCs w:val="0"/>
          <w:spacing w:val="7"/>
          <w:szCs w:val="28"/>
          <w:lang w:eastAsia="uk-UA"/>
        </w:rPr>
        <w:t>Вараської</w:t>
      </w:r>
      <w:proofErr w:type="spellEnd"/>
      <w:r>
        <w:rPr>
          <w:rFonts w:ascii="Times New Roman" w:eastAsia="Times New Roman" w:hAnsi="Times New Roman"/>
          <w:bCs w:val="0"/>
          <w:spacing w:val="7"/>
          <w:szCs w:val="28"/>
          <w:lang w:eastAsia="uk-UA"/>
        </w:rPr>
        <w:t xml:space="preserve"> </w:t>
      </w:r>
      <w:r w:rsidR="00CA3918">
        <w:rPr>
          <w:rFonts w:ascii="Times New Roman" w:eastAsia="Times New Roman" w:hAnsi="Times New Roman"/>
          <w:bCs w:val="0"/>
          <w:spacing w:val="7"/>
          <w:szCs w:val="28"/>
          <w:lang w:eastAsia="uk-UA"/>
        </w:rPr>
        <w:t xml:space="preserve">міської територіальної </w:t>
      </w:r>
      <w:r>
        <w:rPr>
          <w:rFonts w:ascii="Times New Roman" w:eastAsia="Times New Roman" w:hAnsi="Times New Roman"/>
          <w:bCs w:val="0"/>
          <w:spacing w:val="7"/>
          <w:szCs w:val="28"/>
          <w:lang w:eastAsia="uk-UA"/>
        </w:rPr>
        <w:t>громади.   Головою комісії є заступник начальника управління освіти.</w:t>
      </w:r>
    </w:p>
    <w:p w14:paraId="26167C02" w14:textId="77777777" w:rsidR="008A2FE5" w:rsidRDefault="00CA3918" w:rsidP="006619D6">
      <w:pPr>
        <w:shd w:val="clear" w:color="auto" w:fill="FFFFFF"/>
        <w:jc w:val="both"/>
        <w:rPr>
          <w:rFonts w:ascii="Times New Roman" w:eastAsia="Times New Roman" w:hAnsi="Times New Roman"/>
          <w:bCs w:val="0"/>
          <w:spacing w:val="7"/>
          <w:szCs w:val="28"/>
          <w:lang w:eastAsia="uk-UA"/>
        </w:rPr>
      </w:pPr>
      <w:r>
        <w:rPr>
          <w:rFonts w:ascii="Times New Roman" w:eastAsia="Times New Roman" w:hAnsi="Times New Roman"/>
          <w:bCs w:val="0"/>
          <w:spacing w:val="7"/>
          <w:szCs w:val="28"/>
          <w:lang w:eastAsia="uk-UA"/>
        </w:rPr>
        <w:t xml:space="preserve">         Рішення конкурсної комісії є правомочним, якщо на ньому присутні не менше двох третин від його складу.</w:t>
      </w:r>
    </w:p>
    <w:p w14:paraId="47A024EE" w14:textId="77777777" w:rsidR="00B73085" w:rsidRPr="00B97BF7" w:rsidRDefault="00CA3918" w:rsidP="006619D6">
      <w:pPr>
        <w:pStyle w:val="a8"/>
        <w:spacing w:before="210" w:beforeAutospacing="0" w:after="0" w:afterAutospacing="0"/>
        <w:ind w:firstLine="567"/>
        <w:jc w:val="both"/>
        <w:rPr>
          <w:sz w:val="28"/>
          <w:szCs w:val="28"/>
        </w:rPr>
      </w:pPr>
      <w:r>
        <w:rPr>
          <w:sz w:val="28"/>
          <w:szCs w:val="28"/>
        </w:rPr>
        <w:t>9</w:t>
      </w:r>
      <w:r w:rsidR="00B73085" w:rsidRPr="00B73085">
        <w:rPr>
          <w:sz w:val="28"/>
          <w:szCs w:val="28"/>
        </w:rPr>
        <w:t>. Для участі у І етапі керівнику закладу загальної середньої освіти необхідно подати до </w:t>
      </w:r>
      <w:r w:rsidR="000601DD">
        <w:rPr>
          <w:sz w:val="28"/>
          <w:szCs w:val="28"/>
        </w:rPr>
        <w:t xml:space="preserve"> управління освіти </w:t>
      </w:r>
      <w:r w:rsidR="00B97BF7">
        <w:rPr>
          <w:sz w:val="28"/>
          <w:szCs w:val="28"/>
        </w:rPr>
        <w:t>заявку, до якої додає</w:t>
      </w:r>
      <w:r w:rsidR="00B73085" w:rsidRPr="00B73085">
        <w:rPr>
          <w:sz w:val="28"/>
          <w:szCs w:val="28"/>
        </w:rPr>
        <w:t xml:space="preserve">ться </w:t>
      </w:r>
      <w:r w:rsidR="005E6AD2">
        <w:rPr>
          <w:sz w:val="28"/>
          <w:szCs w:val="28"/>
        </w:rPr>
        <w:t xml:space="preserve">опис </w:t>
      </w:r>
      <w:proofErr w:type="spellStart"/>
      <w:r w:rsidR="005E6AD2">
        <w:rPr>
          <w:sz w:val="28"/>
          <w:szCs w:val="28"/>
        </w:rPr>
        <w:t>проєкту</w:t>
      </w:r>
      <w:proofErr w:type="spellEnd"/>
      <w:r w:rsidR="005E6AD2">
        <w:rPr>
          <w:sz w:val="28"/>
          <w:szCs w:val="28"/>
        </w:rPr>
        <w:t xml:space="preserve"> опорного закладу </w:t>
      </w:r>
      <w:r w:rsidR="00B97BF7">
        <w:rPr>
          <w:sz w:val="28"/>
          <w:szCs w:val="28"/>
        </w:rPr>
        <w:t>(до 10 сторінок), який</w:t>
      </w:r>
      <w:r w:rsidR="00B73085" w:rsidRPr="00B73085">
        <w:rPr>
          <w:sz w:val="28"/>
          <w:szCs w:val="28"/>
        </w:rPr>
        <w:t xml:space="preserve"> відповідає  вимогам  </w:t>
      </w:r>
      <w:r w:rsidR="00F969E3" w:rsidRPr="00F969E3">
        <w:rPr>
          <w:sz w:val="28"/>
          <w:szCs w:val="28"/>
        </w:rPr>
        <w:t>П</w:t>
      </w:r>
      <w:r w:rsidR="00B73085" w:rsidRPr="00F969E3">
        <w:rPr>
          <w:sz w:val="28"/>
          <w:szCs w:val="28"/>
        </w:rPr>
        <w:t>останови  Кабінету Міністрів України від 19 червня 2019 року № 532</w:t>
      </w:r>
      <w:r w:rsidR="005E6AD2" w:rsidRPr="00F969E3">
        <w:rPr>
          <w:sz w:val="28"/>
          <w:szCs w:val="28"/>
        </w:rPr>
        <w:t xml:space="preserve"> «Про затвердження Положення про опорний заклад освіти</w:t>
      </w:r>
      <w:r w:rsidR="00F969E3" w:rsidRPr="00F969E3">
        <w:rPr>
          <w:sz w:val="28"/>
          <w:szCs w:val="28"/>
        </w:rPr>
        <w:t>»</w:t>
      </w:r>
      <w:r w:rsidR="00B73085" w:rsidRPr="00F969E3">
        <w:rPr>
          <w:sz w:val="28"/>
          <w:szCs w:val="28"/>
        </w:rPr>
        <w:t>;</w:t>
      </w:r>
    </w:p>
    <w:p w14:paraId="65B58DE2" w14:textId="77777777" w:rsidR="00B73085" w:rsidRPr="00B73085" w:rsidRDefault="0073128A" w:rsidP="006619D6">
      <w:pPr>
        <w:pStyle w:val="a8"/>
        <w:spacing w:before="0" w:beforeAutospacing="0" w:after="0" w:afterAutospacing="0"/>
        <w:ind w:firstLine="567"/>
        <w:jc w:val="both"/>
        <w:rPr>
          <w:sz w:val="28"/>
          <w:szCs w:val="28"/>
        </w:rPr>
      </w:pPr>
      <w:r>
        <w:rPr>
          <w:sz w:val="28"/>
          <w:szCs w:val="28"/>
        </w:rPr>
        <w:t xml:space="preserve">   </w:t>
      </w:r>
      <w:r w:rsidR="00B73085" w:rsidRPr="00B73085">
        <w:rPr>
          <w:sz w:val="28"/>
          <w:szCs w:val="28"/>
        </w:rPr>
        <w:t>Матеріали  Конкурсу   повинні розкривати  наступні складники:</w:t>
      </w:r>
    </w:p>
    <w:p w14:paraId="011105A0" w14:textId="77777777" w:rsidR="00B73085" w:rsidRPr="00B73085" w:rsidRDefault="00B73085" w:rsidP="006619D6">
      <w:pPr>
        <w:pStyle w:val="a8"/>
        <w:spacing w:before="0" w:beforeAutospacing="0" w:after="0" w:afterAutospacing="0"/>
        <w:jc w:val="both"/>
        <w:rPr>
          <w:sz w:val="28"/>
          <w:szCs w:val="28"/>
        </w:rPr>
      </w:pPr>
      <w:r w:rsidRPr="00B73085">
        <w:rPr>
          <w:sz w:val="28"/>
          <w:szCs w:val="28"/>
        </w:rPr>
        <w:t>- </w:t>
      </w:r>
      <w:r w:rsidR="00B97BF7">
        <w:rPr>
          <w:sz w:val="28"/>
          <w:szCs w:val="28"/>
        </w:rPr>
        <w:t xml:space="preserve"> стратегія розвитку </w:t>
      </w:r>
      <w:r w:rsidR="00B97BF7">
        <w:rPr>
          <w:color w:val="FF0000"/>
          <w:sz w:val="28"/>
          <w:szCs w:val="28"/>
        </w:rPr>
        <w:t> </w:t>
      </w:r>
      <w:r w:rsidR="00F969E3" w:rsidRPr="00136BE3">
        <w:rPr>
          <w:color w:val="FF0000"/>
          <w:sz w:val="28"/>
          <w:szCs w:val="28"/>
        </w:rPr>
        <w:t xml:space="preserve"> </w:t>
      </w:r>
      <w:r w:rsidR="00F969E3">
        <w:rPr>
          <w:sz w:val="28"/>
          <w:szCs w:val="28"/>
        </w:rPr>
        <w:t>закладу</w:t>
      </w:r>
      <w:r w:rsidR="006619D6">
        <w:rPr>
          <w:sz w:val="28"/>
          <w:szCs w:val="28"/>
        </w:rPr>
        <w:t xml:space="preserve"> або план розвитку закладу </w:t>
      </w:r>
      <w:r w:rsidRPr="00B73085">
        <w:rPr>
          <w:sz w:val="28"/>
          <w:szCs w:val="28"/>
        </w:rPr>
        <w:t>;</w:t>
      </w:r>
    </w:p>
    <w:p w14:paraId="05117B88" w14:textId="77777777" w:rsidR="00B73085" w:rsidRPr="00B73085" w:rsidRDefault="00B97BF7" w:rsidP="006619D6">
      <w:pPr>
        <w:pStyle w:val="a8"/>
        <w:spacing w:before="0" w:beforeAutospacing="0" w:after="0" w:afterAutospacing="0"/>
        <w:jc w:val="both"/>
        <w:rPr>
          <w:sz w:val="28"/>
          <w:szCs w:val="28"/>
        </w:rPr>
      </w:pPr>
      <w:r>
        <w:rPr>
          <w:sz w:val="28"/>
          <w:szCs w:val="28"/>
        </w:rPr>
        <w:t xml:space="preserve">- структура </w:t>
      </w:r>
      <w:r w:rsidR="00F969E3">
        <w:rPr>
          <w:sz w:val="28"/>
          <w:szCs w:val="28"/>
        </w:rPr>
        <w:t xml:space="preserve"> заклад</w:t>
      </w:r>
      <w:r>
        <w:rPr>
          <w:sz w:val="28"/>
          <w:szCs w:val="28"/>
        </w:rPr>
        <w:t>у</w:t>
      </w:r>
      <w:r w:rsidR="00280327">
        <w:rPr>
          <w:sz w:val="28"/>
          <w:szCs w:val="28"/>
        </w:rPr>
        <w:t xml:space="preserve"> освіти (</w:t>
      </w:r>
      <w:r>
        <w:rPr>
          <w:sz w:val="28"/>
          <w:szCs w:val="28"/>
        </w:rPr>
        <w:t>в тому числі наявність філій</w:t>
      </w:r>
      <w:r w:rsidR="00280327">
        <w:rPr>
          <w:sz w:val="28"/>
          <w:szCs w:val="28"/>
        </w:rPr>
        <w:t>), кількість класів на паралелях та їх середня наповнюваність</w:t>
      </w:r>
      <w:r w:rsidR="00B73085" w:rsidRPr="00B73085">
        <w:rPr>
          <w:sz w:val="28"/>
          <w:szCs w:val="28"/>
        </w:rPr>
        <w:t>;</w:t>
      </w:r>
    </w:p>
    <w:p w14:paraId="0ABCD0ED" w14:textId="77777777" w:rsidR="00B73085" w:rsidRPr="00B73085" w:rsidRDefault="00B73085" w:rsidP="006619D6">
      <w:pPr>
        <w:pStyle w:val="a8"/>
        <w:spacing w:before="0" w:beforeAutospacing="0" w:after="0" w:afterAutospacing="0"/>
        <w:jc w:val="both"/>
        <w:rPr>
          <w:sz w:val="28"/>
          <w:szCs w:val="28"/>
        </w:rPr>
      </w:pPr>
      <w:r w:rsidRPr="00B73085">
        <w:rPr>
          <w:sz w:val="28"/>
          <w:szCs w:val="28"/>
        </w:rPr>
        <w:t>- мета та за</w:t>
      </w:r>
      <w:r w:rsidR="00F969E3">
        <w:rPr>
          <w:sz w:val="28"/>
          <w:szCs w:val="28"/>
        </w:rPr>
        <w:t>вдання  діяльності закладу</w:t>
      </w:r>
      <w:r w:rsidRPr="00B73085">
        <w:rPr>
          <w:sz w:val="28"/>
          <w:szCs w:val="28"/>
        </w:rPr>
        <w:t>;</w:t>
      </w:r>
    </w:p>
    <w:p w14:paraId="08A7BBC5" w14:textId="77777777" w:rsidR="00B73085" w:rsidRPr="00B73085" w:rsidRDefault="00B73085" w:rsidP="006619D6">
      <w:pPr>
        <w:pStyle w:val="a8"/>
        <w:spacing w:before="0" w:beforeAutospacing="0" w:after="0" w:afterAutospacing="0"/>
        <w:jc w:val="both"/>
        <w:rPr>
          <w:sz w:val="28"/>
          <w:szCs w:val="28"/>
        </w:rPr>
      </w:pPr>
      <w:r w:rsidRPr="00B73085">
        <w:rPr>
          <w:sz w:val="28"/>
          <w:szCs w:val="28"/>
        </w:rPr>
        <w:t>- якісний склад та досягнення педагогічного колективу</w:t>
      </w:r>
      <w:r w:rsidR="007E5A09">
        <w:rPr>
          <w:sz w:val="28"/>
          <w:szCs w:val="28"/>
        </w:rPr>
        <w:t>, участь педагогічних працівників у професійних конкурсах</w:t>
      </w:r>
      <w:r w:rsidRPr="00B73085">
        <w:rPr>
          <w:sz w:val="28"/>
          <w:szCs w:val="28"/>
        </w:rPr>
        <w:t>;</w:t>
      </w:r>
    </w:p>
    <w:p w14:paraId="25DB3A75" w14:textId="77777777" w:rsidR="00B73085" w:rsidRPr="00B73085" w:rsidRDefault="006619D6" w:rsidP="006619D6">
      <w:pPr>
        <w:pStyle w:val="a8"/>
        <w:spacing w:before="0" w:beforeAutospacing="0" w:after="0" w:afterAutospacing="0"/>
        <w:jc w:val="both"/>
        <w:rPr>
          <w:sz w:val="28"/>
          <w:szCs w:val="28"/>
        </w:rPr>
      </w:pPr>
      <w:r>
        <w:rPr>
          <w:sz w:val="28"/>
          <w:szCs w:val="28"/>
        </w:rPr>
        <w:t>- </w:t>
      </w:r>
      <w:r w:rsidR="00B73085" w:rsidRPr="00B73085">
        <w:rPr>
          <w:sz w:val="28"/>
          <w:szCs w:val="28"/>
        </w:rPr>
        <w:t xml:space="preserve">методичне забезпечення </w:t>
      </w:r>
      <w:r w:rsidR="0013656B">
        <w:rPr>
          <w:sz w:val="28"/>
          <w:szCs w:val="28"/>
        </w:rPr>
        <w:t xml:space="preserve">освітнього </w:t>
      </w:r>
      <w:r w:rsidR="00B73085" w:rsidRPr="00B73085">
        <w:rPr>
          <w:sz w:val="28"/>
          <w:szCs w:val="28"/>
        </w:rPr>
        <w:t>процесу;</w:t>
      </w:r>
    </w:p>
    <w:p w14:paraId="665E67E2" w14:textId="77777777" w:rsidR="00B73085" w:rsidRPr="00B73085" w:rsidRDefault="00B73085" w:rsidP="006619D6">
      <w:pPr>
        <w:pStyle w:val="a8"/>
        <w:spacing w:before="0" w:beforeAutospacing="0" w:after="0" w:afterAutospacing="0"/>
        <w:jc w:val="both"/>
        <w:rPr>
          <w:sz w:val="28"/>
          <w:szCs w:val="28"/>
        </w:rPr>
      </w:pPr>
      <w:r w:rsidRPr="00B73085">
        <w:rPr>
          <w:sz w:val="28"/>
          <w:szCs w:val="28"/>
        </w:rPr>
        <w:t>- перспективи </w:t>
      </w:r>
      <w:r w:rsidR="00B97BF7">
        <w:rPr>
          <w:sz w:val="28"/>
          <w:szCs w:val="28"/>
        </w:rPr>
        <w:t> </w:t>
      </w:r>
      <w:r w:rsidRPr="00B73085">
        <w:rPr>
          <w:sz w:val="28"/>
          <w:szCs w:val="28"/>
        </w:rPr>
        <w:t xml:space="preserve"> </w:t>
      </w:r>
      <w:r w:rsidR="0013656B">
        <w:rPr>
          <w:sz w:val="28"/>
          <w:szCs w:val="28"/>
        </w:rPr>
        <w:t>профільного</w:t>
      </w:r>
      <w:r w:rsidR="007E5A09">
        <w:rPr>
          <w:sz w:val="28"/>
          <w:szCs w:val="28"/>
        </w:rPr>
        <w:t xml:space="preserve">  навчання та </w:t>
      </w:r>
      <w:r w:rsidRPr="00B73085">
        <w:rPr>
          <w:sz w:val="28"/>
          <w:szCs w:val="28"/>
        </w:rPr>
        <w:t>раціональність використання варіативної частини навчального плану у відповідності до профілю  навчання;</w:t>
      </w:r>
    </w:p>
    <w:p w14:paraId="4EC44329" w14:textId="77777777" w:rsidR="00B73085" w:rsidRPr="00B73085" w:rsidRDefault="00B73085" w:rsidP="006619D6">
      <w:pPr>
        <w:pStyle w:val="a8"/>
        <w:spacing w:before="0" w:beforeAutospacing="0" w:after="0" w:afterAutospacing="0"/>
        <w:jc w:val="both"/>
        <w:rPr>
          <w:sz w:val="28"/>
          <w:szCs w:val="28"/>
        </w:rPr>
      </w:pPr>
      <w:r w:rsidRPr="00B73085">
        <w:rPr>
          <w:sz w:val="28"/>
          <w:szCs w:val="28"/>
        </w:rPr>
        <w:t>- результативність роботи закладу за  такими критеріями: результати зовнішнього незалежного оцінювання, учнівських  олімпіад з навчальних предметів, інших конкурсів та змагань ( за 3 останні роки);</w:t>
      </w:r>
    </w:p>
    <w:p w14:paraId="5A51519C" w14:textId="77777777" w:rsidR="00B73085" w:rsidRDefault="00B73085" w:rsidP="006619D6">
      <w:pPr>
        <w:pStyle w:val="a8"/>
        <w:spacing w:before="0" w:beforeAutospacing="0" w:after="0" w:afterAutospacing="0"/>
        <w:jc w:val="both"/>
        <w:rPr>
          <w:sz w:val="28"/>
          <w:szCs w:val="28"/>
        </w:rPr>
      </w:pPr>
      <w:r w:rsidRPr="00B73085">
        <w:rPr>
          <w:sz w:val="28"/>
          <w:szCs w:val="28"/>
        </w:rPr>
        <w:lastRenderedPageBreak/>
        <w:t xml:space="preserve">- створення системи виховної роботи </w:t>
      </w:r>
      <w:r w:rsidR="00B97BF7">
        <w:rPr>
          <w:sz w:val="28"/>
          <w:szCs w:val="28"/>
        </w:rPr>
        <w:t xml:space="preserve">в </w:t>
      </w:r>
      <w:r w:rsidR="007F1A8D" w:rsidRPr="00941CC9">
        <w:rPr>
          <w:sz w:val="28"/>
          <w:szCs w:val="28"/>
        </w:rPr>
        <w:t xml:space="preserve"> закладі</w:t>
      </w:r>
      <w:r w:rsidRPr="00941CC9">
        <w:rPr>
          <w:sz w:val="28"/>
          <w:szCs w:val="28"/>
        </w:rPr>
        <w:t>;</w:t>
      </w:r>
    </w:p>
    <w:p w14:paraId="7CB4C614" w14:textId="77777777" w:rsidR="00904ADE" w:rsidRPr="00941CC9" w:rsidRDefault="00904ADE" w:rsidP="006619D6">
      <w:pPr>
        <w:pStyle w:val="a8"/>
        <w:spacing w:before="0" w:beforeAutospacing="0" w:after="0" w:afterAutospacing="0"/>
        <w:jc w:val="both"/>
        <w:rPr>
          <w:sz w:val="28"/>
          <w:szCs w:val="28"/>
        </w:rPr>
      </w:pPr>
      <w:r>
        <w:rPr>
          <w:sz w:val="28"/>
          <w:szCs w:val="28"/>
        </w:rPr>
        <w:t>- організація інклюзивного навчання (за наявності);</w:t>
      </w:r>
    </w:p>
    <w:p w14:paraId="3E1FE97F" w14:textId="77777777" w:rsidR="00B73085" w:rsidRPr="00B73085" w:rsidRDefault="00B73085" w:rsidP="00F969E3">
      <w:pPr>
        <w:pStyle w:val="a8"/>
        <w:spacing w:before="0" w:beforeAutospacing="0" w:after="0" w:afterAutospacing="0"/>
        <w:jc w:val="both"/>
        <w:rPr>
          <w:sz w:val="28"/>
          <w:szCs w:val="28"/>
        </w:rPr>
      </w:pPr>
      <w:r w:rsidRPr="00B73085">
        <w:rPr>
          <w:sz w:val="28"/>
          <w:szCs w:val="28"/>
        </w:rPr>
        <w:t>- відомості  про орієнтовану кількість учнів, які будуть під</w:t>
      </w:r>
      <w:r w:rsidR="007F1A8D">
        <w:rPr>
          <w:sz w:val="28"/>
          <w:szCs w:val="28"/>
        </w:rPr>
        <w:t xml:space="preserve">возитися на навчання до закладу </w:t>
      </w:r>
      <w:r w:rsidR="00280327">
        <w:rPr>
          <w:sz w:val="28"/>
          <w:szCs w:val="28"/>
        </w:rPr>
        <w:t>та протяжність маршрутів перевезення</w:t>
      </w:r>
      <w:r w:rsidRPr="00B73085">
        <w:rPr>
          <w:sz w:val="28"/>
          <w:szCs w:val="28"/>
        </w:rPr>
        <w:t>;</w:t>
      </w:r>
    </w:p>
    <w:p w14:paraId="694D8D44" w14:textId="77777777" w:rsidR="00B73085" w:rsidRPr="00B73085" w:rsidRDefault="00B73085" w:rsidP="00F969E3">
      <w:pPr>
        <w:pStyle w:val="a8"/>
        <w:spacing w:before="0" w:beforeAutospacing="0" w:after="0" w:afterAutospacing="0"/>
        <w:jc w:val="both"/>
        <w:rPr>
          <w:sz w:val="28"/>
          <w:szCs w:val="28"/>
        </w:rPr>
      </w:pPr>
      <w:r w:rsidRPr="00B73085">
        <w:rPr>
          <w:sz w:val="28"/>
          <w:szCs w:val="28"/>
        </w:rPr>
        <w:t>- наявність та потреба транспорту  </w:t>
      </w:r>
      <w:r w:rsidR="00F969E3">
        <w:rPr>
          <w:sz w:val="28"/>
          <w:szCs w:val="28"/>
        </w:rPr>
        <w:t>для підвезення  учнів до закладу</w:t>
      </w:r>
      <w:r w:rsidRPr="00B73085">
        <w:rPr>
          <w:sz w:val="28"/>
          <w:szCs w:val="28"/>
        </w:rPr>
        <w:t>;  </w:t>
      </w:r>
    </w:p>
    <w:p w14:paraId="5F316BA1" w14:textId="77777777" w:rsidR="00B73085" w:rsidRPr="007E5A09" w:rsidRDefault="00B73085" w:rsidP="00F969E3">
      <w:pPr>
        <w:pStyle w:val="a8"/>
        <w:spacing w:before="0" w:beforeAutospacing="0" w:after="0" w:afterAutospacing="0"/>
        <w:jc w:val="both"/>
        <w:rPr>
          <w:sz w:val="28"/>
          <w:szCs w:val="28"/>
          <w:lang w:val="ru-RU"/>
        </w:rPr>
      </w:pPr>
      <w:r w:rsidRPr="00B73085">
        <w:rPr>
          <w:sz w:val="28"/>
          <w:szCs w:val="28"/>
        </w:rPr>
        <w:t>- наявність Інтернет-ресурсу закладу;</w:t>
      </w:r>
    </w:p>
    <w:p w14:paraId="05FAD7FC" w14:textId="77777777" w:rsidR="007E5A09" w:rsidRPr="007E5A09" w:rsidRDefault="007E5A09" w:rsidP="00F969E3">
      <w:pPr>
        <w:pStyle w:val="a8"/>
        <w:spacing w:before="0" w:beforeAutospacing="0" w:after="0" w:afterAutospacing="0"/>
        <w:jc w:val="both"/>
        <w:rPr>
          <w:sz w:val="28"/>
          <w:szCs w:val="28"/>
          <w:lang w:val="ru-RU"/>
        </w:rPr>
      </w:pPr>
      <w:r w:rsidRPr="007E5A09">
        <w:rPr>
          <w:sz w:val="28"/>
          <w:szCs w:val="28"/>
          <w:lang w:val="ru-RU"/>
        </w:rPr>
        <w:t>-</w:t>
      </w:r>
      <w:r w:rsidRPr="007E5A09">
        <w:rPr>
          <w:color w:val="000000"/>
          <w:sz w:val="28"/>
          <w:szCs w:val="28"/>
          <w:shd w:val="clear" w:color="auto" w:fill="FFFFFF"/>
        </w:rPr>
        <w:t xml:space="preserve"> наявність розроблених заходів, спрямованих на запобігання та протидію </w:t>
      </w:r>
      <w:proofErr w:type="spellStart"/>
      <w:r w:rsidRPr="007E5A09">
        <w:rPr>
          <w:color w:val="000000"/>
          <w:sz w:val="28"/>
          <w:szCs w:val="28"/>
          <w:shd w:val="clear" w:color="auto" w:fill="FFFFFF"/>
        </w:rPr>
        <w:t>булінгу</w:t>
      </w:r>
      <w:proofErr w:type="spellEnd"/>
      <w:r w:rsidRPr="007E5A09">
        <w:rPr>
          <w:color w:val="000000"/>
          <w:sz w:val="28"/>
          <w:szCs w:val="28"/>
          <w:shd w:val="clear" w:color="auto" w:fill="FFFFFF"/>
        </w:rPr>
        <w:t xml:space="preserve"> (цькуванню);</w:t>
      </w:r>
    </w:p>
    <w:p w14:paraId="033C7F85" w14:textId="77777777" w:rsidR="00B73085" w:rsidRDefault="00B73085" w:rsidP="00F969E3">
      <w:pPr>
        <w:pStyle w:val="a8"/>
        <w:spacing w:before="0" w:beforeAutospacing="0" w:after="0" w:afterAutospacing="0"/>
        <w:jc w:val="both"/>
        <w:rPr>
          <w:sz w:val="28"/>
          <w:szCs w:val="28"/>
        </w:rPr>
      </w:pPr>
      <w:r w:rsidRPr="00B73085">
        <w:rPr>
          <w:sz w:val="28"/>
          <w:szCs w:val="28"/>
        </w:rPr>
        <w:t>- матеріально-технічна  база: навчальні кабінети фізики, хімії, біології,</w:t>
      </w:r>
      <w:r w:rsidR="00280327">
        <w:rPr>
          <w:sz w:val="28"/>
          <w:szCs w:val="28"/>
        </w:rPr>
        <w:t xml:space="preserve"> математики</w:t>
      </w:r>
      <w:r w:rsidRPr="00B73085">
        <w:rPr>
          <w:sz w:val="28"/>
          <w:szCs w:val="28"/>
        </w:rPr>
        <w:t xml:space="preserve"> та інформаційно-комунікаційних технологій (вказати кількість  комп'ютерів  у кожному  з них, д</w:t>
      </w:r>
      <w:r w:rsidR="00F969E3">
        <w:rPr>
          <w:sz w:val="28"/>
          <w:szCs w:val="28"/>
        </w:rPr>
        <w:t>оступ до  швидкісного Інтернету</w:t>
      </w:r>
      <w:r w:rsidRPr="00B73085">
        <w:rPr>
          <w:sz w:val="28"/>
          <w:szCs w:val="28"/>
        </w:rPr>
        <w:t>,</w:t>
      </w:r>
      <w:r w:rsidR="00F969E3">
        <w:rPr>
          <w:sz w:val="28"/>
          <w:szCs w:val="28"/>
        </w:rPr>
        <w:t xml:space="preserve"> </w:t>
      </w:r>
      <w:r w:rsidRPr="00B73085">
        <w:rPr>
          <w:sz w:val="28"/>
          <w:szCs w:val="28"/>
        </w:rPr>
        <w:t>наявність локальної  мережі) та інше; навчальні майстерні,</w:t>
      </w:r>
      <w:r w:rsidR="00F969E3">
        <w:rPr>
          <w:sz w:val="28"/>
          <w:szCs w:val="28"/>
        </w:rPr>
        <w:t xml:space="preserve"> </w:t>
      </w:r>
      <w:r w:rsidRPr="00B73085">
        <w:rPr>
          <w:sz w:val="28"/>
          <w:szCs w:val="28"/>
        </w:rPr>
        <w:t>забезпечені відповідним  обладнанням;</w:t>
      </w:r>
      <w:r w:rsidR="0065729D">
        <w:rPr>
          <w:sz w:val="28"/>
          <w:szCs w:val="28"/>
        </w:rPr>
        <w:t xml:space="preserve">  класи з комп'ютерним  і мульти</w:t>
      </w:r>
      <w:r w:rsidRPr="00B73085">
        <w:rPr>
          <w:sz w:val="28"/>
          <w:szCs w:val="28"/>
        </w:rPr>
        <w:t>медійним</w:t>
      </w:r>
      <w:r w:rsidR="0013656B">
        <w:rPr>
          <w:sz w:val="28"/>
          <w:szCs w:val="28"/>
        </w:rPr>
        <w:t xml:space="preserve"> </w:t>
      </w:r>
      <w:r w:rsidRPr="00B73085">
        <w:rPr>
          <w:sz w:val="28"/>
          <w:szCs w:val="28"/>
        </w:rPr>
        <w:t>обладнанням; спортивні об'єкти  з відповідним  обладнання</w:t>
      </w:r>
      <w:r w:rsidR="0065729D">
        <w:rPr>
          <w:sz w:val="28"/>
          <w:szCs w:val="28"/>
        </w:rPr>
        <w:t>м</w:t>
      </w:r>
      <w:r w:rsidRPr="00B73085">
        <w:rPr>
          <w:sz w:val="28"/>
          <w:szCs w:val="28"/>
        </w:rPr>
        <w:t>; актова зала; бібліотека  з укомплектованим бібліотечним  фондом підручників, художньою та довідковою  літературою; їдальня (вказати кількість  посадкових  місць); внутрішні туалети</w:t>
      </w:r>
      <w:r w:rsidR="0065729D">
        <w:rPr>
          <w:sz w:val="28"/>
          <w:szCs w:val="28"/>
        </w:rPr>
        <w:t xml:space="preserve"> (за наявності</w:t>
      </w:r>
      <w:r w:rsidR="0013656B">
        <w:rPr>
          <w:sz w:val="28"/>
          <w:szCs w:val="28"/>
        </w:rPr>
        <w:t>)</w:t>
      </w:r>
      <w:r w:rsidR="007E5A09">
        <w:rPr>
          <w:sz w:val="28"/>
          <w:szCs w:val="28"/>
        </w:rPr>
        <w:t>;</w:t>
      </w:r>
    </w:p>
    <w:p w14:paraId="42F4C1CC" w14:textId="77777777" w:rsidR="007E5A09" w:rsidRDefault="007E5A09" w:rsidP="00F969E3">
      <w:pPr>
        <w:pStyle w:val="a8"/>
        <w:spacing w:before="0" w:beforeAutospacing="0" w:after="0" w:afterAutospacing="0"/>
        <w:jc w:val="both"/>
        <w:rPr>
          <w:color w:val="000000"/>
          <w:sz w:val="28"/>
          <w:szCs w:val="28"/>
          <w:shd w:val="clear" w:color="auto" w:fill="FFFFFF"/>
        </w:rPr>
      </w:pPr>
      <w:r w:rsidRPr="007E5A09">
        <w:rPr>
          <w:sz w:val="28"/>
          <w:szCs w:val="28"/>
        </w:rPr>
        <w:t xml:space="preserve">- </w:t>
      </w:r>
      <w:r w:rsidRPr="007E5A09">
        <w:rPr>
          <w:color w:val="000000"/>
          <w:sz w:val="28"/>
          <w:szCs w:val="28"/>
          <w:shd w:val="clear" w:color="auto" w:fill="FFFFFF"/>
        </w:rPr>
        <w:t>копію установчих документів закладу;</w:t>
      </w:r>
    </w:p>
    <w:p w14:paraId="42BB7698" w14:textId="77777777" w:rsidR="00904ADE" w:rsidRDefault="00904ADE" w:rsidP="00F969E3">
      <w:pPr>
        <w:pStyle w:val="a8"/>
        <w:spacing w:before="0" w:beforeAutospacing="0" w:after="0" w:afterAutospacing="0"/>
        <w:jc w:val="both"/>
        <w:rPr>
          <w:color w:val="000000"/>
          <w:sz w:val="28"/>
          <w:szCs w:val="28"/>
          <w:shd w:val="clear" w:color="auto" w:fill="FFFFFF"/>
        </w:rPr>
      </w:pPr>
      <w:r>
        <w:rPr>
          <w:color w:val="000000"/>
          <w:sz w:val="28"/>
          <w:szCs w:val="28"/>
          <w:shd w:val="clear" w:color="auto" w:fill="FFFFFF"/>
        </w:rPr>
        <w:t>- взаємодія з батьками;</w:t>
      </w:r>
    </w:p>
    <w:p w14:paraId="2CC17AA3" w14:textId="77777777" w:rsidR="0073128A" w:rsidRDefault="00904ADE" w:rsidP="00F969E3">
      <w:pPr>
        <w:pStyle w:val="a8"/>
        <w:spacing w:before="0" w:beforeAutospacing="0" w:after="0" w:afterAutospacing="0"/>
        <w:jc w:val="both"/>
        <w:rPr>
          <w:color w:val="000000"/>
          <w:sz w:val="28"/>
          <w:szCs w:val="28"/>
          <w:shd w:val="clear" w:color="auto" w:fill="FFFFFF"/>
        </w:rPr>
      </w:pPr>
      <w:r>
        <w:rPr>
          <w:color w:val="000000"/>
          <w:sz w:val="28"/>
          <w:szCs w:val="28"/>
          <w:shd w:val="clear" w:color="auto" w:fill="FFFFFF"/>
        </w:rPr>
        <w:t>- залучення бюджетних коштів та інвестицій</w:t>
      </w:r>
      <w:r w:rsidR="006619D6">
        <w:rPr>
          <w:color w:val="000000"/>
          <w:sz w:val="28"/>
          <w:szCs w:val="28"/>
          <w:shd w:val="clear" w:color="auto" w:fill="FFFFFF"/>
        </w:rPr>
        <w:t xml:space="preserve">них потреб опорного закладу </w:t>
      </w:r>
      <w:r w:rsidR="0073128A">
        <w:rPr>
          <w:color w:val="000000"/>
          <w:sz w:val="28"/>
          <w:szCs w:val="28"/>
          <w:shd w:val="clear" w:color="auto" w:fill="FFFFFF"/>
        </w:rPr>
        <w:t xml:space="preserve">( придбання шкільних автобусів, </w:t>
      </w:r>
      <w:r w:rsidR="00DA6460">
        <w:rPr>
          <w:color w:val="000000"/>
          <w:sz w:val="28"/>
          <w:szCs w:val="28"/>
          <w:shd w:val="clear" w:color="auto" w:fill="FFFFFF"/>
        </w:rPr>
        <w:t>о</w:t>
      </w:r>
      <w:r w:rsidR="0073128A">
        <w:rPr>
          <w:color w:val="000000"/>
          <w:sz w:val="28"/>
          <w:szCs w:val="28"/>
          <w:shd w:val="clear" w:color="auto" w:fill="FFFFFF"/>
        </w:rPr>
        <w:t>снащення навчальних кабінетів, придбання обладнання, заходи з енергозбереження, ремонт приміщень тощо);</w:t>
      </w:r>
    </w:p>
    <w:p w14:paraId="158A9BC1" w14:textId="77777777" w:rsidR="0073128A" w:rsidRDefault="0073128A" w:rsidP="00F969E3">
      <w:pPr>
        <w:pStyle w:val="a8"/>
        <w:spacing w:before="0" w:beforeAutospacing="0" w:after="0" w:afterAutospacing="0"/>
        <w:jc w:val="both"/>
        <w:rPr>
          <w:color w:val="000000"/>
          <w:sz w:val="28"/>
          <w:szCs w:val="28"/>
          <w:shd w:val="clear" w:color="auto" w:fill="FFFFFF"/>
        </w:rPr>
      </w:pPr>
      <w:r>
        <w:rPr>
          <w:color w:val="000000"/>
          <w:sz w:val="28"/>
          <w:szCs w:val="28"/>
          <w:shd w:val="clear" w:color="auto" w:fill="FFFFFF"/>
        </w:rPr>
        <w:t>-копію установчих документів закладу ;</w:t>
      </w:r>
    </w:p>
    <w:p w14:paraId="0185FB1B" w14:textId="77777777" w:rsidR="00904ADE" w:rsidRPr="007E5A09" w:rsidRDefault="0073128A" w:rsidP="00F969E3">
      <w:pPr>
        <w:pStyle w:val="a8"/>
        <w:spacing w:before="0" w:beforeAutospacing="0" w:after="0" w:afterAutospacing="0"/>
        <w:jc w:val="both"/>
        <w:rPr>
          <w:sz w:val="28"/>
          <w:szCs w:val="28"/>
        </w:rPr>
      </w:pPr>
      <w:r>
        <w:rPr>
          <w:color w:val="000000"/>
          <w:sz w:val="28"/>
          <w:szCs w:val="28"/>
          <w:shd w:val="clear" w:color="auto" w:fill="FFFFFF"/>
        </w:rPr>
        <w:t>-інформаційну довідку із загальними відомостями закладу по критеріях оцінювання (додаток )</w:t>
      </w:r>
      <w:r w:rsidR="00904ADE">
        <w:rPr>
          <w:color w:val="000000"/>
          <w:sz w:val="28"/>
          <w:szCs w:val="28"/>
          <w:shd w:val="clear" w:color="auto" w:fill="FFFFFF"/>
        </w:rPr>
        <w:t>.</w:t>
      </w:r>
    </w:p>
    <w:p w14:paraId="0BFEF2EF" w14:textId="77777777" w:rsidR="00DA1AEF" w:rsidRDefault="00DA1AEF" w:rsidP="00F969E3">
      <w:pPr>
        <w:pStyle w:val="a8"/>
        <w:spacing w:before="0" w:beforeAutospacing="0" w:after="0" w:afterAutospacing="0"/>
        <w:jc w:val="both"/>
        <w:rPr>
          <w:sz w:val="28"/>
          <w:szCs w:val="28"/>
        </w:rPr>
      </w:pPr>
      <w:r>
        <w:rPr>
          <w:sz w:val="28"/>
          <w:szCs w:val="28"/>
        </w:rPr>
        <w:t xml:space="preserve">          </w:t>
      </w:r>
      <w:r w:rsidR="00B73085" w:rsidRPr="00B73085">
        <w:rPr>
          <w:sz w:val="28"/>
          <w:szCs w:val="28"/>
        </w:rPr>
        <w:t xml:space="preserve">Конкурсні  матеріали оформлюються в одному примірнику комп'ютерним </w:t>
      </w:r>
      <w:r>
        <w:rPr>
          <w:sz w:val="28"/>
          <w:szCs w:val="28"/>
        </w:rPr>
        <w:t>н</w:t>
      </w:r>
      <w:r w:rsidR="00B73085" w:rsidRPr="00B73085">
        <w:rPr>
          <w:sz w:val="28"/>
          <w:szCs w:val="28"/>
        </w:rPr>
        <w:t>абором,</w:t>
      </w:r>
      <w:r>
        <w:rPr>
          <w:sz w:val="28"/>
          <w:szCs w:val="28"/>
        </w:rPr>
        <w:t xml:space="preserve"> </w:t>
      </w:r>
      <w:proofErr w:type="spellStart"/>
      <w:r w:rsidR="00B73085" w:rsidRPr="00B73085">
        <w:rPr>
          <w:sz w:val="28"/>
          <w:szCs w:val="28"/>
        </w:rPr>
        <w:t>Times</w:t>
      </w:r>
      <w:proofErr w:type="spellEnd"/>
      <w:r w:rsidR="00B73085" w:rsidRPr="00B73085">
        <w:rPr>
          <w:sz w:val="28"/>
          <w:szCs w:val="28"/>
        </w:rPr>
        <w:t> </w:t>
      </w:r>
      <w:proofErr w:type="spellStart"/>
      <w:r w:rsidR="00B73085" w:rsidRPr="00B73085">
        <w:rPr>
          <w:sz w:val="28"/>
          <w:szCs w:val="28"/>
        </w:rPr>
        <w:t>New</w:t>
      </w:r>
      <w:proofErr w:type="spellEnd"/>
      <w:r>
        <w:rPr>
          <w:sz w:val="28"/>
          <w:szCs w:val="28"/>
        </w:rPr>
        <w:t xml:space="preserve"> </w:t>
      </w:r>
      <w:proofErr w:type="spellStart"/>
      <w:r w:rsidR="00B73085" w:rsidRPr="00B73085">
        <w:rPr>
          <w:sz w:val="28"/>
          <w:szCs w:val="28"/>
        </w:rPr>
        <w:t>Roman</w:t>
      </w:r>
      <w:proofErr w:type="spellEnd"/>
      <w:r w:rsidR="00B73085" w:rsidRPr="00B73085">
        <w:rPr>
          <w:sz w:val="28"/>
          <w:szCs w:val="28"/>
        </w:rPr>
        <w:t> </w:t>
      </w:r>
      <w:r w:rsidR="00F969E3">
        <w:rPr>
          <w:sz w:val="28"/>
          <w:szCs w:val="28"/>
        </w:rPr>
        <w:t>.</w:t>
      </w:r>
    </w:p>
    <w:p w14:paraId="4EBA702C" w14:textId="77777777" w:rsidR="00B73085" w:rsidRPr="00B73085" w:rsidRDefault="00CA3918" w:rsidP="00F969E3">
      <w:pPr>
        <w:pStyle w:val="a8"/>
        <w:spacing w:before="0" w:beforeAutospacing="0" w:after="0" w:afterAutospacing="0"/>
        <w:jc w:val="both"/>
        <w:rPr>
          <w:sz w:val="28"/>
          <w:szCs w:val="28"/>
        </w:rPr>
      </w:pPr>
      <w:r>
        <w:rPr>
          <w:sz w:val="28"/>
          <w:szCs w:val="28"/>
        </w:rPr>
        <w:t xml:space="preserve">         10</w:t>
      </w:r>
      <w:r w:rsidR="00B73085" w:rsidRPr="00B73085">
        <w:rPr>
          <w:sz w:val="28"/>
          <w:szCs w:val="28"/>
        </w:rPr>
        <w:t>. Обов'язково  додається  електронна версія  у текстовому  редакторі Word.</w:t>
      </w:r>
    </w:p>
    <w:p w14:paraId="616E39E9" w14:textId="77777777" w:rsidR="0065729D" w:rsidRDefault="00B73085" w:rsidP="00F969E3">
      <w:pPr>
        <w:pStyle w:val="a8"/>
        <w:spacing w:before="0" w:beforeAutospacing="0" w:after="0" w:afterAutospacing="0"/>
        <w:jc w:val="both"/>
        <w:rPr>
          <w:sz w:val="28"/>
          <w:szCs w:val="28"/>
        </w:rPr>
      </w:pPr>
      <w:r w:rsidRPr="00B73085">
        <w:rPr>
          <w:sz w:val="28"/>
          <w:szCs w:val="28"/>
        </w:rPr>
        <w:t> </w:t>
      </w:r>
      <w:r w:rsidR="00DA1AEF">
        <w:rPr>
          <w:sz w:val="28"/>
          <w:szCs w:val="28"/>
        </w:rPr>
        <w:t xml:space="preserve">      </w:t>
      </w:r>
    </w:p>
    <w:p w14:paraId="5CB093C8" w14:textId="77777777" w:rsidR="0013656B" w:rsidRPr="00EA0B28" w:rsidRDefault="003F01C1" w:rsidP="00F969E3">
      <w:pPr>
        <w:pStyle w:val="a8"/>
        <w:spacing w:before="0" w:beforeAutospacing="0" w:after="0" w:afterAutospacing="0"/>
        <w:jc w:val="both"/>
        <w:rPr>
          <w:sz w:val="28"/>
          <w:szCs w:val="28"/>
        </w:rPr>
      </w:pPr>
      <w:r w:rsidRPr="003F01C1">
        <w:rPr>
          <w:sz w:val="28"/>
          <w:szCs w:val="28"/>
          <w:lang w:val="ru-RU"/>
        </w:rPr>
        <w:t xml:space="preserve">         </w:t>
      </w:r>
      <w:r w:rsidR="00B73085" w:rsidRPr="00EA0B28">
        <w:rPr>
          <w:sz w:val="28"/>
          <w:szCs w:val="28"/>
        </w:rPr>
        <w:t>ІІІ. Критерії оцінювання та визначення</w:t>
      </w:r>
      <w:r w:rsidR="007F1A8D" w:rsidRPr="00EA0B28">
        <w:rPr>
          <w:sz w:val="28"/>
          <w:szCs w:val="28"/>
        </w:rPr>
        <w:t xml:space="preserve"> переможця Конкурсу </w:t>
      </w:r>
    </w:p>
    <w:p w14:paraId="7D224E52" w14:textId="77777777" w:rsidR="0073128A" w:rsidRPr="00B73085" w:rsidRDefault="0073128A" w:rsidP="00F969E3">
      <w:pPr>
        <w:pStyle w:val="a8"/>
        <w:spacing w:before="0" w:beforeAutospacing="0" w:after="0" w:afterAutospacing="0"/>
        <w:jc w:val="both"/>
        <w:rPr>
          <w:sz w:val="28"/>
          <w:szCs w:val="28"/>
        </w:rPr>
      </w:pPr>
    </w:p>
    <w:p w14:paraId="2823AADC" w14:textId="77777777" w:rsidR="0065729D" w:rsidRDefault="00DA1AEF" w:rsidP="00F969E3">
      <w:pPr>
        <w:pStyle w:val="a8"/>
        <w:spacing w:before="0" w:beforeAutospacing="0" w:after="0" w:afterAutospacing="0"/>
        <w:jc w:val="both"/>
        <w:rPr>
          <w:sz w:val="28"/>
          <w:szCs w:val="28"/>
        </w:rPr>
      </w:pPr>
      <w:r>
        <w:rPr>
          <w:sz w:val="28"/>
          <w:szCs w:val="28"/>
        </w:rPr>
        <w:t xml:space="preserve">         1</w:t>
      </w:r>
      <w:r w:rsidR="00CA3918">
        <w:rPr>
          <w:sz w:val="28"/>
          <w:szCs w:val="28"/>
        </w:rPr>
        <w:t>1</w:t>
      </w:r>
      <w:r w:rsidR="00B73085" w:rsidRPr="00B73085">
        <w:rPr>
          <w:sz w:val="28"/>
          <w:szCs w:val="28"/>
        </w:rPr>
        <w:t>. Подані матеріали на Конкурс оцінюються за такими критеріями</w:t>
      </w:r>
      <w:r w:rsidR="0065729D">
        <w:rPr>
          <w:sz w:val="28"/>
          <w:szCs w:val="28"/>
        </w:rPr>
        <w:t>:</w:t>
      </w:r>
      <w:r w:rsidR="00B73085" w:rsidRPr="00B73085">
        <w:rPr>
          <w:sz w:val="28"/>
          <w:szCs w:val="28"/>
        </w:rPr>
        <w:t xml:space="preserve"> (максимальна кількість балів за одним критерієм – 10 балів, мінімальна кількість балів – 0 балів). Кінцевим результатом оцінювання за кожним критерієм є середній бал, отриманий </w:t>
      </w:r>
      <w:r w:rsidR="0065729D">
        <w:rPr>
          <w:sz w:val="28"/>
          <w:szCs w:val="28"/>
        </w:rPr>
        <w:t xml:space="preserve">від членів комісії. </w:t>
      </w:r>
    </w:p>
    <w:p w14:paraId="7B5E7231" w14:textId="77777777" w:rsidR="00B73085" w:rsidRPr="00B73085" w:rsidRDefault="0065729D" w:rsidP="00F969E3">
      <w:pPr>
        <w:pStyle w:val="a8"/>
        <w:spacing w:before="0" w:beforeAutospacing="0" w:after="0" w:afterAutospacing="0"/>
        <w:jc w:val="both"/>
        <w:rPr>
          <w:sz w:val="28"/>
          <w:szCs w:val="28"/>
        </w:rPr>
      </w:pPr>
      <w:r>
        <w:rPr>
          <w:sz w:val="28"/>
          <w:szCs w:val="28"/>
        </w:rPr>
        <w:t xml:space="preserve">       Переможцем Конкурсу</w:t>
      </w:r>
      <w:r w:rsidR="00B73085" w:rsidRPr="00B73085">
        <w:rPr>
          <w:sz w:val="28"/>
          <w:szCs w:val="28"/>
        </w:rPr>
        <w:t xml:space="preserve"> на визначення опорного закладу освіти </w:t>
      </w:r>
      <w:proofErr w:type="spellStart"/>
      <w:r w:rsidR="00DA1AEF">
        <w:rPr>
          <w:sz w:val="28"/>
          <w:szCs w:val="28"/>
        </w:rPr>
        <w:t>Вараської</w:t>
      </w:r>
      <w:proofErr w:type="spellEnd"/>
      <w:r w:rsidR="00DA1AEF">
        <w:rPr>
          <w:sz w:val="28"/>
          <w:szCs w:val="28"/>
        </w:rPr>
        <w:t xml:space="preserve"> міської територіальної громади</w:t>
      </w:r>
      <w:r w:rsidR="00B73085" w:rsidRPr="00B73085">
        <w:rPr>
          <w:sz w:val="28"/>
          <w:szCs w:val="28"/>
        </w:rPr>
        <w:t> стає заклад, який набирає максимальну кількість балів, але не менше, ніж 120 балів. У разі наявності одного закладу-кандидата, </w:t>
      </w:r>
      <w:r>
        <w:rPr>
          <w:sz w:val="28"/>
          <w:szCs w:val="28"/>
        </w:rPr>
        <w:t>який відповідає умовам К</w:t>
      </w:r>
      <w:r w:rsidR="0013656B">
        <w:rPr>
          <w:sz w:val="28"/>
          <w:szCs w:val="28"/>
        </w:rPr>
        <w:t xml:space="preserve">онкурсу та </w:t>
      </w:r>
      <w:r w:rsidR="00B73085" w:rsidRPr="00B73085">
        <w:rPr>
          <w:sz w:val="28"/>
          <w:szCs w:val="28"/>
        </w:rPr>
        <w:t>подав всі</w:t>
      </w:r>
      <w:r w:rsidR="0013656B">
        <w:rPr>
          <w:sz w:val="28"/>
          <w:szCs w:val="28"/>
        </w:rPr>
        <w:t xml:space="preserve"> заз</w:t>
      </w:r>
      <w:r w:rsidR="007F1A8D">
        <w:rPr>
          <w:sz w:val="28"/>
          <w:szCs w:val="28"/>
        </w:rPr>
        <w:t>н</w:t>
      </w:r>
      <w:r w:rsidR="0013656B">
        <w:rPr>
          <w:sz w:val="28"/>
          <w:szCs w:val="28"/>
        </w:rPr>
        <w:t>ачені вище матеріали</w:t>
      </w:r>
      <w:r w:rsidR="00B73085" w:rsidRPr="00B73085">
        <w:rPr>
          <w:sz w:val="28"/>
          <w:szCs w:val="28"/>
        </w:rPr>
        <w:t>, набрав необхідну кількість балів та за наявності</w:t>
      </w:r>
      <w:r>
        <w:rPr>
          <w:sz w:val="28"/>
          <w:szCs w:val="28"/>
        </w:rPr>
        <w:t xml:space="preserve"> позитивного висновку  К</w:t>
      </w:r>
      <w:r w:rsidR="00B73085" w:rsidRPr="00B73085">
        <w:rPr>
          <w:sz w:val="28"/>
          <w:szCs w:val="28"/>
        </w:rPr>
        <w:t>омісії, такий заклад</w:t>
      </w:r>
      <w:r>
        <w:rPr>
          <w:sz w:val="28"/>
          <w:szCs w:val="28"/>
        </w:rPr>
        <w:t xml:space="preserve"> може бути визнаним переможцем К</w:t>
      </w:r>
      <w:r w:rsidR="00B73085" w:rsidRPr="00B73085">
        <w:rPr>
          <w:sz w:val="28"/>
          <w:szCs w:val="28"/>
        </w:rPr>
        <w:t>онкурсу.</w:t>
      </w:r>
    </w:p>
    <w:p w14:paraId="714FAB72" w14:textId="77777777" w:rsidR="00B73085" w:rsidRDefault="00DA1AEF" w:rsidP="00F969E3">
      <w:pPr>
        <w:pStyle w:val="a8"/>
        <w:spacing w:before="0" w:beforeAutospacing="0" w:after="0" w:afterAutospacing="0"/>
        <w:jc w:val="both"/>
        <w:rPr>
          <w:sz w:val="28"/>
          <w:szCs w:val="28"/>
        </w:rPr>
      </w:pPr>
      <w:r>
        <w:rPr>
          <w:sz w:val="28"/>
          <w:szCs w:val="28"/>
        </w:rPr>
        <w:lastRenderedPageBreak/>
        <w:t xml:space="preserve">        </w:t>
      </w:r>
      <w:r w:rsidR="00B73085" w:rsidRPr="00B73085">
        <w:rPr>
          <w:sz w:val="28"/>
          <w:szCs w:val="28"/>
        </w:rPr>
        <w:t xml:space="preserve">Підсумки Конкурсу підбиваються за загальною сумою балів за кожним критерієм </w:t>
      </w:r>
      <w:r w:rsidR="00CA3918">
        <w:rPr>
          <w:sz w:val="28"/>
          <w:szCs w:val="28"/>
        </w:rPr>
        <w:t>згідно додатку</w:t>
      </w:r>
      <w:r w:rsidR="00B73085" w:rsidRPr="00941CC9">
        <w:rPr>
          <w:sz w:val="28"/>
          <w:szCs w:val="28"/>
        </w:rPr>
        <w:t xml:space="preserve">. </w:t>
      </w:r>
      <w:r w:rsidR="00B73085" w:rsidRPr="00B73085">
        <w:rPr>
          <w:sz w:val="28"/>
          <w:szCs w:val="28"/>
        </w:rPr>
        <w:t>Максимальна сумарна кількість балів – 240. </w:t>
      </w:r>
    </w:p>
    <w:p w14:paraId="1871391D" w14:textId="77777777" w:rsidR="008A2FE5" w:rsidRPr="00B73085" w:rsidRDefault="008A2FE5" w:rsidP="00F969E3">
      <w:pPr>
        <w:pStyle w:val="a8"/>
        <w:spacing w:before="0" w:beforeAutospacing="0" w:after="0" w:afterAutospacing="0"/>
        <w:jc w:val="both"/>
        <w:rPr>
          <w:sz w:val="28"/>
          <w:szCs w:val="28"/>
        </w:rPr>
      </w:pPr>
    </w:p>
    <w:p w14:paraId="4AA8DB63" w14:textId="77777777" w:rsidR="008A2FE5" w:rsidRDefault="00785A80" w:rsidP="008A2FE5">
      <w:pPr>
        <w:pStyle w:val="a8"/>
        <w:spacing w:before="0" w:beforeAutospacing="0" w:after="0" w:afterAutospacing="0"/>
        <w:jc w:val="both"/>
        <w:rPr>
          <w:sz w:val="28"/>
          <w:szCs w:val="28"/>
        </w:rPr>
      </w:pPr>
      <w:r>
        <w:rPr>
          <w:sz w:val="28"/>
          <w:szCs w:val="28"/>
        </w:rPr>
        <w:t xml:space="preserve">      </w:t>
      </w:r>
      <w:r w:rsidR="0013656B">
        <w:rPr>
          <w:sz w:val="28"/>
          <w:szCs w:val="28"/>
        </w:rPr>
        <w:t xml:space="preserve"> </w:t>
      </w:r>
      <w:r w:rsidR="008A2FE5">
        <w:rPr>
          <w:sz w:val="28"/>
          <w:szCs w:val="28"/>
        </w:rPr>
        <w:t xml:space="preserve">  </w:t>
      </w:r>
      <w:r w:rsidR="008A2FE5" w:rsidRPr="00B73085">
        <w:rPr>
          <w:sz w:val="28"/>
          <w:szCs w:val="28"/>
        </w:rPr>
        <w:t>1</w:t>
      </w:r>
      <w:r w:rsidR="00CA3918">
        <w:rPr>
          <w:sz w:val="28"/>
          <w:szCs w:val="28"/>
        </w:rPr>
        <w:t>2</w:t>
      </w:r>
      <w:r w:rsidR="008A2FE5" w:rsidRPr="00B73085">
        <w:rPr>
          <w:sz w:val="28"/>
          <w:szCs w:val="28"/>
        </w:rPr>
        <w:t>. Визначення переможця Конкурсу проводиться конкурсною комісією із визначення опорного закладу освіти (далі – Комісія). </w:t>
      </w:r>
    </w:p>
    <w:p w14:paraId="4AF5343D" w14:textId="77777777" w:rsidR="00CA3918" w:rsidRDefault="00CA3918" w:rsidP="00CA3918">
      <w:pPr>
        <w:shd w:val="clear" w:color="auto" w:fill="FFFFFF"/>
        <w:jc w:val="both"/>
        <w:rPr>
          <w:rFonts w:ascii="Times New Roman" w:eastAsia="Times New Roman" w:hAnsi="Times New Roman"/>
          <w:bCs w:val="0"/>
          <w:spacing w:val="7"/>
          <w:szCs w:val="28"/>
          <w:lang w:eastAsia="uk-UA"/>
        </w:rPr>
      </w:pPr>
    </w:p>
    <w:p w14:paraId="3BE1E8BE" w14:textId="77777777" w:rsidR="00CA3918" w:rsidRDefault="00CA3918" w:rsidP="00CA3918">
      <w:pPr>
        <w:shd w:val="clear" w:color="auto" w:fill="FFFFFF"/>
        <w:ind w:firstLine="567"/>
        <w:jc w:val="both"/>
        <w:rPr>
          <w:rFonts w:ascii="Times New Roman" w:eastAsia="Times New Roman" w:hAnsi="Times New Roman"/>
          <w:bCs w:val="0"/>
          <w:spacing w:val="7"/>
          <w:szCs w:val="28"/>
          <w:lang w:eastAsia="uk-UA"/>
        </w:rPr>
      </w:pPr>
      <w:r>
        <w:rPr>
          <w:rFonts w:ascii="Times New Roman" w:eastAsia="Times New Roman" w:hAnsi="Times New Roman"/>
          <w:bCs w:val="0"/>
          <w:spacing w:val="7"/>
          <w:szCs w:val="28"/>
          <w:lang w:eastAsia="uk-UA"/>
        </w:rPr>
        <w:t>13. Рішення конкурсної комісії оформлюються протоколами, які підписуються усіма членами конкурсної комісії.</w:t>
      </w:r>
    </w:p>
    <w:p w14:paraId="64AAA008" w14:textId="77777777" w:rsidR="008A2FE5" w:rsidRDefault="008A2FE5" w:rsidP="008A2FE5">
      <w:pPr>
        <w:pStyle w:val="a8"/>
        <w:spacing w:before="0" w:beforeAutospacing="0" w:after="0" w:afterAutospacing="0"/>
        <w:jc w:val="both"/>
        <w:rPr>
          <w:sz w:val="28"/>
          <w:szCs w:val="28"/>
        </w:rPr>
      </w:pPr>
    </w:p>
    <w:p w14:paraId="00CA390A" w14:textId="77777777" w:rsidR="00062065" w:rsidRDefault="00CA3918" w:rsidP="008A2FE5">
      <w:pPr>
        <w:pStyle w:val="a8"/>
        <w:spacing w:before="0" w:beforeAutospacing="0" w:after="0" w:afterAutospacing="0"/>
        <w:ind w:firstLine="567"/>
        <w:jc w:val="both"/>
        <w:rPr>
          <w:sz w:val="28"/>
          <w:szCs w:val="28"/>
        </w:rPr>
      </w:pPr>
      <w:r>
        <w:rPr>
          <w:sz w:val="28"/>
          <w:szCs w:val="28"/>
        </w:rPr>
        <w:t>14</w:t>
      </w:r>
      <w:r w:rsidR="008A2FE5">
        <w:rPr>
          <w:sz w:val="28"/>
          <w:szCs w:val="28"/>
        </w:rPr>
        <w:t>.</w:t>
      </w:r>
      <w:r w:rsidR="00560F31">
        <w:rPr>
          <w:sz w:val="28"/>
          <w:szCs w:val="28"/>
        </w:rPr>
        <w:t xml:space="preserve"> </w:t>
      </w:r>
      <w:r w:rsidR="008A2FE5">
        <w:rPr>
          <w:sz w:val="28"/>
          <w:szCs w:val="28"/>
        </w:rPr>
        <w:t>Рішення конкурсної комісії  про визначення переможця Конкурсу ухвалюється шляхом відкритого голосування простою більшістю голосів присутніх на засіданні її членів. У разі рівного розподілу голосів вирішальним є голос голови конкурсної комісії.</w:t>
      </w:r>
    </w:p>
    <w:p w14:paraId="68FAD7D9" w14:textId="77777777" w:rsidR="008A2FE5" w:rsidRDefault="008A2FE5" w:rsidP="008A2FE5">
      <w:pPr>
        <w:pStyle w:val="a8"/>
        <w:spacing w:before="0" w:beforeAutospacing="0" w:after="0" w:afterAutospacing="0"/>
        <w:ind w:firstLine="567"/>
        <w:jc w:val="both"/>
        <w:rPr>
          <w:sz w:val="28"/>
          <w:szCs w:val="28"/>
        </w:rPr>
      </w:pPr>
      <w:r>
        <w:rPr>
          <w:sz w:val="28"/>
          <w:szCs w:val="28"/>
        </w:rPr>
        <w:t xml:space="preserve"> </w:t>
      </w:r>
    </w:p>
    <w:p w14:paraId="7A3787E8" w14:textId="77777777" w:rsidR="008A2FE5" w:rsidRDefault="00062065" w:rsidP="00FE6E11">
      <w:pPr>
        <w:pStyle w:val="a8"/>
        <w:shd w:val="clear" w:color="auto" w:fill="FFFFFF"/>
        <w:spacing w:before="0" w:beforeAutospacing="0" w:after="0" w:afterAutospacing="0"/>
        <w:jc w:val="both"/>
        <w:rPr>
          <w:bCs/>
          <w:spacing w:val="7"/>
          <w:sz w:val="28"/>
          <w:szCs w:val="28"/>
        </w:rPr>
      </w:pPr>
      <w:r w:rsidRPr="00062065">
        <w:rPr>
          <w:bCs/>
          <w:spacing w:val="7"/>
          <w:sz w:val="28"/>
          <w:szCs w:val="28"/>
        </w:rPr>
        <w:t xml:space="preserve">         </w:t>
      </w:r>
      <w:r>
        <w:rPr>
          <w:bCs/>
          <w:spacing w:val="7"/>
          <w:sz w:val="28"/>
          <w:szCs w:val="28"/>
        </w:rPr>
        <w:t xml:space="preserve"> 15. І</w:t>
      </w:r>
      <w:r w:rsidRPr="00062065">
        <w:rPr>
          <w:bCs/>
          <w:spacing w:val="7"/>
          <w:sz w:val="28"/>
          <w:szCs w:val="28"/>
        </w:rPr>
        <w:t>нформація про початок, умови Конкурсу та результати Конкурсу розміщуються на офіційному сайті управління освіти.</w:t>
      </w:r>
    </w:p>
    <w:p w14:paraId="3F65C00C" w14:textId="77777777" w:rsidR="00062065" w:rsidRPr="00062065" w:rsidRDefault="00062065" w:rsidP="00FE6E11">
      <w:pPr>
        <w:pStyle w:val="a8"/>
        <w:shd w:val="clear" w:color="auto" w:fill="FFFFFF"/>
        <w:spacing w:before="0" w:beforeAutospacing="0" w:after="0" w:afterAutospacing="0"/>
        <w:jc w:val="both"/>
        <w:rPr>
          <w:bCs/>
          <w:spacing w:val="7"/>
          <w:sz w:val="28"/>
          <w:szCs w:val="28"/>
        </w:rPr>
      </w:pPr>
    </w:p>
    <w:p w14:paraId="3D85746F" w14:textId="77777777" w:rsidR="00785A80" w:rsidRDefault="00785A80" w:rsidP="00F969E3">
      <w:pPr>
        <w:shd w:val="clear" w:color="auto" w:fill="FFFFFF"/>
        <w:jc w:val="both"/>
        <w:rPr>
          <w:rFonts w:ascii="Times New Roman" w:eastAsia="Times New Roman" w:hAnsi="Times New Roman"/>
          <w:bCs w:val="0"/>
          <w:spacing w:val="7"/>
          <w:szCs w:val="28"/>
          <w:lang w:eastAsia="uk-UA"/>
        </w:rPr>
      </w:pPr>
      <w:r>
        <w:rPr>
          <w:rFonts w:ascii="Times New Roman" w:eastAsia="Times New Roman" w:hAnsi="Times New Roman"/>
          <w:bCs w:val="0"/>
          <w:spacing w:val="7"/>
          <w:szCs w:val="28"/>
          <w:lang w:eastAsia="uk-UA"/>
        </w:rPr>
        <w:t xml:space="preserve"> </w:t>
      </w:r>
      <w:r w:rsidR="00CA3918">
        <w:rPr>
          <w:rFonts w:ascii="Times New Roman" w:eastAsia="Times New Roman" w:hAnsi="Times New Roman"/>
          <w:bCs w:val="0"/>
          <w:spacing w:val="7"/>
          <w:szCs w:val="28"/>
          <w:lang w:eastAsia="uk-UA"/>
        </w:rPr>
        <w:t xml:space="preserve">    </w:t>
      </w:r>
      <w:r w:rsidR="00062065">
        <w:rPr>
          <w:rFonts w:ascii="Times New Roman" w:eastAsia="Times New Roman" w:hAnsi="Times New Roman"/>
          <w:bCs w:val="0"/>
          <w:spacing w:val="7"/>
          <w:szCs w:val="28"/>
          <w:lang w:eastAsia="uk-UA"/>
        </w:rPr>
        <w:t xml:space="preserve">     16</w:t>
      </w:r>
      <w:r w:rsidRPr="00785A80">
        <w:rPr>
          <w:rFonts w:ascii="Times New Roman" w:eastAsia="Times New Roman" w:hAnsi="Times New Roman"/>
          <w:bCs w:val="0"/>
          <w:spacing w:val="7"/>
          <w:szCs w:val="28"/>
          <w:lang w:eastAsia="uk-UA"/>
        </w:rPr>
        <w:t xml:space="preserve">. Рішення </w:t>
      </w:r>
      <w:r w:rsidR="00E43608">
        <w:rPr>
          <w:rFonts w:ascii="Times New Roman" w:eastAsia="Times New Roman" w:hAnsi="Times New Roman"/>
          <w:bCs w:val="0"/>
          <w:spacing w:val="7"/>
          <w:szCs w:val="28"/>
          <w:lang w:eastAsia="uk-UA"/>
        </w:rPr>
        <w:t xml:space="preserve"> </w:t>
      </w:r>
      <w:r w:rsidRPr="00785A80">
        <w:rPr>
          <w:rFonts w:ascii="Times New Roman" w:eastAsia="Times New Roman" w:hAnsi="Times New Roman"/>
          <w:bCs w:val="0"/>
          <w:spacing w:val="7"/>
          <w:szCs w:val="28"/>
          <w:lang w:eastAsia="uk-UA"/>
        </w:rPr>
        <w:t xml:space="preserve"> про визначення опорного закладу освіти </w:t>
      </w:r>
      <w:r w:rsidR="00E43608">
        <w:rPr>
          <w:rFonts w:ascii="Times New Roman" w:eastAsia="Times New Roman" w:hAnsi="Times New Roman"/>
          <w:bCs w:val="0"/>
          <w:spacing w:val="7"/>
          <w:szCs w:val="28"/>
          <w:lang w:eastAsia="uk-UA"/>
        </w:rPr>
        <w:t xml:space="preserve">  приймається  </w:t>
      </w:r>
      <w:proofErr w:type="spellStart"/>
      <w:r w:rsidR="00E43608">
        <w:rPr>
          <w:rFonts w:ascii="Times New Roman" w:eastAsia="Times New Roman" w:hAnsi="Times New Roman"/>
          <w:bCs w:val="0"/>
          <w:spacing w:val="7"/>
          <w:szCs w:val="28"/>
          <w:lang w:eastAsia="uk-UA"/>
        </w:rPr>
        <w:t>Вараською</w:t>
      </w:r>
      <w:proofErr w:type="spellEnd"/>
      <w:r w:rsidR="00E43608">
        <w:rPr>
          <w:rFonts w:ascii="Times New Roman" w:eastAsia="Times New Roman" w:hAnsi="Times New Roman"/>
          <w:bCs w:val="0"/>
          <w:spacing w:val="7"/>
          <w:szCs w:val="28"/>
          <w:lang w:eastAsia="uk-UA"/>
        </w:rPr>
        <w:t xml:space="preserve"> міською радою за поданням управління освіти </w:t>
      </w:r>
      <w:r w:rsidRPr="00785A80">
        <w:rPr>
          <w:rFonts w:ascii="Times New Roman" w:eastAsia="Times New Roman" w:hAnsi="Times New Roman"/>
          <w:bCs w:val="0"/>
          <w:spacing w:val="7"/>
          <w:szCs w:val="28"/>
          <w:lang w:eastAsia="uk-UA"/>
        </w:rPr>
        <w:t>.</w:t>
      </w:r>
    </w:p>
    <w:p w14:paraId="43D0ABA1" w14:textId="77777777" w:rsidR="0073128A" w:rsidRPr="00785A80" w:rsidRDefault="0073128A" w:rsidP="00F969E3">
      <w:pPr>
        <w:shd w:val="clear" w:color="auto" w:fill="FFFFFF"/>
        <w:jc w:val="both"/>
        <w:rPr>
          <w:rFonts w:ascii="Times New Roman" w:eastAsia="Times New Roman" w:hAnsi="Times New Roman"/>
          <w:bCs w:val="0"/>
          <w:spacing w:val="7"/>
          <w:szCs w:val="28"/>
          <w:lang w:eastAsia="uk-UA"/>
        </w:rPr>
      </w:pPr>
    </w:p>
    <w:p w14:paraId="37550925" w14:textId="77777777" w:rsidR="00785A80" w:rsidRPr="00785A80" w:rsidRDefault="00062065" w:rsidP="00F969E3">
      <w:pPr>
        <w:shd w:val="clear" w:color="auto" w:fill="FFFFFF"/>
        <w:jc w:val="both"/>
        <w:rPr>
          <w:rFonts w:ascii="Times New Roman" w:eastAsia="Times New Roman" w:hAnsi="Times New Roman"/>
          <w:bCs w:val="0"/>
          <w:spacing w:val="7"/>
          <w:szCs w:val="28"/>
          <w:lang w:eastAsia="uk-UA"/>
        </w:rPr>
      </w:pPr>
      <w:r>
        <w:rPr>
          <w:rFonts w:ascii="Times New Roman" w:eastAsia="Times New Roman" w:hAnsi="Times New Roman"/>
          <w:bCs w:val="0"/>
          <w:spacing w:val="7"/>
          <w:szCs w:val="28"/>
          <w:lang w:eastAsia="uk-UA"/>
        </w:rPr>
        <w:t xml:space="preserve">          17</w:t>
      </w:r>
      <w:r w:rsidR="00785A80" w:rsidRPr="00785A80">
        <w:rPr>
          <w:rFonts w:ascii="Times New Roman" w:eastAsia="Times New Roman" w:hAnsi="Times New Roman"/>
          <w:bCs w:val="0"/>
          <w:spacing w:val="7"/>
          <w:szCs w:val="28"/>
          <w:lang w:eastAsia="uk-UA"/>
        </w:rPr>
        <w:t>. Інші питання, що не врегульовані цим</w:t>
      </w:r>
      <w:r w:rsidR="00CD7AEF">
        <w:rPr>
          <w:rFonts w:ascii="Times New Roman" w:eastAsia="Times New Roman" w:hAnsi="Times New Roman"/>
          <w:bCs w:val="0"/>
          <w:spacing w:val="7"/>
          <w:szCs w:val="28"/>
          <w:lang w:eastAsia="uk-UA"/>
        </w:rPr>
        <w:t xml:space="preserve"> Положенням</w:t>
      </w:r>
      <w:r w:rsidR="00785A80" w:rsidRPr="00785A80">
        <w:rPr>
          <w:rFonts w:ascii="Times New Roman" w:eastAsia="Times New Roman" w:hAnsi="Times New Roman"/>
          <w:bCs w:val="0"/>
          <w:spacing w:val="7"/>
          <w:szCs w:val="28"/>
          <w:lang w:eastAsia="uk-UA"/>
        </w:rPr>
        <w:t>, визначаються чинним законодавством.</w:t>
      </w:r>
    </w:p>
    <w:p w14:paraId="544C991F" w14:textId="77777777" w:rsidR="007F1A8D" w:rsidRDefault="00785A80" w:rsidP="00F969E3">
      <w:pPr>
        <w:shd w:val="clear" w:color="auto" w:fill="FFFFFF"/>
        <w:jc w:val="both"/>
        <w:rPr>
          <w:rFonts w:ascii="Times New Roman" w:eastAsia="Times New Roman" w:hAnsi="Times New Roman"/>
          <w:bCs w:val="0"/>
          <w:spacing w:val="7"/>
          <w:szCs w:val="28"/>
          <w:lang w:eastAsia="uk-UA"/>
        </w:rPr>
      </w:pPr>
      <w:r w:rsidRPr="00785A80">
        <w:rPr>
          <w:rFonts w:ascii="Times New Roman" w:eastAsia="Times New Roman" w:hAnsi="Times New Roman"/>
          <w:bCs w:val="0"/>
          <w:spacing w:val="7"/>
          <w:szCs w:val="28"/>
          <w:lang w:eastAsia="uk-UA"/>
        </w:rPr>
        <w:t> </w:t>
      </w:r>
      <w:r w:rsidR="00F969E3">
        <w:rPr>
          <w:rFonts w:ascii="Times New Roman" w:eastAsia="Times New Roman" w:hAnsi="Times New Roman"/>
          <w:bCs w:val="0"/>
          <w:spacing w:val="7"/>
          <w:szCs w:val="28"/>
          <w:lang w:eastAsia="uk-UA"/>
        </w:rPr>
        <w:t xml:space="preserve">                                                                 </w:t>
      </w:r>
    </w:p>
    <w:p w14:paraId="199B1B72" w14:textId="77777777" w:rsidR="0065729D" w:rsidRDefault="0065729D" w:rsidP="00F969E3">
      <w:pPr>
        <w:shd w:val="clear" w:color="auto" w:fill="FFFFFF"/>
        <w:jc w:val="both"/>
        <w:rPr>
          <w:rFonts w:ascii="Times New Roman" w:eastAsia="Times New Roman" w:hAnsi="Times New Roman"/>
          <w:bCs w:val="0"/>
          <w:spacing w:val="7"/>
          <w:szCs w:val="28"/>
          <w:lang w:eastAsia="uk-UA"/>
        </w:rPr>
      </w:pPr>
    </w:p>
    <w:p w14:paraId="6E78AE71" w14:textId="77777777" w:rsidR="0065729D" w:rsidRDefault="005C5A07" w:rsidP="00F969E3">
      <w:pPr>
        <w:shd w:val="clear" w:color="auto" w:fill="FFFFFF"/>
        <w:jc w:val="both"/>
        <w:rPr>
          <w:rFonts w:ascii="Times New Roman" w:eastAsia="Times New Roman" w:hAnsi="Times New Roman"/>
          <w:bCs w:val="0"/>
          <w:spacing w:val="7"/>
          <w:szCs w:val="28"/>
          <w:lang w:eastAsia="uk-UA"/>
        </w:rPr>
      </w:pPr>
      <w:r>
        <w:rPr>
          <w:rFonts w:ascii="Times New Roman" w:eastAsia="Times New Roman" w:hAnsi="Times New Roman"/>
          <w:bCs w:val="0"/>
          <w:spacing w:val="7"/>
          <w:szCs w:val="28"/>
          <w:lang w:eastAsia="uk-UA"/>
        </w:rPr>
        <w:t>Міський голова                                          Олександр МЕНЗУЛ</w:t>
      </w:r>
    </w:p>
    <w:p w14:paraId="26C91093" w14:textId="77777777" w:rsidR="0065729D" w:rsidRDefault="0065729D" w:rsidP="00F969E3">
      <w:pPr>
        <w:shd w:val="clear" w:color="auto" w:fill="FFFFFF"/>
        <w:jc w:val="both"/>
        <w:rPr>
          <w:rFonts w:ascii="Times New Roman" w:eastAsia="Times New Roman" w:hAnsi="Times New Roman"/>
          <w:bCs w:val="0"/>
          <w:spacing w:val="7"/>
          <w:szCs w:val="28"/>
          <w:lang w:eastAsia="uk-UA"/>
        </w:rPr>
      </w:pPr>
    </w:p>
    <w:p w14:paraId="0A8DA40F" w14:textId="77777777" w:rsidR="00560F31" w:rsidRDefault="00560F31" w:rsidP="00F969E3">
      <w:pPr>
        <w:shd w:val="clear" w:color="auto" w:fill="FFFFFF"/>
        <w:jc w:val="both"/>
        <w:rPr>
          <w:rFonts w:ascii="Times New Roman" w:eastAsia="Times New Roman" w:hAnsi="Times New Roman"/>
          <w:bCs w:val="0"/>
          <w:spacing w:val="7"/>
          <w:szCs w:val="28"/>
          <w:lang w:eastAsia="uk-UA"/>
        </w:rPr>
      </w:pPr>
    </w:p>
    <w:p w14:paraId="76DB7FF4" w14:textId="77777777" w:rsidR="00560F31" w:rsidRDefault="00560F31" w:rsidP="00F969E3">
      <w:pPr>
        <w:shd w:val="clear" w:color="auto" w:fill="FFFFFF"/>
        <w:jc w:val="both"/>
        <w:rPr>
          <w:rFonts w:ascii="Times New Roman" w:eastAsia="Times New Roman" w:hAnsi="Times New Roman"/>
          <w:bCs w:val="0"/>
          <w:spacing w:val="7"/>
          <w:szCs w:val="28"/>
          <w:lang w:eastAsia="uk-UA"/>
        </w:rPr>
      </w:pPr>
    </w:p>
    <w:p w14:paraId="5DC8AFCC" w14:textId="77777777" w:rsidR="00560F31" w:rsidRDefault="00560F31" w:rsidP="00F969E3">
      <w:pPr>
        <w:shd w:val="clear" w:color="auto" w:fill="FFFFFF"/>
        <w:jc w:val="both"/>
        <w:rPr>
          <w:rFonts w:ascii="Times New Roman" w:eastAsia="Times New Roman" w:hAnsi="Times New Roman"/>
          <w:bCs w:val="0"/>
          <w:spacing w:val="7"/>
          <w:szCs w:val="28"/>
          <w:lang w:eastAsia="uk-UA"/>
        </w:rPr>
      </w:pPr>
    </w:p>
    <w:p w14:paraId="770CFE32" w14:textId="77777777" w:rsidR="00560F31" w:rsidRDefault="00560F31" w:rsidP="00F969E3">
      <w:pPr>
        <w:shd w:val="clear" w:color="auto" w:fill="FFFFFF"/>
        <w:jc w:val="both"/>
        <w:rPr>
          <w:rFonts w:ascii="Times New Roman" w:eastAsia="Times New Roman" w:hAnsi="Times New Roman"/>
          <w:bCs w:val="0"/>
          <w:spacing w:val="7"/>
          <w:szCs w:val="28"/>
          <w:lang w:eastAsia="uk-UA"/>
        </w:rPr>
      </w:pPr>
    </w:p>
    <w:p w14:paraId="4880C33E" w14:textId="77777777" w:rsidR="00560F31" w:rsidRDefault="00560F31" w:rsidP="00F969E3">
      <w:pPr>
        <w:shd w:val="clear" w:color="auto" w:fill="FFFFFF"/>
        <w:jc w:val="both"/>
        <w:rPr>
          <w:rFonts w:ascii="Times New Roman" w:eastAsia="Times New Roman" w:hAnsi="Times New Roman"/>
          <w:bCs w:val="0"/>
          <w:spacing w:val="7"/>
          <w:szCs w:val="28"/>
          <w:lang w:eastAsia="uk-UA"/>
        </w:rPr>
      </w:pPr>
    </w:p>
    <w:p w14:paraId="0ECEFDC3" w14:textId="77777777" w:rsidR="00560F31" w:rsidRDefault="00560F31" w:rsidP="00F969E3">
      <w:pPr>
        <w:shd w:val="clear" w:color="auto" w:fill="FFFFFF"/>
        <w:jc w:val="both"/>
        <w:rPr>
          <w:rFonts w:ascii="Times New Roman" w:eastAsia="Times New Roman" w:hAnsi="Times New Roman"/>
          <w:bCs w:val="0"/>
          <w:spacing w:val="7"/>
          <w:szCs w:val="28"/>
          <w:lang w:eastAsia="uk-UA"/>
        </w:rPr>
      </w:pPr>
    </w:p>
    <w:p w14:paraId="35E9EC52" w14:textId="77777777" w:rsidR="00560F31" w:rsidRDefault="00560F31" w:rsidP="00F969E3">
      <w:pPr>
        <w:shd w:val="clear" w:color="auto" w:fill="FFFFFF"/>
        <w:jc w:val="both"/>
        <w:rPr>
          <w:rFonts w:ascii="Times New Roman" w:eastAsia="Times New Roman" w:hAnsi="Times New Roman"/>
          <w:bCs w:val="0"/>
          <w:spacing w:val="7"/>
          <w:szCs w:val="28"/>
          <w:lang w:eastAsia="uk-UA"/>
        </w:rPr>
      </w:pPr>
    </w:p>
    <w:p w14:paraId="6A1BCE64" w14:textId="77777777" w:rsidR="00560F31" w:rsidRDefault="00560F31" w:rsidP="00F969E3">
      <w:pPr>
        <w:shd w:val="clear" w:color="auto" w:fill="FFFFFF"/>
        <w:jc w:val="both"/>
        <w:rPr>
          <w:rFonts w:ascii="Times New Roman" w:eastAsia="Times New Roman" w:hAnsi="Times New Roman"/>
          <w:bCs w:val="0"/>
          <w:spacing w:val="7"/>
          <w:szCs w:val="28"/>
          <w:lang w:eastAsia="uk-UA"/>
        </w:rPr>
      </w:pPr>
    </w:p>
    <w:p w14:paraId="47C9D2E8" w14:textId="77777777" w:rsidR="00560F31" w:rsidRDefault="00560F31" w:rsidP="00F969E3">
      <w:pPr>
        <w:shd w:val="clear" w:color="auto" w:fill="FFFFFF"/>
        <w:jc w:val="both"/>
        <w:rPr>
          <w:rFonts w:ascii="Times New Roman" w:eastAsia="Times New Roman" w:hAnsi="Times New Roman"/>
          <w:bCs w:val="0"/>
          <w:spacing w:val="7"/>
          <w:szCs w:val="28"/>
          <w:lang w:eastAsia="uk-UA"/>
        </w:rPr>
      </w:pPr>
    </w:p>
    <w:p w14:paraId="24ACDC6F" w14:textId="77777777" w:rsidR="00560F31" w:rsidRDefault="00560F31" w:rsidP="00F969E3">
      <w:pPr>
        <w:shd w:val="clear" w:color="auto" w:fill="FFFFFF"/>
        <w:jc w:val="both"/>
        <w:rPr>
          <w:rFonts w:ascii="Times New Roman" w:eastAsia="Times New Roman" w:hAnsi="Times New Roman"/>
          <w:bCs w:val="0"/>
          <w:spacing w:val="7"/>
          <w:szCs w:val="28"/>
          <w:lang w:eastAsia="uk-UA"/>
        </w:rPr>
      </w:pPr>
    </w:p>
    <w:p w14:paraId="1691531C" w14:textId="77777777" w:rsidR="00560F31" w:rsidRDefault="00560F31" w:rsidP="00F969E3">
      <w:pPr>
        <w:shd w:val="clear" w:color="auto" w:fill="FFFFFF"/>
        <w:jc w:val="both"/>
        <w:rPr>
          <w:rFonts w:ascii="Times New Roman" w:eastAsia="Times New Roman" w:hAnsi="Times New Roman"/>
          <w:bCs w:val="0"/>
          <w:spacing w:val="7"/>
          <w:szCs w:val="28"/>
          <w:lang w:eastAsia="uk-UA"/>
        </w:rPr>
      </w:pPr>
    </w:p>
    <w:p w14:paraId="602E2945" w14:textId="77777777" w:rsidR="00560F31" w:rsidRDefault="00560F31" w:rsidP="00F969E3">
      <w:pPr>
        <w:shd w:val="clear" w:color="auto" w:fill="FFFFFF"/>
        <w:jc w:val="both"/>
        <w:rPr>
          <w:rFonts w:ascii="Times New Roman" w:eastAsia="Times New Roman" w:hAnsi="Times New Roman"/>
          <w:bCs w:val="0"/>
          <w:spacing w:val="7"/>
          <w:szCs w:val="28"/>
          <w:lang w:eastAsia="uk-UA"/>
        </w:rPr>
      </w:pPr>
    </w:p>
    <w:p w14:paraId="65F21C92" w14:textId="77777777" w:rsidR="00560F31" w:rsidRDefault="00560F31" w:rsidP="00F969E3">
      <w:pPr>
        <w:shd w:val="clear" w:color="auto" w:fill="FFFFFF"/>
        <w:jc w:val="both"/>
        <w:rPr>
          <w:rFonts w:ascii="Times New Roman" w:eastAsia="Times New Roman" w:hAnsi="Times New Roman"/>
          <w:bCs w:val="0"/>
          <w:spacing w:val="7"/>
          <w:szCs w:val="28"/>
          <w:lang w:eastAsia="uk-UA"/>
        </w:rPr>
      </w:pPr>
    </w:p>
    <w:p w14:paraId="143F0B72" w14:textId="77777777" w:rsidR="00560F31" w:rsidRDefault="00560F31" w:rsidP="00F969E3">
      <w:pPr>
        <w:shd w:val="clear" w:color="auto" w:fill="FFFFFF"/>
        <w:jc w:val="both"/>
        <w:rPr>
          <w:rFonts w:ascii="Times New Roman" w:eastAsia="Times New Roman" w:hAnsi="Times New Roman"/>
          <w:bCs w:val="0"/>
          <w:spacing w:val="7"/>
          <w:szCs w:val="28"/>
          <w:lang w:eastAsia="uk-UA"/>
        </w:rPr>
      </w:pPr>
    </w:p>
    <w:p w14:paraId="51A6D84C" w14:textId="77777777" w:rsidR="00560F31" w:rsidRDefault="00560F31" w:rsidP="00F969E3">
      <w:pPr>
        <w:shd w:val="clear" w:color="auto" w:fill="FFFFFF"/>
        <w:jc w:val="both"/>
        <w:rPr>
          <w:rFonts w:ascii="Times New Roman" w:eastAsia="Times New Roman" w:hAnsi="Times New Roman"/>
          <w:bCs w:val="0"/>
          <w:spacing w:val="7"/>
          <w:szCs w:val="28"/>
          <w:lang w:eastAsia="uk-UA"/>
        </w:rPr>
      </w:pPr>
    </w:p>
    <w:p w14:paraId="08C4CB2E" w14:textId="77777777" w:rsidR="00560F31" w:rsidRDefault="00560F31" w:rsidP="00F969E3">
      <w:pPr>
        <w:shd w:val="clear" w:color="auto" w:fill="FFFFFF"/>
        <w:jc w:val="both"/>
        <w:rPr>
          <w:rFonts w:ascii="Times New Roman" w:eastAsia="Times New Roman" w:hAnsi="Times New Roman"/>
          <w:bCs w:val="0"/>
          <w:spacing w:val="7"/>
          <w:szCs w:val="28"/>
          <w:lang w:eastAsia="uk-UA"/>
        </w:rPr>
      </w:pPr>
    </w:p>
    <w:p w14:paraId="00B368F3" w14:textId="77777777" w:rsidR="00785A80" w:rsidRPr="00560F31" w:rsidRDefault="007F1A8D" w:rsidP="00136BE3">
      <w:pPr>
        <w:shd w:val="clear" w:color="auto" w:fill="FFFFFF"/>
        <w:jc w:val="both"/>
        <w:rPr>
          <w:rFonts w:ascii="Times New Roman" w:eastAsia="Times New Roman" w:hAnsi="Times New Roman"/>
          <w:bCs w:val="0"/>
          <w:spacing w:val="7"/>
          <w:szCs w:val="28"/>
          <w:lang w:eastAsia="uk-UA"/>
        </w:rPr>
      </w:pPr>
      <w:r w:rsidRPr="00560F31">
        <w:rPr>
          <w:rFonts w:ascii="Times New Roman" w:eastAsia="Times New Roman" w:hAnsi="Times New Roman"/>
          <w:bCs w:val="0"/>
          <w:spacing w:val="7"/>
          <w:szCs w:val="28"/>
          <w:lang w:eastAsia="uk-UA"/>
        </w:rPr>
        <w:lastRenderedPageBreak/>
        <w:t xml:space="preserve">                                                         </w:t>
      </w:r>
      <w:r w:rsidR="00F969E3" w:rsidRPr="00560F31">
        <w:rPr>
          <w:rFonts w:ascii="Times New Roman" w:eastAsia="Times New Roman" w:hAnsi="Times New Roman"/>
          <w:bCs w:val="0"/>
          <w:spacing w:val="7"/>
          <w:szCs w:val="28"/>
          <w:lang w:eastAsia="uk-UA"/>
        </w:rPr>
        <w:t xml:space="preserve">Додаток </w:t>
      </w:r>
    </w:p>
    <w:p w14:paraId="7DCDDF75" w14:textId="77777777" w:rsidR="007F1A8D" w:rsidRPr="00560F31" w:rsidRDefault="00F969E3" w:rsidP="007F1A8D">
      <w:pPr>
        <w:ind w:left="4395"/>
        <w:jc w:val="both"/>
      </w:pPr>
      <w:r w:rsidRPr="00560F31">
        <w:rPr>
          <w:rFonts w:ascii="Times New Roman" w:eastAsia="Times New Roman" w:hAnsi="Times New Roman"/>
          <w:bCs w:val="0"/>
          <w:spacing w:val="7"/>
          <w:szCs w:val="28"/>
          <w:lang w:eastAsia="uk-UA"/>
        </w:rPr>
        <w:t>до Порядку</w:t>
      </w:r>
      <w:r w:rsidR="007F1A8D" w:rsidRPr="00560F31">
        <w:t xml:space="preserve"> проведення конкурсу на визнання опорного закладу освіти </w:t>
      </w:r>
      <w:proofErr w:type="spellStart"/>
      <w:r w:rsidR="007F1A8D" w:rsidRPr="00560F31">
        <w:t>Вараської</w:t>
      </w:r>
      <w:proofErr w:type="spellEnd"/>
      <w:r w:rsidR="007F1A8D" w:rsidRPr="00560F31">
        <w:t xml:space="preserve"> міської територіальної громади</w:t>
      </w:r>
    </w:p>
    <w:p w14:paraId="5E0279A6" w14:textId="77777777" w:rsidR="00F969E3" w:rsidRDefault="00F969E3" w:rsidP="00F969E3">
      <w:pPr>
        <w:shd w:val="clear" w:color="auto" w:fill="FFFFFF"/>
        <w:jc w:val="both"/>
        <w:rPr>
          <w:rFonts w:ascii="Times New Roman" w:eastAsia="Times New Roman" w:hAnsi="Times New Roman"/>
          <w:bCs w:val="0"/>
          <w:spacing w:val="7"/>
          <w:szCs w:val="28"/>
          <w:lang w:eastAsia="uk-UA"/>
        </w:rPr>
      </w:pPr>
    </w:p>
    <w:p w14:paraId="2001BB22" w14:textId="77777777" w:rsidR="00560F31" w:rsidRPr="00560F31" w:rsidRDefault="00560F31" w:rsidP="00F969E3">
      <w:pPr>
        <w:shd w:val="clear" w:color="auto" w:fill="FFFFFF"/>
        <w:jc w:val="both"/>
        <w:rPr>
          <w:rFonts w:ascii="Times New Roman" w:eastAsia="Times New Roman" w:hAnsi="Times New Roman"/>
          <w:bCs w:val="0"/>
          <w:spacing w:val="7"/>
          <w:szCs w:val="28"/>
          <w:lang w:eastAsia="uk-UA"/>
        </w:rPr>
      </w:pPr>
    </w:p>
    <w:p w14:paraId="7D74DB6B" w14:textId="77777777" w:rsidR="00061D40" w:rsidRPr="00560F31" w:rsidRDefault="00B73085" w:rsidP="00F969E3">
      <w:pPr>
        <w:pStyle w:val="a8"/>
        <w:spacing w:before="0" w:beforeAutospacing="0" w:after="0" w:afterAutospacing="0"/>
        <w:jc w:val="both"/>
        <w:rPr>
          <w:sz w:val="28"/>
          <w:szCs w:val="28"/>
        </w:rPr>
      </w:pPr>
      <w:r w:rsidRPr="00560F31">
        <w:rPr>
          <w:sz w:val="28"/>
          <w:szCs w:val="28"/>
        </w:rPr>
        <w:t> </w:t>
      </w:r>
      <w:r w:rsidR="00061D40" w:rsidRPr="00560F31">
        <w:rPr>
          <w:sz w:val="28"/>
          <w:szCs w:val="28"/>
        </w:rPr>
        <w:t xml:space="preserve">                                               </w:t>
      </w:r>
      <w:r w:rsidR="00DA1AEF" w:rsidRPr="00560F31">
        <w:rPr>
          <w:sz w:val="28"/>
          <w:szCs w:val="28"/>
        </w:rPr>
        <w:t>Перелік критерії</w:t>
      </w:r>
      <w:r w:rsidR="00F06922" w:rsidRPr="00560F31">
        <w:rPr>
          <w:sz w:val="28"/>
          <w:szCs w:val="28"/>
        </w:rPr>
        <w:t>в</w:t>
      </w:r>
      <w:r w:rsidR="00DA1AEF" w:rsidRPr="00560F31">
        <w:rPr>
          <w:sz w:val="28"/>
          <w:szCs w:val="28"/>
        </w:rPr>
        <w:t xml:space="preserve"> </w:t>
      </w:r>
    </w:p>
    <w:p w14:paraId="0712906F" w14:textId="77777777" w:rsidR="00785A80" w:rsidRPr="00560F31" w:rsidRDefault="00DA1AEF" w:rsidP="00F969E3">
      <w:pPr>
        <w:pStyle w:val="a8"/>
        <w:spacing w:before="0" w:beforeAutospacing="0" w:after="0" w:afterAutospacing="0"/>
        <w:jc w:val="both"/>
        <w:rPr>
          <w:sz w:val="28"/>
          <w:szCs w:val="28"/>
        </w:rPr>
      </w:pPr>
      <w:r w:rsidRPr="00560F31">
        <w:rPr>
          <w:sz w:val="28"/>
          <w:szCs w:val="28"/>
        </w:rPr>
        <w:t>на в</w:t>
      </w:r>
      <w:r w:rsidR="00F969E3" w:rsidRPr="00560F31">
        <w:rPr>
          <w:sz w:val="28"/>
          <w:szCs w:val="28"/>
        </w:rPr>
        <w:t>изна</w:t>
      </w:r>
      <w:r w:rsidR="0073128A" w:rsidRPr="00560F31">
        <w:rPr>
          <w:sz w:val="28"/>
          <w:szCs w:val="28"/>
        </w:rPr>
        <w:t>че</w:t>
      </w:r>
      <w:r w:rsidR="00F969E3" w:rsidRPr="00560F31">
        <w:rPr>
          <w:sz w:val="28"/>
          <w:szCs w:val="28"/>
        </w:rPr>
        <w:t>ння опорного закладу освіти</w:t>
      </w:r>
      <w:r w:rsidR="00F06922" w:rsidRPr="00560F31">
        <w:rPr>
          <w:sz w:val="28"/>
          <w:szCs w:val="28"/>
        </w:rPr>
        <w:t xml:space="preserve"> </w:t>
      </w:r>
      <w:proofErr w:type="spellStart"/>
      <w:r w:rsidR="00F06922" w:rsidRPr="00560F31">
        <w:rPr>
          <w:sz w:val="28"/>
          <w:szCs w:val="28"/>
        </w:rPr>
        <w:t>Вараської</w:t>
      </w:r>
      <w:proofErr w:type="spellEnd"/>
      <w:r w:rsidR="00F06922" w:rsidRPr="00560F31">
        <w:rPr>
          <w:sz w:val="28"/>
          <w:szCs w:val="28"/>
        </w:rPr>
        <w:t xml:space="preserve"> міської територіальної </w:t>
      </w:r>
      <w:r w:rsidR="007F1A8D" w:rsidRPr="00560F31">
        <w:rPr>
          <w:sz w:val="28"/>
          <w:szCs w:val="28"/>
        </w:rPr>
        <w:t xml:space="preserve">громади </w:t>
      </w:r>
    </w:p>
    <w:tbl>
      <w:tblPr>
        <w:tblStyle w:val="a9"/>
        <w:tblW w:w="0" w:type="auto"/>
        <w:tblLayout w:type="fixed"/>
        <w:tblLook w:val="04A0" w:firstRow="1" w:lastRow="0" w:firstColumn="1" w:lastColumn="0" w:noHBand="0" w:noVBand="1"/>
      </w:tblPr>
      <w:tblGrid>
        <w:gridCol w:w="587"/>
        <w:gridCol w:w="4825"/>
        <w:gridCol w:w="1671"/>
        <w:gridCol w:w="2545"/>
      </w:tblGrid>
      <w:tr w:rsidR="003F7D6C" w:rsidRPr="00F06922" w14:paraId="14C89BC8" w14:textId="77777777" w:rsidTr="007F3884">
        <w:trPr>
          <w:trHeight w:val="180"/>
        </w:trPr>
        <w:tc>
          <w:tcPr>
            <w:tcW w:w="587" w:type="dxa"/>
            <w:vMerge w:val="restart"/>
          </w:tcPr>
          <w:p w14:paraId="6E3BAFD6" w14:textId="77777777" w:rsidR="003F7D6C" w:rsidRPr="00F06922" w:rsidRDefault="003F7D6C" w:rsidP="00F969E3">
            <w:pPr>
              <w:pStyle w:val="a3"/>
              <w:jc w:val="both"/>
              <w:rPr>
                <w:rFonts w:ascii="Times New Roman" w:hAnsi="Times New Roman" w:cs="Times New Roman"/>
                <w:sz w:val="28"/>
                <w:szCs w:val="28"/>
              </w:rPr>
            </w:pPr>
            <w:r w:rsidRPr="00F06922">
              <w:rPr>
                <w:rFonts w:ascii="Times New Roman" w:hAnsi="Times New Roman" w:cs="Times New Roman"/>
                <w:sz w:val="28"/>
                <w:szCs w:val="28"/>
              </w:rPr>
              <w:t>№ з/п</w:t>
            </w:r>
          </w:p>
        </w:tc>
        <w:tc>
          <w:tcPr>
            <w:tcW w:w="4825" w:type="dxa"/>
            <w:vMerge w:val="restart"/>
          </w:tcPr>
          <w:p w14:paraId="02D5A9D2" w14:textId="77777777" w:rsidR="003F7D6C" w:rsidRPr="00F06922" w:rsidRDefault="003F7D6C" w:rsidP="00F969E3">
            <w:pPr>
              <w:pStyle w:val="a3"/>
              <w:jc w:val="both"/>
              <w:rPr>
                <w:rFonts w:ascii="Times New Roman" w:hAnsi="Times New Roman" w:cs="Times New Roman"/>
                <w:sz w:val="28"/>
                <w:szCs w:val="28"/>
              </w:rPr>
            </w:pPr>
            <w:r w:rsidRPr="00F06922">
              <w:rPr>
                <w:rFonts w:ascii="Times New Roman" w:hAnsi="Times New Roman" w:cs="Times New Roman"/>
                <w:sz w:val="28"/>
                <w:szCs w:val="28"/>
              </w:rPr>
              <w:t>Критерії оцінювання</w:t>
            </w:r>
          </w:p>
        </w:tc>
        <w:tc>
          <w:tcPr>
            <w:tcW w:w="4216" w:type="dxa"/>
            <w:gridSpan w:val="2"/>
          </w:tcPr>
          <w:p w14:paraId="59E0812E" w14:textId="77777777" w:rsidR="003F7D6C" w:rsidRPr="00F06922" w:rsidRDefault="003F7D6C" w:rsidP="00F969E3">
            <w:pPr>
              <w:pStyle w:val="a3"/>
              <w:jc w:val="both"/>
              <w:rPr>
                <w:rFonts w:ascii="Times New Roman" w:hAnsi="Times New Roman" w:cs="Times New Roman"/>
                <w:sz w:val="28"/>
                <w:szCs w:val="28"/>
              </w:rPr>
            </w:pPr>
            <w:r>
              <w:rPr>
                <w:rFonts w:ascii="Times New Roman" w:hAnsi="Times New Roman" w:cs="Times New Roman"/>
                <w:sz w:val="28"/>
                <w:szCs w:val="28"/>
              </w:rPr>
              <w:t>Кількість балів</w:t>
            </w:r>
          </w:p>
        </w:tc>
      </w:tr>
      <w:tr w:rsidR="003F7D6C" w:rsidRPr="00F06922" w14:paraId="2E80FB6F" w14:textId="77777777" w:rsidTr="00433DAD">
        <w:trPr>
          <w:trHeight w:val="465"/>
        </w:trPr>
        <w:tc>
          <w:tcPr>
            <w:tcW w:w="587" w:type="dxa"/>
            <w:vMerge/>
          </w:tcPr>
          <w:p w14:paraId="6F0CF882" w14:textId="77777777" w:rsidR="003F7D6C" w:rsidRPr="00F06922" w:rsidRDefault="003F7D6C" w:rsidP="00F969E3">
            <w:pPr>
              <w:pStyle w:val="a3"/>
              <w:jc w:val="both"/>
              <w:rPr>
                <w:rFonts w:ascii="Times New Roman" w:hAnsi="Times New Roman" w:cs="Times New Roman"/>
                <w:sz w:val="28"/>
                <w:szCs w:val="28"/>
              </w:rPr>
            </w:pPr>
          </w:p>
        </w:tc>
        <w:tc>
          <w:tcPr>
            <w:tcW w:w="4825" w:type="dxa"/>
            <w:vMerge/>
          </w:tcPr>
          <w:p w14:paraId="5FA67D8C" w14:textId="77777777" w:rsidR="003F7D6C" w:rsidRPr="00F06922" w:rsidRDefault="003F7D6C" w:rsidP="00F969E3">
            <w:pPr>
              <w:pStyle w:val="a3"/>
              <w:jc w:val="both"/>
              <w:rPr>
                <w:rFonts w:ascii="Times New Roman" w:hAnsi="Times New Roman" w:cs="Times New Roman"/>
                <w:sz w:val="28"/>
                <w:szCs w:val="28"/>
              </w:rPr>
            </w:pPr>
          </w:p>
        </w:tc>
        <w:tc>
          <w:tcPr>
            <w:tcW w:w="1671" w:type="dxa"/>
          </w:tcPr>
          <w:p w14:paraId="112B5A79" w14:textId="77777777" w:rsidR="003F7D6C" w:rsidRDefault="003F7D6C" w:rsidP="00B6340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F06922">
              <w:rPr>
                <w:rFonts w:ascii="Times New Roman" w:hAnsi="Times New Roman" w:cs="Times New Roman"/>
                <w:sz w:val="28"/>
                <w:szCs w:val="28"/>
              </w:rPr>
              <w:t>5 балів</w:t>
            </w:r>
          </w:p>
        </w:tc>
        <w:tc>
          <w:tcPr>
            <w:tcW w:w="2545" w:type="dxa"/>
          </w:tcPr>
          <w:p w14:paraId="473A9C0A" w14:textId="77777777" w:rsidR="003F7D6C" w:rsidRDefault="003F7D6C" w:rsidP="00F969E3">
            <w:pPr>
              <w:pStyle w:val="a3"/>
              <w:jc w:val="both"/>
              <w:rPr>
                <w:rFonts w:ascii="Times New Roman" w:hAnsi="Times New Roman" w:cs="Times New Roman"/>
                <w:sz w:val="28"/>
                <w:szCs w:val="28"/>
              </w:rPr>
            </w:pPr>
            <w:r>
              <w:rPr>
                <w:rFonts w:ascii="Times New Roman" w:hAnsi="Times New Roman" w:cs="Times New Roman"/>
                <w:sz w:val="28"/>
                <w:szCs w:val="28"/>
              </w:rPr>
              <w:t>10</w:t>
            </w:r>
            <w:r w:rsidRPr="00F06922">
              <w:rPr>
                <w:rFonts w:ascii="Times New Roman" w:hAnsi="Times New Roman" w:cs="Times New Roman"/>
                <w:sz w:val="28"/>
                <w:szCs w:val="28"/>
              </w:rPr>
              <w:t xml:space="preserve"> балів</w:t>
            </w:r>
          </w:p>
        </w:tc>
      </w:tr>
      <w:tr w:rsidR="003F7D6C" w:rsidRPr="00F06922" w14:paraId="07E4A86D" w14:textId="77777777" w:rsidTr="00433DAD">
        <w:trPr>
          <w:trHeight w:val="538"/>
        </w:trPr>
        <w:tc>
          <w:tcPr>
            <w:tcW w:w="587" w:type="dxa"/>
          </w:tcPr>
          <w:p w14:paraId="253A95F6" w14:textId="77777777" w:rsidR="003F7D6C" w:rsidRDefault="003F7D6C" w:rsidP="00F969E3">
            <w:pPr>
              <w:pStyle w:val="a3"/>
              <w:jc w:val="both"/>
              <w:rPr>
                <w:rFonts w:ascii="Times New Roman" w:hAnsi="Times New Roman" w:cs="Times New Roman"/>
                <w:sz w:val="28"/>
                <w:szCs w:val="28"/>
              </w:rPr>
            </w:pPr>
            <w:r>
              <w:rPr>
                <w:rFonts w:ascii="Times New Roman" w:hAnsi="Times New Roman" w:cs="Times New Roman"/>
                <w:sz w:val="28"/>
                <w:szCs w:val="28"/>
              </w:rPr>
              <w:t>1.</w:t>
            </w:r>
          </w:p>
          <w:p w14:paraId="5397C087" w14:textId="77777777" w:rsidR="003F7D6C" w:rsidRPr="00F06922" w:rsidRDefault="003F7D6C" w:rsidP="00F969E3">
            <w:pPr>
              <w:pStyle w:val="a3"/>
              <w:jc w:val="both"/>
              <w:rPr>
                <w:rFonts w:ascii="Times New Roman" w:hAnsi="Times New Roman" w:cs="Times New Roman"/>
                <w:sz w:val="28"/>
                <w:szCs w:val="28"/>
              </w:rPr>
            </w:pPr>
          </w:p>
        </w:tc>
        <w:tc>
          <w:tcPr>
            <w:tcW w:w="4825" w:type="dxa"/>
          </w:tcPr>
          <w:p w14:paraId="7FC1E3CA" w14:textId="77777777" w:rsidR="003F7D6C" w:rsidRDefault="003F7D6C" w:rsidP="00F969E3">
            <w:pPr>
              <w:pStyle w:val="a3"/>
              <w:jc w:val="both"/>
              <w:rPr>
                <w:rFonts w:ascii="Times New Roman" w:hAnsi="Times New Roman" w:cs="Times New Roman"/>
                <w:sz w:val="28"/>
                <w:szCs w:val="28"/>
              </w:rPr>
            </w:pPr>
            <w:r>
              <w:rPr>
                <w:rFonts w:ascii="Times New Roman" w:hAnsi="Times New Roman" w:cs="Times New Roman"/>
                <w:sz w:val="28"/>
                <w:szCs w:val="28"/>
              </w:rPr>
              <w:t>Наявність філії (філій) закладу освіти</w:t>
            </w:r>
          </w:p>
          <w:p w14:paraId="4C4CBA0A" w14:textId="77777777" w:rsidR="003F7D6C" w:rsidRPr="00F06922" w:rsidRDefault="003F7D6C" w:rsidP="00F969E3">
            <w:pPr>
              <w:pStyle w:val="a3"/>
              <w:jc w:val="both"/>
              <w:rPr>
                <w:rFonts w:ascii="Times New Roman" w:hAnsi="Times New Roman" w:cs="Times New Roman"/>
                <w:sz w:val="28"/>
                <w:szCs w:val="28"/>
              </w:rPr>
            </w:pPr>
          </w:p>
        </w:tc>
        <w:tc>
          <w:tcPr>
            <w:tcW w:w="1671" w:type="dxa"/>
          </w:tcPr>
          <w:p w14:paraId="3689DCA3" w14:textId="77777777" w:rsidR="003F7D6C" w:rsidRDefault="003F7D6C" w:rsidP="00F969E3">
            <w:pPr>
              <w:pStyle w:val="a3"/>
              <w:jc w:val="both"/>
              <w:rPr>
                <w:rFonts w:ascii="Times New Roman" w:hAnsi="Times New Roman" w:cs="Times New Roman"/>
                <w:spacing w:val="7"/>
                <w:sz w:val="28"/>
                <w:szCs w:val="28"/>
                <w:shd w:val="clear" w:color="auto" w:fill="FFFFFF"/>
              </w:rPr>
            </w:pPr>
            <w:r>
              <w:rPr>
                <w:rFonts w:ascii="Times New Roman" w:hAnsi="Times New Roman" w:cs="Times New Roman"/>
                <w:spacing w:val="7"/>
                <w:sz w:val="28"/>
                <w:szCs w:val="28"/>
                <w:shd w:val="clear" w:color="auto" w:fill="FFFFFF"/>
              </w:rPr>
              <w:t>одна</w:t>
            </w:r>
          </w:p>
          <w:p w14:paraId="61E22C3C" w14:textId="77777777" w:rsidR="003F7D6C" w:rsidRPr="00F06922" w:rsidRDefault="003F7D6C" w:rsidP="00F969E3">
            <w:pPr>
              <w:pStyle w:val="a3"/>
              <w:jc w:val="both"/>
              <w:rPr>
                <w:rFonts w:ascii="Times New Roman" w:hAnsi="Times New Roman" w:cs="Times New Roman"/>
                <w:sz w:val="28"/>
                <w:szCs w:val="28"/>
              </w:rPr>
            </w:pPr>
          </w:p>
        </w:tc>
        <w:tc>
          <w:tcPr>
            <w:tcW w:w="2545" w:type="dxa"/>
          </w:tcPr>
          <w:p w14:paraId="3CC7DD87" w14:textId="77777777" w:rsidR="003F7D6C" w:rsidRDefault="00B90E2A" w:rsidP="00F969E3">
            <w:pPr>
              <w:pStyle w:val="a3"/>
              <w:jc w:val="both"/>
              <w:rPr>
                <w:rFonts w:ascii="Times New Roman" w:hAnsi="Times New Roman" w:cs="Times New Roman"/>
                <w:sz w:val="28"/>
                <w:szCs w:val="28"/>
              </w:rPr>
            </w:pPr>
            <w:r>
              <w:rPr>
                <w:rFonts w:ascii="Times New Roman" w:hAnsi="Times New Roman" w:cs="Times New Roman"/>
                <w:sz w:val="28"/>
                <w:szCs w:val="28"/>
              </w:rPr>
              <w:t>д</w:t>
            </w:r>
            <w:r w:rsidR="003F7D6C">
              <w:rPr>
                <w:rFonts w:ascii="Times New Roman" w:hAnsi="Times New Roman" w:cs="Times New Roman"/>
                <w:sz w:val="28"/>
                <w:szCs w:val="28"/>
              </w:rPr>
              <w:t>ві і більше</w:t>
            </w:r>
          </w:p>
          <w:p w14:paraId="5A8A54D0" w14:textId="77777777" w:rsidR="003F7D6C" w:rsidRPr="00F06922" w:rsidRDefault="003F7D6C" w:rsidP="00F969E3">
            <w:pPr>
              <w:pStyle w:val="a3"/>
              <w:jc w:val="both"/>
              <w:rPr>
                <w:rFonts w:ascii="Times New Roman" w:hAnsi="Times New Roman" w:cs="Times New Roman"/>
                <w:sz w:val="28"/>
                <w:szCs w:val="28"/>
              </w:rPr>
            </w:pPr>
          </w:p>
        </w:tc>
      </w:tr>
      <w:tr w:rsidR="003F7D6C" w:rsidRPr="00F06922" w14:paraId="213900B4" w14:textId="77777777" w:rsidTr="00433DAD">
        <w:trPr>
          <w:trHeight w:val="735"/>
        </w:trPr>
        <w:tc>
          <w:tcPr>
            <w:tcW w:w="587" w:type="dxa"/>
          </w:tcPr>
          <w:p w14:paraId="6A1E108C" w14:textId="77777777" w:rsidR="003F7D6C" w:rsidRDefault="003F7D6C" w:rsidP="00560F31">
            <w:pPr>
              <w:pStyle w:val="a3"/>
              <w:jc w:val="both"/>
              <w:rPr>
                <w:rFonts w:ascii="Times New Roman" w:hAnsi="Times New Roman" w:cs="Times New Roman"/>
                <w:sz w:val="28"/>
                <w:szCs w:val="28"/>
              </w:rPr>
            </w:pPr>
            <w:r>
              <w:rPr>
                <w:rFonts w:ascii="Times New Roman" w:hAnsi="Times New Roman" w:cs="Times New Roman"/>
                <w:sz w:val="28"/>
                <w:szCs w:val="28"/>
              </w:rPr>
              <w:t>2</w:t>
            </w:r>
            <w:r w:rsidRPr="00F06922">
              <w:rPr>
                <w:rFonts w:ascii="Times New Roman" w:hAnsi="Times New Roman" w:cs="Times New Roman"/>
                <w:sz w:val="28"/>
                <w:szCs w:val="28"/>
              </w:rPr>
              <w:t>.</w:t>
            </w:r>
          </w:p>
        </w:tc>
        <w:tc>
          <w:tcPr>
            <w:tcW w:w="4825" w:type="dxa"/>
          </w:tcPr>
          <w:p w14:paraId="1E6DB87B" w14:textId="77777777" w:rsidR="003F7D6C" w:rsidRDefault="003F7D6C" w:rsidP="00560F31">
            <w:pPr>
              <w:pStyle w:val="a3"/>
              <w:jc w:val="both"/>
              <w:rPr>
                <w:rFonts w:ascii="Times New Roman" w:hAnsi="Times New Roman" w:cs="Times New Roman"/>
                <w:sz w:val="28"/>
                <w:szCs w:val="28"/>
              </w:rPr>
            </w:pPr>
            <w:r>
              <w:rPr>
                <w:rFonts w:ascii="Times New Roman" w:hAnsi="Times New Roman" w:cs="Times New Roman"/>
                <w:sz w:val="28"/>
                <w:szCs w:val="28"/>
              </w:rPr>
              <w:t>Кількість учнів  у</w:t>
            </w:r>
            <w:r w:rsidRPr="00F06922">
              <w:rPr>
                <w:rFonts w:ascii="Times New Roman" w:hAnsi="Times New Roman" w:cs="Times New Roman"/>
                <w:sz w:val="28"/>
                <w:szCs w:val="28"/>
              </w:rPr>
              <w:t xml:space="preserve"> закладі  </w:t>
            </w:r>
            <w:r>
              <w:rPr>
                <w:rFonts w:ascii="Times New Roman" w:hAnsi="Times New Roman" w:cs="Times New Roman"/>
                <w:sz w:val="28"/>
                <w:szCs w:val="28"/>
              </w:rPr>
              <w:t>(без врахування учнів філії)</w:t>
            </w:r>
          </w:p>
        </w:tc>
        <w:tc>
          <w:tcPr>
            <w:tcW w:w="1671" w:type="dxa"/>
          </w:tcPr>
          <w:p w14:paraId="724B168E" w14:textId="77777777" w:rsidR="003F7D6C" w:rsidRDefault="00B90E2A" w:rsidP="003F7D6C">
            <w:pPr>
              <w:pStyle w:val="a3"/>
              <w:jc w:val="both"/>
              <w:rPr>
                <w:rFonts w:ascii="Times New Roman" w:hAnsi="Times New Roman" w:cs="Times New Roman"/>
                <w:spacing w:val="7"/>
                <w:sz w:val="28"/>
                <w:szCs w:val="28"/>
                <w:shd w:val="clear" w:color="auto" w:fill="FFFFFF"/>
              </w:rPr>
            </w:pPr>
            <w:r>
              <w:rPr>
                <w:rFonts w:ascii="Times New Roman" w:hAnsi="Times New Roman" w:cs="Times New Roman"/>
                <w:spacing w:val="7"/>
                <w:sz w:val="28"/>
                <w:szCs w:val="28"/>
                <w:shd w:val="clear" w:color="auto" w:fill="FFFFFF"/>
              </w:rPr>
              <w:t>д</w:t>
            </w:r>
            <w:r w:rsidR="003F7D6C">
              <w:rPr>
                <w:rFonts w:ascii="Times New Roman" w:hAnsi="Times New Roman" w:cs="Times New Roman"/>
                <w:spacing w:val="7"/>
                <w:sz w:val="28"/>
                <w:szCs w:val="28"/>
                <w:shd w:val="clear" w:color="auto" w:fill="FFFFFF"/>
              </w:rPr>
              <w:t xml:space="preserve">о </w:t>
            </w:r>
            <w:r w:rsidR="003F7D6C" w:rsidRPr="00F06922">
              <w:rPr>
                <w:rFonts w:ascii="Times New Roman" w:hAnsi="Times New Roman" w:cs="Times New Roman"/>
                <w:spacing w:val="7"/>
                <w:sz w:val="28"/>
                <w:szCs w:val="28"/>
                <w:shd w:val="clear" w:color="auto" w:fill="FFFFFF"/>
              </w:rPr>
              <w:t>200</w:t>
            </w:r>
          </w:p>
        </w:tc>
        <w:tc>
          <w:tcPr>
            <w:tcW w:w="2545" w:type="dxa"/>
          </w:tcPr>
          <w:p w14:paraId="45AD378D" w14:textId="77777777" w:rsidR="003F7D6C" w:rsidRPr="00F06922" w:rsidRDefault="003F7D6C" w:rsidP="00F969E3">
            <w:pPr>
              <w:pStyle w:val="a3"/>
              <w:jc w:val="both"/>
              <w:rPr>
                <w:rFonts w:ascii="Times New Roman" w:hAnsi="Times New Roman" w:cs="Times New Roman"/>
                <w:sz w:val="28"/>
                <w:szCs w:val="28"/>
              </w:rPr>
            </w:pPr>
            <w:r>
              <w:rPr>
                <w:rFonts w:ascii="Times New Roman" w:hAnsi="Times New Roman" w:cs="Times New Roman"/>
                <w:sz w:val="28"/>
                <w:szCs w:val="28"/>
              </w:rPr>
              <w:t>2</w:t>
            </w:r>
            <w:r w:rsidRPr="00F06922">
              <w:rPr>
                <w:rFonts w:ascii="Times New Roman" w:hAnsi="Times New Roman" w:cs="Times New Roman"/>
                <w:sz w:val="28"/>
                <w:szCs w:val="28"/>
              </w:rPr>
              <w:t>00 і більше осіб</w:t>
            </w:r>
          </w:p>
        </w:tc>
      </w:tr>
      <w:tr w:rsidR="003F7D6C" w:rsidRPr="00F06922" w14:paraId="6B649E88" w14:textId="77777777" w:rsidTr="00433DAD">
        <w:tc>
          <w:tcPr>
            <w:tcW w:w="587" w:type="dxa"/>
          </w:tcPr>
          <w:p w14:paraId="22DCC31F" w14:textId="77777777" w:rsidR="003F7D6C" w:rsidRPr="00F06922" w:rsidRDefault="00433DAD" w:rsidP="00F969E3">
            <w:pPr>
              <w:pStyle w:val="a3"/>
              <w:jc w:val="both"/>
              <w:rPr>
                <w:rFonts w:ascii="Times New Roman" w:hAnsi="Times New Roman" w:cs="Times New Roman"/>
                <w:sz w:val="28"/>
                <w:szCs w:val="28"/>
              </w:rPr>
            </w:pPr>
            <w:r>
              <w:rPr>
                <w:rFonts w:ascii="Times New Roman" w:hAnsi="Times New Roman" w:cs="Times New Roman"/>
                <w:sz w:val="28"/>
                <w:szCs w:val="28"/>
              </w:rPr>
              <w:t>3</w:t>
            </w:r>
            <w:r w:rsidR="003F7D6C" w:rsidRPr="00F06922">
              <w:rPr>
                <w:rFonts w:ascii="Times New Roman" w:hAnsi="Times New Roman" w:cs="Times New Roman"/>
                <w:sz w:val="28"/>
                <w:szCs w:val="28"/>
              </w:rPr>
              <w:t>.</w:t>
            </w:r>
          </w:p>
        </w:tc>
        <w:tc>
          <w:tcPr>
            <w:tcW w:w="4825" w:type="dxa"/>
          </w:tcPr>
          <w:p w14:paraId="0A364BEA" w14:textId="77777777" w:rsidR="003F7D6C" w:rsidRPr="00F06922" w:rsidRDefault="003F7D6C" w:rsidP="00F969E3">
            <w:pPr>
              <w:pStyle w:val="a3"/>
              <w:jc w:val="both"/>
              <w:rPr>
                <w:rFonts w:ascii="Times New Roman" w:hAnsi="Times New Roman" w:cs="Times New Roman"/>
                <w:sz w:val="28"/>
                <w:szCs w:val="28"/>
              </w:rPr>
            </w:pPr>
            <w:r>
              <w:rPr>
                <w:rFonts w:ascii="Times New Roman" w:hAnsi="Times New Roman" w:cs="Times New Roman"/>
                <w:spacing w:val="7"/>
                <w:sz w:val="28"/>
                <w:szCs w:val="28"/>
                <w:shd w:val="clear" w:color="auto" w:fill="FFFFFF"/>
              </w:rPr>
              <w:t>Кількість учнів</w:t>
            </w:r>
            <w:r w:rsidRPr="00F06922">
              <w:rPr>
                <w:rFonts w:ascii="Times New Roman" w:hAnsi="Times New Roman" w:cs="Times New Roman"/>
                <w:spacing w:val="7"/>
                <w:sz w:val="28"/>
                <w:szCs w:val="28"/>
                <w:shd w:val="clear" w:color="auto" w:fill="FFFFFF"/>
              </w:rPr>
              <w:t>, які планується підвозити до опорного закладу ос</w:t>
            </w:r>
            <w:r>
              <w:rPr>
                <w:rFonts w:ascii="Times New Roman" w:hAnsi="Times New Roman" w:cs="Times New Roman"/>
                <w:spacing w:val="7"/>
                <w:sz w:val="28"/>
                <w:szCs w:val="28"/>
                <w:shd w:val="clear" w:color="auto" w:fill="FFFFFF"/>
              </w:rPr>
              <w:t xml:space="preserve">віти з інших населених пунктів </w:t>
            </w:r>
          </w:p>
        </w:tc>
        <w:tc>
          <w:tcPr>
            <w:tcW w:w="1671" w:type="dxa"/>
          </w:tcPr>
          <w:p w14:paraId="600B06B4" w14:textId="77777777" w:rsidR="003F7D6C" w:rsidRPr="00F06922" w:rsidRDefault="003F7D6C" w:rsidP="00F969E3">
            <w:pPr>
              <w:pStyle w:val="a3"/>
              <w:jc w:val="both"/>
              <w:rPr>
                <w:rFonts w:ascii="Times New Roman" w:hAnsi="Times New Roman" w:cs="Times New Roman"/>
                <w:sz w:val="28"/>
                <w:szCs w:val="28"/>
              </w:rPr>
            </w:pPr>
            <w:r w:rsidRPr="00F06922">
              <w:rPr>
                <w:rFonts w:ascii="Times New Roman" w:hAnsi="Times New Roman" w:cs="Times New Roman"/>
                <w:sz w:val="28"/>
                <w:szCs w:val="28"/>
              </w:rPr>
              <w:t>до 100 осіб</w:t>
            </w:r>
          </w:p>
        </w:tc>
        <w:tc>
          <w:tcPr>
            <w:tcW w:w="2545" w:type="dxa"/>
          </w:tcPr>
          <w:p w14:paraId="220D1829" w14:textId="77777777" w:rsidR="003F7D6C" w:rsidRPr="00F06922" w:rsidRDefault="003F7D6C" w:rsidP="00F969E3">
            <w:pPr>
              <w:pStyle w:val="a3"/>
              <w:jc w:val="both"/>
              <w:rPr>
                <w:rFonts w:ascii="Times New Roman" w:hAnsi="Times New Roman" w:cs="Times New Roman"/>
                <w:sz w:val="28"/>
                <w:szCs w:val="28"/>
              </w:rPr>
            </w:pPr>
            <w:r w:rsidRPr="00F06922">
              <w:rPr>
                <w:rFonts w:ascii="Times New Roman" w:hAnsi="Times New Roman" w:cs="Times New Roman"/>
                <w:sz w:val="28"/>
                <w:szCs w:val="28"/>
              </w:rPr>
              <w:t>100 і більше осіб</w:t>
            </w:r>
          </w:p>
        </w:tc>
      </w:tr>
      <w:tr w:rsidR="003F7D6C" w:rsidRPr="00F06922" w14:paraId="59D91679" w14:textId="77777777" w:rsidTr="00433DAD">
        <w:tc>
          <w:tcPr>
            <w:tcW w:w="587" w:type="dxa"/>
          </w:tcPr>
          <w:p w14:paraId="0E22A5BF" w14:textId="77777777" w:rsidR="003F7D6C" w:rsidRPr="00F06922" w:rsidRDefault="00433DAD" w:rsidP="00F969E3">
            <w:pPr>
              <w:pStyle w:val="a3"/>
              <w:jc w:val="both"/>
              <w:rPr>
                <w:rFonts w:ascii="Times New Roman" w:hAnsi="Times New Roman" w:cs="Times New Roman"/>
                <w:sz w:val="28"/>
                <w:szCs w:val="28"/>
              </w:rPr>
            </w:pPr>
            <w:r>
              <w:rPr>
                <w:rFonts w:ascii="Times New Roman" w:hAnsi="Times New Roman" w:cs="Times New Roman"/>
                <w:sz w:val="28"/>
                <w:szCs w:val="28"/>
              </w:rPr>
              <w:t>4</w:t>
            </w:r>
            <w:r w:rsidR="003F7D6C" w:rsidRPr="00F06922">
              <w:rPr>
                <w:rFonts w:ascii="Times New Roman" w:hAnsi="Times New Roman" w:cs="Times New Roman"/>
                <w:sz w:val="28"/>
                <w:szCs w:val="28"/>
              </w:rPr>
              <w:t>.</w:t>
            </w:r>
          </w:p>
        </w:tc>
        <w:tc>
          <w:tcPr>
            <w:tcW w:w="4825" w:type="dxa"/>
          </w:tcPr>
          <w:p w14:paraId="623D37DF" w14:textId="77777777" w:rsidR="003F7D6C" w:rsidRPr="00F06922" w:rsidRDefault="003F7D6C" w:rsidP="003F7D6C">
            <w:pPr>
              <w:pStyle w:val="a3"/>
              <w:jc w:val="both"/>
              <w:rPr>
                <w:rFonts w:ascii="Times New Roman" w:hAnsi="Times New Roman" w:cs="Times New Roman"/>
                <w:sz w:val="28"/>
                <w:szCs w:val="28"/>
              </w:rPr>
            </w:pPr>
            <w:r w:rsidRPr="00F06922">
              <w:rPr>
                <w:rFonts w:ascii="Times New Roman" w:hAnsi="Times New Roman" w:cs="Times New Roman"/>
                <w:spacing w:val="7"/>
                <w:sz w:val="28"/>
                <w:szCs w:val="28"/>
                <w:shd w:val="clear" w:color="auto" w:fill="FFFFFF"/>
              </w:rPr>
              <w:t>Використання </w:t>
            </w:r>
            <w:proofErr w:type="spellStart"/>
            <w:r w:rsidRPr="00F06922">
              <w:rPr>
                <w:rFonts w:ascii="Times New Roman" w:hAnsi="Times New Roman" w:cs="Times New Roman"/>
                <w:spacing w:val="7"/>
                <w:sz w:val="28"/>
                <w:szCs w:val="28"/>
                <w:shd w:val="clear" w:color="auto" w:fill="FFFFFF"/>
              </w:rPr>
              <w:t>проєктної</w:t>
            </w:r>
            <w:proofErr w:type="spellEnd"/>
            <w:r w:rsidRPr="00F06922">
              <w:rPr>
                <w:rFonts w:ascii="Times New Roman" w:hAnsi="Times New Roman" w:cs="Times New Roman"/>
                <w:spacing w:val="7"/>
                <w:sz w:val="28"/>
                <w:szCs w:val="28"/>
                <w:shd w:val="clear" w:color="auto" w:fill="FFFFFF"/>
              </w:rPr>
              <w:t xml:space="preserve"> потужності закладу після </w:t>
            </w:r>
            <w:r>
              <w:rPr>
                <w:rFonts w:ascii="Times New Roman" w:hAnsi="Times New Roman" w:cs="Times New Roman"/>
                <w:spacing w:val="7"/>
                <w:sz w:val="28"/>
                <w:szCs w:val="28"/>
                <w:shd w:val="clear" w:color="auto" w:fill="FFFFFF"/>
              </w:rPr>
              <w:t xml:space="preserve"> консолідації</w:t>
            </w:r>
            <w:r w:rsidRPr="00F06922">
              <w:rPr>
                <w:rFonts w:ascii="Times New Roman" w:hAnsi="Times New Roman" w:cs="Times New Roman"/>
                <w:spacing w:val="7"/>
                <w:sz w:val="28"/>
                <w:szCs w:val="28"/>
                <w:shd w:val="clear" w:color="auto" w:fill="FFFFFF"/>
              </w:rPr>
              <w:t xml:space="preserve"> мережі закладів освіти</w:t>
            </w:r>
          </w:p>
        </w:tc>
        <w:tc>
          <w:tcPr>
            <w:tcW w:w="1671" w:type="dxa"/>
          </w:tcPr>
          <w:p w14:paraId="61955BA6" w14:textId="77777777" w:rsidR="003F7D6C" w:rsidRPr="00F06922" w:rsidRDefault="00B90E2A" w:rsidP="00F969E3">
            <w:pPr>
              <w:pStyle w:val="a3"/>
              <w:jc w:val="both"/>
              <w:rPr>
                <w:rFonts w:ascii="Times New Roman" w:hAnsi="Times New Roman" w:cs="Times New Roman"/>
                <w:sz w:val="28"/>
                <w:szCs w:val="28"/>
              </w:rPr>
            </w:pPr>
            <w:r>
              <w:rPr>
                <w:rFonts w:ascii="Times New Roman" w:hAnsi="Times New Roman" w:cs="Times New Roman"/>
                <w:sz w:val="28"/>
                <w:szCs w:val="28"/>
              </w:rPr>
              <w:t>д</w:t>
            </w:r>
            <w:r w:rsidR="003F7D6C">
              <w:rPr>
                <w:rFonts w:ascii="Times New Roman" w:hAnsi="Times New Roman" w:cs="Times New Roman"/>
                <w:sz w:val="28"/>
                <w:szCs w:val="28"/>
              </w:rPr>
              <w:t>о 50</w:t>
            </w:r>
            <w:r w:rsidR="003F7D6C" w:rsidRPr="00F06922">
              <w:rPr>
                <w:rFonts w:ascii="Times New Roman" w:hAnsi="Times New Roman" w:cs="Times New Roman"/>
                <w:sz w:val="28"/>
                <w:szCs w:val="28"/>
              </w:rPr>
              <w:t>%</w:t>
            </w:r>
          </w:p>
        </w:tc>
        <w:tc>
          <w:tcPr>
            <w:tcW w:w="2545" w:type="dxa"/>
          </w:tcPr>
          <w:p w14:paraId="39E9CFE3" w14:textId="77777777" w:rsidR="003F7D6C" w:rsidRPr="00F06922" w:rsidRDefault="00B90E2A" w:rsidP="00F969E3">
            <w:pPr>
              <w:pStyle w:val="a3"/>
              <w:jc w:val="both"/>
              <w:rPr>
                <w:rFonts w:ascii="Times New Roman" w:hAnsi="Times New Roman" w:cs="Times New Roman"/>
                <w:sz w:val="28"/>
                <w:szCs w:val="28"/>
              </w:rPr>
            </w:pPr>
            <w:r>
              <w:rPr>
                <w:rFonts w:ascii="Times New Roman" w:hAnsi="Times New Roman" w:cs="Times New Roman"/>
                <w:sz w:val="28"/>
                <w:szCs w:val="28"/>
              </w:rPr>
              <w:t>б</w:t>
            </w:r>
            <w:r w:rsidR="003F7D6C">
              <w:rPr>
                <w:rFonts w:ascii="Times New Roman" w:hAnsi="Times New Roman" w:cs="Times New Roman"/>
                <w:sz w:val="28"/>
                <w:szCs w:val="28"/>
              </w:rPr>
              <w:t>ільше 50</w:t>
            </w:r>
            <w:r w:rsidR="003F7D6C" w:rsidRPr="00F06922">
              <w:rPr>
                <w:rFonts w:ascii="Times New Roman" w:hAnsi="Times New Roman" w:cs="Times New Roman"/>
                <w:sz w:val="28"/>
                <w:szCs w:val="28"/>
              </w:rPr>
              <w:t xml:space="preserve"> %</w:t>
            </w:r>
          </w:p>
        </w:tc>
      </w:tr>
      <w:tr w:rsidR="003F7D6C" w:rsidRPr="00F06922" w14:paraId="65271EB0" w14:textId="77777777" w:rsidTr="00433DAD">
        <w:tc>
          <w:tcPr>
            <w:tcW w:w="587" w:type="dxa"/>
          </w:tcPr>
          <w:p w14:paraId="78400615" w14:textId="77777777" w:rsidR="003F7D6C" w:rsidRPr="00F06922" w:rsidRDefault="00433DAD" w:rsidP="00F969E3">
            <w:pPr>
              <w:pStyle w:val="a3"/>
              <w:jc w:val="both"/>
              <w:rPr>
                <w:rFonts w:ascii="Times New Roman" w:hAnsi="Times New Roman" w:cs="Times New Roman"/>
                <w:sz w:val="28"/>
                <w:szCs w:val="28"/>
              </w:rPr>
            </w:pPr>
            <w:r>
              <w:rPr>
                <w:rFonts w:ascii="Times New Roman" w:hAnsi="Times New Roman" w:cs="Times New Roman"/>
                <w:sz w:val="28"/>
                <w:szCs w:val="28"/>
              </w:rPr>
              <w:t>5</w:t>
            </w:r>
            <w:r w:rsidR="003F7D6C" w:rsidRPr="00F06922">
              <w:rPr>
                <w:rFonts w:ascii="Times New Roman" w:hAnsi="Times New Roman" w:cs="Times New Roman"/>
                <w:sz w:val="28"/>
                <w:szCs w:val="28"/>
              </w:rPr>
              <w:t>.</w:t>
            </w:r>
          </w:p>
        </w:tc>
        <w:tc>
          <w:tcPr>
            <w:tcW w:w="4825" w:type="dxa"/>
          </w:tcPr>
          <w:p w14:paraId="4B364392" w14:textId="77777777" w:rsidR="003F7D6C" w:rsidRPr="00F06922" w:rsidRDefault="00433DAD" w:rsidP="00433DAD">
            <w:pPr>
              <w:pStyle w:val="a3"/>
              <w:jc w:val="both"/>
              <w:rPr>
                <w:rFonts w:ascii="Times New Roman" w:hAnsi="Times New Roman" w:cs="Times New Roman"/>
                <w:sz w:val="28"/>
                <w:szCs w:val="28"/>
              </w:rPr>
            </w:pPr>
            <w:r>
              <w:rPr>
                <w:rFonts w:ascii="Times New Roman" w:hAnsi="Times New Roman" w:cs="Times New Roman"/>
                <w:spacing w:val="7"/>
                <w:sz w:val="28"/>
                <w:szCs w:val="28"/>
                <w:shd w:val="clear" w:color="auto" w:fill="FFFFFF"/>
              </w:rPr>
              <w:t>Наявність шкільного автобуса та п</w:t>
            </w:r>
            <w:r w:rsidR="003F7D6C" w:rsidRPr="00F06922">
              <w:rPr>
                <w:rFonts w:ascii="Times New Roman" w:hAnsi="Times New Roman" w:cs="Times New Roman"/>
                <w:spacing w:val="7"/>
                <w:sz w:val="28"/>
                <w:szCs w:val="28"/>
                <w:shd w:val="clear" w:color="auto" w:fill="FFFFFF"/>
              </w:rPr>
              <w:t>ротяжність маршрутів перевезення учнів до закладу </w:t>
            </w:r>
          </w:p>
        </w:tc>
        <w:tc>
          <w:tcPr>
            <w:tcW w:w="1671" w:type="dxa"/>
          </w:tcPr>
          <w:p w14:paraId="7BCB2043" w14:textId="77777777" w:rsidR="003F7D6C" w:rsidRPr="00F06922" w:rsidRDefault="00433DAD" w:rsidP="00F969E3">
            <w:pPr>
              <w:pStyle w:val="a3"/>
              <w:jc w:val="both"/>
              <w:rPr>
                <w:rFonts w:ascii="Times New Roman" w:hAnsi="Times New Roman" w:cs="Times New Roman"/>
                <w:sz w:val="28"/>
                <w:szCs w:val="28"/>
              </w:rPr>
            </w:pPr>
            <w:r>
              <w:rPr>
                <w:rFonts w:ascii="Times New Roman" w:hAnsi="Times New Roman" w:cs="Times New Roman"/>
                <w:sz w:val="28"/>
                <w:szCs w:val="28"/>
              </w:rPr>
              <w:t>понад</w:t>
            </w:r>
            <w:r w:rsidR="003F7D6C" w:rsidRPr="00F06922">
              <w:rPr>
                <w:rFonts w:ascii="Times New Roman" w:hAnsi="Times New Roman" w:cs="Times New Roman"/>
                <w:sz w:val="28"/>
                <w:szCs w:val="28"/>
              </w:rPr>
              <w:t xml:space="preserve"> 10 км</w:t>
            </w:r>
          </w:p>
        </w:tc>
        <w:tc>
          <w:tcPr>
            <w:tcW w:w="2545" w:type="dxa"/>
          </w:tcPr>
          <w:p w14:paraId="3AA19D95" w14:textId="77777777" w:rsidR="003F7D6C" w:rsidRPr="00F06922" w:rsidRDefault="00B90E2A" w:rsidP="00F969E3">
            <w:pPr>
              <w:pStyle w:val="a3"/>
              <w:jc w:val="both"/>
              <w:rPr>
                <w:rFonts w:ascii="Times New Roman" w:hAnsi="Times New Roman" w:cs="Times New Roman"/>
                <w:sz w:val="28"/>
                <w:szCs w:val="28"/>
              </w:rPr>
            </w:pPr>
            <w:r>
              <w:rPr>
                <w:rFonts w:ascii="Times New Roman" w:hAnsi="Times New Roman" w:cs="Times New Roman"/>
                <w:sz w:val="28"/>
                <w:szCs w:val="28"/>
              </w:rPr>
              <w:t xml:space="preserve"> д</w:t>
            </w:r>
            <w:r w:rsidR="00433DAD">
              <w:rPr>
                <w:rFonts w:ascii="Times New Roman" w:hAnsi="Times New Roman" w:cs="Times New Roman"/>
                <w:sz w:val="28"/>
                <w:szCs w:val="28"/>
              </w:rPr>
              <w:t xml:space="preserve">о </w:t>
            </w:r>
            <w:r w:rsidR="003F7D6C">
              <w:rPr>
                <w:rFonts w:ascii="Times New Roman" w:hAnsi="Times New Roman" w:cs="Times New Roman"/>
                <w:sz w:val="28"/>
                <w:szCs w:val="28"/>
              </w:rPr>
              <w:t>10 км</w:t>
            </w:r>
          </w:p>
        </w:tc>
      </w:tr>
      <w:tr w:rsidR="00433DAD" w:rsidRPr="00F06922" w14:paraId="022B4AEA" w14:textId="77777777" w:rsidTr="00433DAD">
        <w:trPr>
          <w:trHeight w:val="654"/>
        </w:trPr>
        <w:tc>
          <w:tcPr>
            <w:tcW w:w="587" w:type="dxa"/>
          </w:tcPr>
          <w:p w14:paraId="28D143AB" w14:textId="77777777" w:rsidR="00433DAD" w:rsidRPr="00F06922" w:rsidRDefault="00433DAD" w:rsidP="00F969E3">
            <w:pPr>
              <w:pStyle w:val="a3"/>
              <w:jc w:val="both"/>
              <w:rPr>
                <w:rFonts w:ascii="Times New Roman" w:hAnsi="Times New Roman" w:cs="Times New Roman"/>
                <w:sz w:val="28"/>
                <w:szCs w:val="28"/>
              </w:rPr>
            </w:pPr>
            <w:r>
              <w:rPr>
                <w:rFonts w:ascii="Times New Roman" w:hAnsi="Times New Roman" w:cs="Times New Roman"/>
                <w:sz w:val="28"/>
                <w:szCs w:val="28"/>
              </w:rPr>
              <w:t>6</w:t>
            </w:r>
            <w:r w:rsidRPr="00F06922">
              <w:rPr>
                <w:rFonts w:ascii="Times New Roman" w:hAnsi="Times New Roman" w:cs="Times New Roman"/>
                <w:sz w:val="28"/>
                <w:szCs w:val="28"/>
              </w:rPr>
              <w:t>.</w:t>
            </w:r>
          </w:p>
        </w:tc>
        <w:tc>
          <w:tcPr>
            <w:tcW w:w="4825" w:type="dxa"/>
          </w:tcPr>
          <w:p w14:paraId="7F1DC904" w14:textId="77777777" w:rsidR="00433DAD" w:rsidRPr="00F06922" w:rsidRDefault="00433DAD" w:rsidP="00F969E3">
            <w:pPr>
              <w:pStyle w:val="a3"/>
              <w:jc w:val="both"/>
              <w:rPr>
                <w:rFonts w:ascii="Times New Roman" w:hAnsi="Times New Roman" w:cs="Times New Roman"/>
                <w:sz w:val="28"/>
                <w:szCs w:val="28"/>
              </w:rPr>
            </w:pPr>
            <w:r w:rsidRPr="00F06922">
              <w:rPr>
                <w:rFonts w:ascii="Times New Roman" w:hAnsi="Times New Roman" w:cs="Times New Roman"/>
                <w:spacing w:val="7"/>
                <w:sz w:val="28"/>
                <w:szCs w:val="28"/>
                <w:shd w:val="clear" w:color="auto" w:fill="FFFFFF"/>
              </w:rPr>
              <w:t>Кількість класів на паралелі</w:t>
            </w:r>
          </w:p>
        </w:tc>
        <w:tc>
          <w:tcPr>
            <w:tcW w:w="1671" w:type="dxa"/>
          </w:tcPr>
          <w:p w14:paraId="34B58CC0" w14:textId="77777777" w:rsidR="00433DAD" w:rsidRPr="00F06922" w:rsidRDefault="00433DAD" w:rsidP="00F969E3">
            <w:pPr>
              <w:pStyle w:val="a3"/>
              <w:jc w:val="both"/>
              <w:rPr>
                <w:rFonts w:ascii="Times New Roman" w:hAnsi="Times New Roman" w:cs="Times New Roman"/>
                <w:sz w:val="28"/>
                <w:szCs w:val="28"/>
              </w:rPr>
            </w:pPr>
            <w:r>
              <w:rPr>
                <w:rFonts w:ascii="Times New Roman" w:hAnsi="Times New Roman" w:cs="Times New Roman"/>
                <w:sz w:val="28"/>
                <w:szCs w:val="28"/>
              </w:rPr>
              <w:t>один</w:t>
            </w:r>
          </w:p>
        </w:tc>
        <w:tc>
          <w:tcPr>
            <w:tcW w:w="2545" w:type="dxa"/>
          </w:tcPr>
          <w:p w14:paraId="33E5639D" w14:textId="77777777" w:rsidR="00433DAD" w:rsidRPr="00F06922" w:rsidRDefault="00B90E2A" w:rsidP="00F969E3">
            <w:pPr>
              <w:pStyle w:val="a3"/>
              <w:jc w:val="both"/>
              <w:rPr>
                <w:rFonts w:ascii="Times New Roman" w:hAnsi="Times New Roman" w:cs="Times New Roman"/>
                <w:sz w:val="28"/>
                <w:szCs w:val="28"/>
              </w:rPr>
            </w:pPr>
            <w:r>
              <w:rPr>
                <w:rFonts w:ascii="Times New Roman" w:hAnsi="Times New Roman" w:cs="Times New Roman"/>
                <w:sz w:val="28"/>
                <w:szCs w:val="28"/>
              </w:rPr>
              <w:t>д</w:t>
            </w:r>
            <w:r w:rsidR="00433DAD">
              <w:rPr>
                <w:rFonts w:ascii="Times New Roman" w:hAnsi="Times New Roman" w:cs="Times New Roman"/>
                <w:sz w:val="28"/>
                <w:szCs w:val="28"/>
              </w:rPr>
              <w:t>ва і більше</w:t>
            </w:r>
          </w:p>
        </w:tc>
      </w:tr>
      <w:tr w:rsidR="003F7D6C" w:rsidRPr="00F06922" w14:paraId="1FA054D1" w14:textId="77777777" w:rsidTr="00433DAD">
        <w:tc>
          <w:tcPr>
            <w:tcW w:w="587" w:type="dxa"/>
          </w:tcPr>
          <w:p w14:paraId="51E5B46B" w14:textId="77777777" w:rsidR="003F7D6C" w:rsidRPr="00F06922" w:rsidRDefault="00433DAD" w:rsidP="00F969E3">
            <w:pPr>
              <w:pStyle w:val="a3"/>
              <w:jc w:val="both"/>
              <w:rPr>
                <w:rFonts w:ascii="Times New Roman" w:hAnsi="Times New Roman" w:cs="Times New Roman"/>
                <w:sz w:val="28"/>
                <w:szCs w:val="28"/>
              </w:rPr>
            </w:pPr>
            <w:r>
              <w:rPr>
                <w:rFonts w:ascii="Times New Roman" w:hAnsi="Times New Roman" w:cs="Times New Roman"/>
                <w:sz w:val="28"/>
                <w:szCs w:val="28"/>
              </w:rPr>
              <w:t>7</w:t>
            </w:r>
            <w:r w:rsidR="003F7D6C" w:rsidRPr="00F06922">
              <w:rPr>
                <w:rFonts w:ascii="Times New Roman" w:hAnsi="Times New Roman" w:cs="Times New Roman"/>
                <w:sz w:val="28"/>
                <w:szCs w:val="28"/>
              </w:rPr>
              <w:t>.</w:t>
            </w:r>
          </w:p>
        </w:tc>
        <w:tc>
          <w:tcPr>
            <w:tcW w:w="4825" w:type="dxa"/>
          </w:tcPr>
          <w:p w14:paraId="74475CAA" w14:textId="77777777" w:rsidR="003F7D6C" w:rsidRPr="00F06922" w:rsidRDefault="003F7D6C" w:rsidP="00F969E3">
            <w:pPr>
              <w:pStyle w:val="a3"/>
              <w:jc w:val="both"/>
              <w:rPr>
                <w:rFonts w:ascii="Times New Roman" w:hAnsi="Times New Roman" w:cs="Times New Roman"/>
                <w:sz w:val="28"/>
                <w:szCs w:val="28"/>
              </w:rPr>
            </w:pPr>
            <w:r w:rsidRPr="00F06922">
              <w:rPr>
                <w:rFonts w:ascii="Times New Roman" w:hAnsi="Times New Roman" w:cs="Times New Roman"/>
                <w:spacing w:val="7"/>
                <w:sz w:val="28"/>
                <w:szCs w:val="28"/>
                <w:shd w:val="clear" w:color="auto" w:fill="FFFFFF"/>
              </w:rPr>
              <w:t>Середня наповнюваність класів</w:t>
            </w:r>
          </w:p>
        </w:tc>
        <w:tc>
          <w:tcPr>
            <w:tcW w:w="1671" w:type="dxa"/>
          </w:tcPr>
          <w:p w14:paraId="70BAD6E6" w14:textId="77777777" w:rsidR="003F7D6C" w:rsidRPr="00F06922" w:rsidRDefault="00B90E2A" w:rsidP="00F969E3">
            <w:pPr>
              <w:pStyle w:val="a3"/>
              <w:jc w:val="both"/>
              <w:rPr>
                <w:rFonts w:ascii="Times New Roman" w:hAnsi="Times New Roman" w:cs="Times New Roman"/>
                <w:sz w:val="28"/>
                <w:szCs w:val="28"/>
              </w:rPr>
            </w:pPr>
            <w:r>
              <w:rPr>
                <w:rFonts w:ascii="Times New Roman" w:hAnsi="Times New Roman" w:cs="Times New Roman"/>
                <w:sz w:val="28"/>
                <w:szCs w:val="28"/>
              </w:rPr>
              <w:t>д</w:t>
            </w:r>
            <w:r w:rsidR="003F7D6C" w:rsidRPr="00F06922">
              <w:rPr>
                <w:rFonts w:ascii="Times New Roman" w:hAnsi="Times New Roman" w:cs="Times New Roman"/>
                <w:sz w:val="28"/>
                <w:szCs w:val="28"/>
              </w:rPr>
              <w:t>о 20 осіб</w:t>
            </w:r>
          </w:p>
        </w:tc>
        <w:tc>
          <w:tcPr>
            <w:tcW w:w="2545" w:type="dxa"/>
          </w:tcPr>
          <w:p w14:paraId="4AD31A2F" w14:textId="77777777" w:rsidR="003F7D6C" w:rsidRPr="00F06922" w:rsidRDefault="00B90E2A" w:rsidP="00F969E3">
            <w:pPr>
              <w:pStyle w:val="a3"/>
              <w:jc w:val="both"/>
              <w:rPr>
                <w:rFonts w:ascii="Times New Roman" w:hAnsi="Times New Roman" w:cs="Times New Roman"/>
                <w:sz w:val="28"/>
                <w:szCs w:val="28"/>
              </w:rPr>
            </w:pPr>
            <w:r>
              <w:rPr>
                <w:rFonts w:ascii="Times New Roman" w:hAnsi="Times New Roman" w:cs="Times New Roman"/>
                <w:sz w:val="28"/>
                <w:szCs w:val="28"/>
              </w:rPr>
              <w:t>п</w:t>
            </w:r>
            <w:r w:rsidR="003F7D6C" w:rsidRPr="00F06922">
              <w:rPr>
                <w:rFonts w:ascii="Times New Roman" w:hAnsi="Times New Roman" w:cs="Times New Roman"/>
                <w:sz w:val="28"/>
                <w:szCs w:val="28"/>
              </w:rPr>
              <w:t>онад 20 осіб</w:t>
            </w:r>
          </w:p>
        </w:tc>
      </w:tr>
      <w:tr w:rsidR="003F7D6C" w:rsidRPr="00F06922" w14:paraId="767CF254" w14:textId="77777777" w:rsidTr="00433DAD">
        <w:tc>
          <w:tcPr>
            <w:tcW w:w="587" w:type="dxa"/>
          </w:tcPr>
          <w:p w14:paraId="64E2A44D" w14:textId="77777777" w:rsidR="003F7D6C" w:rsidRPr="00F06922" w:rsidRDefault="003F7D6C" w:rsidP="00F969E3">
            <w:pPr>
              <w:pStyle w:val="a3"/>
              <w:jc w:val="both"/>
              <w:rPr>
                <w:rFonts w:ascii="Times New Roman" w:hAnsi="Times New Roman" w:cs="Times New Roman"/>
                <w:sz w:val="28"/>
                <w:szCs w:val="28"/>
              </w:rPr>
            </w:pPr>
            <w:r w:rsidRPr="00F06922">
              <w:rPr>
                <w:rFonts w:ascii="Times New Roman" w:hAnsi="Times New Roman" w:cs="Times New Roman"/>
                <w:sz w:val="28"/>
                <w:szCs w:val="28"/>
              </w:rPr>
              <w:t>8.</w:t>
            </w:r>
          </w:p>
        </w:tc>
        <w:tc>
          <w:tcPr>
            <w:tcW w:w="4825" w:type="dxa"/>
          </w:tcPr>
          <w:p w14:paraId="65C5F7A9" w14:textId="77777777" w:rsidR="003F7D6C" w:rsidRPr="00F06922" w:rsidRDefault="003F7D6C" w:rsidP="00F969E3">
            <w:pPr>
              <w:pStyle w:val="a3"/>
              <w:jc w:val="both"/>
              <w:rPr>
                <w:rFonts w:ascii="Times New Roman" w:hAnsi="Times New Roman" w:cs="Times New Roman"/>
                <w:sz w:val="28"/>
                <w:szCs w:val="28"/>
              </w:rPr>
            </w:pPr>
            <w:r w:rsidRPr="00F06922">
              <w:rPr>
                <w:rFonts w:ascii="Times New Roman" w:hAnsi="Times New Roman" w:cs="Times New Roman"/>
                <w:spacing w:val="7"/>
                <w:sz w:val="28"/>
                <w:szCs w:val="28"/>
                <w:shd w:val="clear" w:color="auto" w:fill="FFFFFF"/>
              </w:rPr>
              <w:t>Кількість профілів в опорному  закладі</w:t>
            </w:r>
          </w:p>
        </w:tc>
        <w:tc>
          <w:tcPr>
            <w:tcW w:w="1671" w:type="dxa"/>
          </w:tcPr>
          <w:p w14:paraId="76BAF87D" w14:textId="77777777" w:rsidR="003F7D6C" w:rsidRPr="00F06922" w:rsidRDefault="003F7D6C" w:rsidP="00F969E3">
            <w:pPr>
              <w:pStyle w:val="a3"/>
              <w:jc w:val="both"/>
              <w:rPr>
                <w:rFonts w:ascii="Times New Roman" w:hAnsi="Times New Roman" w:cs="Times New Roman"/>
                <w:sz w:val="28"/>
                <w:szCs w:val="28"/>
              </w:rPr>
            </w:pPr>
            <w:r w:rsidRPr="00F06922">
              <w:rPr>
                <w:rFonts w:ascii="Times New Roman" w:hAnsi="Times New Roman" w:cs="Times New Roman"/>
                <w:sz w:val="28"/>
                <w:szCs w:val="28"/>
              </w:rPr>
              <w:t>один</w:t>
            </w:r>
          </w:p>
        </w:tc>
        <w:tc>
          <w:tcPr>
            <w:tcW w:w="2545" w:type="dxa"/>
          </w:tcPr>
          <w:p w14:paraId="7DDBDB67" w14:textId="77777777" w:rsidR="003F7D6C" w:rsidRPr="00F06922" w:rsidRDefault="003F7D6C" w:rsidP="00F969E3">
            <w:pPr>
              <w:pStyle w:val="a3"/>
              <w:jc w:val="both"/>
              <w:rPr>
                <w:rFonts w:ascii="Times New Roman" w:hAnsi="Times New Roman" w:cs="Times New Roman"/>
                <w:sz w:val="28"/>
                <w:szCs w:val="28"/>
              </w:rPr>
            </w:pPr>
            <w:r w:rsidRPr="00F06922">
              <w:rPr>
                <w:rFonts w:ascii="Times New Roman" w:hAnsi="Times New Roman" w:cs="Times New Roman"/>
                <w:sz w:val="28"/>
                <w:szCs w:val="28"/>
              </w:rPr>
              <w:t>два і більше</w:t>
            </w:r>
          </w:p>
        </w:tc>
      </w:tr>
      <w:tr w:rsidR="003F7D6C" w:rsidRPr="00F06922" w14:paraId="718CBD31" w14:textId="77777777" w:rsidTr="00433DAD">
        <w:tc>
          <w:tcPr>
            <w:tcW w:w="587" w:type="dxa"/>
          </w:tcPr>
          <w:p w14:paraId="326980B8" w14:textId="77777777" w:rsidR="003F7D6C" w:rsidRPr="00F06922" w:rsidRDefault="003F7D6C" w:rsidP="00F969E3">
            <w:pPr>
              <w:pStyle w:val="a3"/>
              <w:jc w:val="both"/>
              <w:rPr>
                <w:rFonts w:ascii="Times New Roman" w:hAnsi="Times New Roman" w:cs="Times New Roman"/>
                <w:sz w:val="28"/>
                <w:szCs w:val="28"/>
              </w:rPr>
            </w:pPr>
            <w:r w:rsidRPr="00F06922">
              <w:rPr>
                <w:rFonts w:ascii="Times New Roman" w:hAnsi="Times New Roman" w:cs="Times New Roman"/>
                <w:sz w:val="28"/>
                <w:szCs w:val="28"/>
              </w:rPr>
              <w:t>9.</w:t>
            </w:r>
          </w:p>
        </w:tc>
        <w:tc>
          <w:tcPr>
            <w:tcW w:w="4825" w:type="dxa"/>
          </w:tcPr>
          <w:p w14:paraId="147BE498" w14:textId="77777777" w:rsidR="003F7D6C" w:rsidRPr="00F06922" w:rsidRDefault="003F7D6C" w:rsidP="00A12D9B">
            <w:pPr>
              <w:pStyle w:val="a3"/>
              <w:jc w:val="both"/>
              <w:rPr>
                <w:rFonts w:ascii="Times New Roman" w:hAnsi="Times New Roman" w:cs="Times New Roman"/>
                <w:sz w:val="28"/>
                <w:szCs w:val="28"/>
              </w:rPr>
            </w:pPr>
            <w:r w:rsidRPr="00F06922">
              <w:rPr>
                <w:rFonts w:ascii="Times New Roman" w:hAnsi="Times New Roman" w:cs="Times New Roman"/>
                <w:spacing w:val="7"/>
                <w:sz w:val="28"/>
                <w:szCs w:val="28"/>
                <w:shd w:val="clear" w:color="auto" w:fill="FFFFFF"/>
              </w:rPr>
              <w:t>Наявність предметних гуртків, факультативів у закладі</w:t>
            </w:r>
          </w:p>
        </w:tc>
        <w:tc>
          <w:tcPr>
            <w:tcW w:w="1671" w:type="dxa"/>
          </w:tcPr>
          <w:p w14:paraId="6FFD5536" w14:textId="77777777" w:rsidR="003F7D6C" w:rsidRPr="00F06922" w:rsidRDefault="00B90E2A" w:rsidP="00F969E3">
            <w:pPr>
              <w:pStyle w:val="a3"/>
              <w:jc w:val="both"/>
              <w:rPr>
                <w:rFonts w:ascii="Times New Roman" w:hAnsi="Times New Roman" w:cs="Times New Roman"/>
                <w:sz w:val="28"/>
                <w:szCs w:val="28"/>
              </w:rPr>
            </w:pPr>
            <w:r>
              <w:rPr>
                <w:rFonts w:ascii="Times New Roman" w:hAnsi="Times New Roman" w:cs="Times New Roman"/>
                <w:sz w:val="28"/>
                <w:szCs w:val="28"/>
              </w:rPr>
              <w:t>д</w:t>
            </w:r>
            <w:r w:rsidR="003F7D6C" w:rsidRPr="00F06922">
              <w:rPr>
                <w:rFonts w:ascii="Times New Roman" w:hAnsi="Times New Roman" w:cs="Times New Roman"/>
                <w:sz w:val="28"/>
                <w:szCs w:val="28"/>
              </w:rPr>
              <w:t>о 5</w:t>
            </w:r>
          </w:p>
        </w:tc>
        <w:tc>
          <w:tcPr>
            <w:tcW w:w="2545" w:type="dxa"/>
          </w:tcPr>
          <w:p w14:paraId="64BAE915" w14:textId="77777777" w:rsidR="003F7D6C" w:rsidRPr="00F06922" w:rsidRDefault="00B90E2A" w:rsidP="00F969E3">
            <w:pPr>
              <w:pStyle w:val="a3"/>
              <w:jc w:val="both"/>
              <w:rPr>
                <w:rFonts w:ascii="Times New Roman" w:hAnsi="Times New Roman" w:cs="Times New Roman"/>
                <w:sz w:val="28"/>
                <w:szCs w:val="28"/>
              </w:rPr>
            </w:pPr>
            <w:r>
              <w:rPr>
                <w:rFonts w:ascii="Times New Roman" w:hAnsi="Times New Roman" w:cs="Times New Roman"/>
                <w:sz w:val="28"/>
                <w:szCs w:val="28"/>
              </w:rPr>
              <w:t>п</w:t>
            </w:r>
            <w:r w:rsidR="003F7D6C" w:rsidRPr="00F06922">
              <w:rPr>
                <w:rFonts w:ascii="Times New Roman" w:hAnsi="Times New Roman" w:cs="Times New Roman"/>
                <w:sz w:val="28"/>
                <w:szCs w:val="28"/>
              </w:rPr>
              <w:t>онад 5</w:t>
            </w:r>
          </w:p>
        </w:tc>
      </w:tr>
      <w:tr w:rsidR="003F7D6C" w:rsidRPr="00F06922" w14:paraId="5ABA9739" w14:textId="77777777" w:rsidTr="00433DAD">
        <w:tc>
          <w:tcPr>
            <w:tcW w:w="587" w:type="dxa"/>
          </w:tcPr>
          <w:p w14:paraId="3F42F697" w14:textId="77777777" w:rsidR="003F7D6C" w:rsidRPr="00F06922" w:rsidRDefault="003F7D6C" w:rsidP="00F969E3">
            <w:pPr>
              <w:pStyle w:val="a3"/>
              <w:jc w:val="both"/>
              <w:rPr>
                <w:rFonts w:ascii="Times New Roman" w:hAnsi="Times New Roman" w:cs="Times New Roman"/>
                <w:sz w:val="28"/>
                <w:szCs w:val="28"/>
              </w:rPr>
            </w:pPr>
            <w:r>
              <w:rPr>
                <w:rFonts w:ascii="Times New Roman" w:hAnsi="Times New Roman" w:cs="Times New Roman"/>
                <w:sz w:val="28"/>
                <w:szCs w:val="28"/>
              </w:rPr>
              <w:t>10</w:t>
            </w:r>
            <w:r w:rsidRPr="00F06922">
              <w:rPr>
                <w:rFonts w:ascii="Times New Roman" w:hAnsi="Times New Roman" w:cs="Times New Roman"/>
                <w:sz w:val="28"/>
                <w:szCs w:val="28"/>
              </w:rPr>
              <w:t>.</w:t>
            </w:r>
          </w:p>
        </w:tc>
        <w:tc>
          <w:tcPr>
            <w:tcW w:w="4825" w:type="dxa"/>
          </w:tcPr>
          <w:p w14:paraId="06FAC704" w14:textId="77777777" w:rsidR="003F7D6C" w:rsidRPr="00F06922" w:rsidRDefault="003F7D6C" w:rsidP="00F969E3">
            <w:pPr>
              <w:pStyle w:val="a3"/>
              <w:jc w:val="both"/>
              <w:rPr>
                <w:rFonts w:ascii="Times New Roman" w:hAnsi="Times New Roman" w:cs="Times New Roman"/>
                <w:sz w:val="28"/>
                <w:szCs w:val="28"/>
              </w:rPr>
            </w:pPr>
            <w:r w:rsidRPr="00F06922">
              <w:rPr>
                <w:rFonts w:ascii="Times New Roman" w:hAnsi="Times New Roman" w:cs="Times New Roman"/>
                <w:spacing w:val="7"/>
                <w:sz w:val="28"/>
                <w:szCs w:val="28"/>
                <w:shd w:val="clear" w:color="auto" w:fill="FFFFFF"/>
              </w:rPr>
              <w:t>Освітній рівень педагогів (вища освіта спеціаліст, магістр)</w:t>
            </w:r>
          </w:p>
        </w:tc>
        <w:tc>
          <w:tcPr>
            <w:tcW w:w="1671" w:type="dxa"/>
          </w:tcPr>
          <w:p w14:paraId="5DB194DB" w14:textId="77777777" w:rsidR="003F7D6C" w:rsidRPr="00F06922" w:rsidRDefault="00B90E2A" w:rsidP="00F969E3">
            <w:pPr>
              <w:pStyle w:val="a3"/>
              <w:jc w:val="both"/>
              <w:rPr>
                <w:rFonts w:ascii="Times New Roman" w:hAnsi="Times New Roman" w:cs="Times New Roman"/>
                <w:sz w:val="28"/>
                <w:szCs w:val="28"/>
              </w:rPr>
            </w:pPr>
            <w:r>
              <w:rPr>
                <w:rFonts w:ascii="Times New Roman" w:hAnsi="Times New Roman" w:cs="Times New Roman"/>
                <w:sz w:val="28"/>
                <w:szCs w:val="28"/>
              </w:rPr>
              <w:t>д</w:t>
            </w:r>
            <w:r w:rsidR="003F7D6C" w:rsidRPr="00F06922">
              <w:rPr>
                <w:rFonts w:ascii="Times New Roman" w:hAnsi="Times New Roman" w:cs="Times New Roman"/>
                <w:sz w:val="28"/>
                <w:szCs w:val="28"/>
              </w:rPr>
              <w:t>о 80 %</w:t>
            </w:r>
          </w:p>
        </w:tc>
        <w:tc>
          <w:tcPr>
            <w:tcW w:w="2545" w:type="dxa"/>
          </w:tcPr>
          <w:p w14:paraId="00A87C70" w14:textId="77777777" w:rsidR="003F7D6C" w:rsidRPr="00F06922" w:rsidRDefault="00B90E2A" w:rsidP="00F969E3">
            <w:pPr>
              <w:pStyle w:val="a3"/>
              <w:jc w:val="both"/>
              <w:rPr>
                <w:rFonts w:ascii="Times New Roman" w:hAnsi="Times New Roman" w:cs="Times New Roman"/>
                <w:sz w:val="28"/>
                <w:szCs w:val="28"/>
              </w:rPr>
            </w:pPr>
            <w:r>
              <w:rPr>
                <w:rFonts w:ascii="Times New Roman" w:hAnsi="Times New Roman" w:cs="Times New Roman"/>
                <w:sz w:val="28"/>
                <w:szCs w:val="28"/>
              </w:rPr>
              <w:t>п</w:t>
            </w:r>
            <w:r w:rsidR="003F7D6C" w:rsidRPr="00F06922">
              <w:rPr>
                <w:rFonts w:ascii="Times New Roman" w:hAnsi="Times New Roman" w:cs="Times New Roman"/>
                <w:sz w:val="28"/>
                <w:szCs w:val="28"/>
              </w:rPr>
              <w:t>онад 80%</w:t>
            </w:r>
          </w:p>
        </w:tc>
      </w:tr>
      <w:tr w:rsidR="003F7D6C" w:rsidRPr="00F06922" w14:paraId="5F7D531B" w14:textId="77777777" w:rsidTr="00433DAD">
        <w:tc>
          <w:tcPr>
            <w:tcW w:w="587" w:type="dxa"/>
          </w:tcPr>
          <w:p w14:paraId="43484AF0" w14:textId="77777777" w:rsidR="003F7D6C" w:rsidRDefault="003F7D6C" w:rsidP="00F969E3">
            <w:pPr>
              <w:pStyle w:val="a3"/>
              <w:jc w:val="both"/>
              <w:rPr>
                <w:rFonts w:ascii="Times New Roman" w:hAnsi="Times New Roman" w:cs="Times New Roman"/>
                <w:sz w:val="28"/>
                <w:szCs w:val="28"/>
              </w:rPr>
            </w:pPr>
            <w:r>
              <w:rPr>
                <w:rFonts w:ascii="Times New Roman" w:hAnsi="Times New Roman" w:cs="Times New Roman"/>
                <w:sz w:val="28"/>
                <w:szCs w:val="28"/>
              </w:rPr>
              <w:t>11.</w:t>
            </w:r>
          </w:p>
        </w:tc>
        <w:tc>
          <w:tcPr>
            <w:tcW w:w="4825" w:type="dxa"/>
          </w:tcPr>
          <w:p w14:paraId="476FA756" w14:textId="77777777" w:rsidR="003F7D6C" w:rsidRPr="00F06922" w:rsidRDefault="003F7D6C" w:rsidP="00F969E3">
            <w:pPr>
              <w:pStyle w:val="a3"/>
              <w:jc w:val="both"/>
              <w:rPr>
                <w:rFonts w:ascii="Times New Roman" w:hAnsi="Times New Roman" w:cs="Times New Roman"/>
                <w:spacing w:val="7"/>
                <w:sz w:val="28"/>
                <w:szCs w:val="28"/>
                <w:shd w:val="clear" w:color="auto" w:fill="FFFFFF"/>
              </w:rPr>
            </w:pPr>
            <w:r>
              <w:rPr>
                <w:rFonts w:ascii="Times New Roman" w:hAnsi="Times New Roman" w:cs="Times New Roman"/>
                <w:spacing w:val="7"/>
                <w:sz w:val="28"/>
                <w:szCs w:val="28"/>
                <w:shd w:val="clear" w:color="auto" w:fill="FFFFFF"/>
              </w:rPr>
              <w:t>Участь педагогічних працівників у професійних конкурсах за останні 3 роки</w:t>
            </w:r>
          </w:p>
        </w:tc>
        <w:tc>
          <w:tcPr>
            <w:tcW w:w="1671" w:type="dxa"/>
          </w:tcPr>
          <w:p w14:paraId="21737964" w14:textId="77777777" w:rsidR="003F7D6C" w:rsidRPr="00F06922" w:rsidRDefault="00B90E2A" w:rsidP="00F969E3">
            <w:pPr>
              <w:pStyle w:val="a3"/>
              <w:jc w:val="both"/>
              <w:rPr>
                <w:rFonts w:ascii="Times New Roman" w:hAnsi="Times New Roman" w:cs="Times New Roman"/>
                <w:sz w:val="28"/>
                <w:szCs w:val="28"/>
              </w:rPr>
            </w:pPr>
            <w:r>
              <w:rPr>
                <w:rFonts w:ascii="Times New Roman" w:hAnsi="Times New Roman" w:cs="Times New Roman"/>
                <w:sz w:val="28"/>
                <w:szCs w:val="28"/>
              </w:rPr>
              <w:t>до 3</w:t>
            </w:r>
          </w:p>
        </w:tc>
        <w:tc>
          <w:tcPr>
            <w:tcW w:w="2545" w:type="dxa"/>
          </w:tcPr>
          <w:p w14:paraId="6604C16D" w14:textId="77777777" w:rsidR="003F7D6C" w:rsidRPr="00F06922" w:rsidRDefault="00B90E2A" w:rsidP="00F969E3">
            <w:pPr>
              <w:pStyle w:val="a3"/>
              <w:jc w:val="both"/>
              <w:rPr>
                <w:rFonts w:ascii="Times New Roman" w:hAnsi="Times New Roman" w:cs="Times New Roman"/>
                <w:sz w:val="28"/>
                <w:szCs w:val="28"/>
              </w:rPr>
            </w:pPr>
            <w:r>
              <w:rPr>
                <w:rFonts w:ascii="Times New Roman" w:hAnsi="Times New Roman" w:cs="Times New Roman"/>
                <w:sz w:val="28"/>
                <w:szCs w:val="28"/>
              </w:rPr>
              <w:t>понад 3</w:t>
            </w:r>
          </w:p>
        </w:tc>
      </w:tr>
      <w:tr w:rsidR="003F7D6C" w:rsidRPr="00F06922" w14:paraId="582B3B5D" w14:textId="77777777" w:rsidTr="00433DAD">
        <w:tc>
          <w:tcPr>
            <w:tcW w:w="587" w:type="dxa"/>
          </w:tcPr>
          <w:p w14:paraId="65EA0AD9" w14:textId="77777777" w:rsidR="003F7D6C" w:rsidRDefault="003F7D6C" w:rsidP="004A08DB">
            <w:pPr>
              <w:pStyle w:val="a3"/>
              <w:jc w:val="both"/>
              <w:rPr>
                <w:rFonts w:ascii="Times New Roman" w:hAnsi="Times New Roman" w:cs="Times New Roman"/>
                <w:sz w:val="28"/>
                <w:szCs w:val="28"/>
              </w:rPr>
            </w:pPr>
            <w:r>
              <w:rPr>
                <w:rFonts w:ascii="Times New Roman" w:hAnsi="Times New Roman" w:cs="Times New Roman"/>
                <w:sz w:val="28"/>
                <w:szCs w:val="28"/>
              </w:rPr>
              <w:t>12.</w:t>
            </w:r>
          </w:p>
        </w:tc>
        <w:tc>
          <w:tcPr>
            <w:tcW w:w="4825" w:type="dxa"/>
          </w:tcPr>
          <w:p w14:paraId="5EAF1114" w14:textId="77777777" w:rsidR="003F7D6C" w:rsidRPr="00F06922" w:rsidRDefault="003F7D6C" w:rsidP="004A08DB">
            <w:pPr>
              <w:pStyle w:val="a3"/>
              <w:jc w:val="both"/>
              <w:rPr>
                <w:rFonts w:ascii="Times New Roman" w:hAnsi="Times New Roman" w:cs="Times New Roman"/>
                <w:sz w:val="28"/>
                <w:szCs w:val="28"/>
              </w:rPr>
            </w:pPr>
            <w:r w:rsidRPr="00F06922">
              <w:rPr>
                <w:rFonts w:ascii="Times New Roman" w:hAnsi="Times New Roman" w:cs="Times New Roman"/>
                <w:spacing w:val="7"/>
                <w:sz w:val="28"/>
                <w:szCs w:val="28"/>
                <w:shd w:val="clear" w:color="auto" w:fill="FFFFFF"/>
              </w:rPr>
              <w:t>Організація інклюзивного навчання при наявності дітей  з особливими освітніми потребами</w:t>
            </w:r>
          </w:p>
        </w:tc>
        <w:tc>
          <w:tcPr>
            <w:tcW w:w="1671" w:type="dxa"/>
          </w:tcPr>
          <w:p w14:paraId="7D2F1BD5" w14:textId="77777777" w:rsidR="003F7D6C" w:rsidRPr="00F06922" w:rsidRDefault="00433DAD" w:rsidP="004A08DB">
            <w:pPr>
              <w:pStyle w:val="a3"/>
              <w:jc w:val="both"/>
              <w:rPr>
                <w:rFonts w:ascii="Times New Roman" w:hAnsi="Times New Roman" w:cs="Times New Roman"/>
                <w:sz w:val="28"/>
                <w:szCs w:val="28"/>
              </w:rPr>
            </w:pPr>
            <w:r>
              <w:rPr>
                <w:rFonts w:ascii="Times New Roman" w:hAnsi="Times New Roman" w:cs="Times New Roman"/>
                <w:sz w:val="28"/>
                <w:szCs w:val="28"/>
              </w:rPr>
              <w:t>організовано</w:t>
            </w:r>
          </w:p>
        </w:tc>
        <w:tc>
          <w:tcPr>
            <w:tcW w:w="2545" w:type="dxa"/>
          </w:tcPr>
          <w:p w14:paraId="134BA5FB" w14:textId="77777777" w:rsidR="003F7D6C" w:rsidRPr="00F06922" w:rsidRDefault="00B90E2A" w:rsidP="004A08DB">
            <w:pPr>
              <w:pStyle w:val="a3"/>
              <w:jc w:val="both"/>
              <w:rPr>
                <w:rFonts w:ascii="Times New Roman" w:hAnsi="Times New Roman" w:cs="Times New Roman"/>
                <w:sz w:val="28"/>
                <w:szCs w:val="28"/>
              </w:rPr>
            </w:pPr>
            <w:r>
              <w:rPr>
                <w:rFonts w:ascii="Times New Roman" w:hAnsi="Times New Roman" w:cs="Times New Roman"/>
                <w:sz w:val="28"/>
                <w:szCs w:val="28"/>
              </w:rPr>
              <w:t>о</w:t>
            </w:r>
            <w:r w:rsidR="00433DAD">
              <w:rPr>
                <w:rFonts w:ascii="Times New Roman" w:hAnsi="Times New Roman" w:cs="Times New Roman"/>
                <w:sz w:val="28"/>
                <w:szCs w:val="28"/>
              </w:rPr>
              <w:t xml:space="preserve">рганізовано та створено ресурсну кімнату </w:t>
            </w:r>
          </w:p>
        </w:tc>
      </w:tr>
      <w:tr w:rsidR="003F7D6C" w:rsidRPr="00F06922" w14:paraId="04336FA4" w14:textId="77777777" w:rsidTr="00433DAD">
        <w:trPr>
          <w:trHeight w:val="1939"/>
        </w:trPr>
        <w:tc>
          <w:tcPr>
            <w:tcW w:w="587" w:type="dxa"/>
          </w:tcPr>
          <w:p w14:paraId="0D914CEF" w14:textId="77777777" w:rsidR="003F7D6C" w:rsidRPr="00F06922" w:rsidRDefault="003F7D6C" w:rsidP="004A08DB">
            <w:pPr>
              <w:pStyle w:val="a3"/>
              <w:jc w:val="both"/>
              <w:rPr>
                <w:rFonts w:ascii="Times New Roman" w:hAnsi="Times New Roman" w:cs="Times New Roman"/>
                <w:sz w:val="28"/>
                <w:szCs w:val="28"/>
              </w:rPr>
            </w:pPr>
            <w:r>
              <w:rPr>
                <w:rFonts w:ascii="Times New Roman" w:hAnsi="Times New Roman" w:cs="Times New Roman"/>
                <w:sz w:val="28"/>
                <w:szCs w:val="28"/>
              </w:rPr>
              <w:lastRenderedPageBreak/>
              <w:t>13</w:t>
            </w:r>
            <w:r w:rsidRPr="00F06922">
              <w:rPr>
                <w:rFonts w:ascii="Times New Roman" w:hAnsi="Times New Roman" w:cs="Times New Roman"/>
                <w:sz w:val="28"/>
                <w:szCs w:val="28"/>
              </w:rPr>
              <w:t>.</w:t>
            </w:r>
          </w:p>
        </w:tc>
        <w:tc>
          <w:tcPr>
            <w:tcW w:w="4825" w:type="dxa"/>
          </w:tcPr>
          <w:p w14:paraId="1A4120C1" w14:textId="77777777" w:rsidR="003F7D6C" w:rsidRPr="00DC32FF" w:rsidRDefault="003F7D6C" w:rsidP="004A08DB">
            <w:pPr>
              <w:pStyle w:val="a3"/>
              <w:jc w:val="both"/>
              <w:rPr>
                <w:rFonts w:ascii="Times New Roman" w:hAnsi="Times New Roman" w:cs="Times New Roman"/>
                <w:sz w:val="28"/>
                <w:szCs w:val="28"/>
                <w:shd w:val="clear" w:color="auto" w:fill="FFFFFF"/>
              </w:rPr>
            </w:pPr>
            <w:r w:rsidRPr="00DC32FF">
              <w:rPr>
                <w:rFonts w:ascii="Times New Roman" w:hAnsi="Times New Roman" w:cs="Times New Roman"/>
                <w:sz w:val="28"/>
                <w:szCs w:val="28"/>
                <w:shd w:val="clear" w:color="auto" w:fill="FFFFFF"/>
              </w:rPr>
              <w:t>Наявність навчальних кабінетів :</w:t>
            </w:r>
          </w:p>
          <w:p w14:paraId="4F923ADE" w14:textId="77777777" w:rsidR="003F7D6C" w:rsidRPr="00DC32FF" w:rsidRDefault="003F7D6C" w:rsidP="004A08DB">
            <w:pPr>
              <w:pStyle w:val="a3"/>
              <w:jc w:val="both"/>
              <w:rPr>
                <w:rFonts w:ascii="Times New Roman" w:eastAsia="Times New Roman" w:hAnsi="Times New Roman" w:cs="Times New Roman"/>
                <w:sz w:val="28"/>
                <w:szCs w:val="28"/>
                <w:lang w:eastAsia="uk-UA"/>
              </w:rPr>
            </w:pPr>
            <w:r w:rsidRPr="00DC32FF">
              <w:rPr>
                <w:rFonts w:ascii="Times New Roman" w:eastAsia="Times New Roman" w:hAnsi="Times New Roman" w:cs="Times New Roman"/>
                <w:sz w:val="28"/>
                <w:szCs w:val="28"/>
                <w:lang w:eastAsia="uk-UA"/>
              </w:rPr>
              <w:t>фізики</w:t>
            </w:r>
          </w:p>
          <w:p w14:paraId="37E93DAD" w14:textId="77777777" w:rsidR="003F7D6C" w:rsidRPr="00941CC9" w:rsidRDefault="003F7D6C" w:rsidP="004A08DB">
            <w:pPr>
              <w:pStyle w:val="a3"/>
              <w:jc w:val="both"/>
              <w:rPr>
                <w:rFonts w:ascii="Times New Roman" w:eastAsia="Times New Roman" w:hAnsi="Times New Roman" w:cs="Times New Roman"/>
                <w:sz w:val="28"/>
                <w:szCs w:val="28"/>
                <w:lang w:eastAsia="uk-UA"/>
              </w:rPr>
            </w:pPr>
            <w:r w:rsidRPr="00941CC9">
              <w:rPr>
                <w:rFonts w:ascii="Times New Roman" w:eastAsia="Times New Roman" w:hAnsi="Times New Roman" w:cs="Times New Roman"/>
                <w:sz w:val="28"/>
                <w:szCs w:val="28"/>
                <w:lang w:eastAsia="uk-UA"/>
              </w:rPr>
              <w:t>хімії</w:t>
            </w:r>
            <w:r>
              <w:rPr>
                <w:rFonts w:ascii="Times New Roman" w:eastAsia="Times New Roman" w:hAnsi="Times New Roman" w:cs="Times New Roman"/>
                <w:sz w:val="28"/>
                <w:szCs w:val="28"/>
                <w:lang w:eastAsia="uk-UA"/>
              </w:rPr>
              <w:t>/</w:t>
            </w:r>
            <w:r w:rsidRPr="00941CC9">
              <w:rPr>
                <w:rFonts w:ascii="Times New Roman" w:eastAsia="Times New Roman" w:hAnsi="Times New Roman" w:cs="Times New Roman"/>
                <w:sz w:val="28"/>
                <w:szCs w:val="28"/>
                <w:lang w:eastAsia="uk-UA"/>
              </w:rPr>
              <w:t>біології</w:t>
            </w:r>
            <w:r>
              <w:rPr>
                <w:rFonts w:ascii="Times New Roman" w:eastAsia="Times New Roman" w:hAnsi="Times New Roman" w:cs="Times New Roman"/>
                <w:sz w:val="28"/>
                <w:szCs w:val="28"/>
                <w:lang w:eastAsia="uk-UA"/>
              </w:rPr>
              <w:t xml:space="preserve"> (природничий цикл)</w:t>
            </w:r>
          </w:p>
          <w:p w14:paraId="09EFE653" w14:textId="77777777" w:rsidR="003F7D6C" w:rsidRPr="00941CC9" w:rsidRDefault="003F7D6C" w:rsidP="004A08DB">
            <w:pPr>
              <w:pStyle w:val="a3"/>
              <w:jc w:val="both"/>
              <w:rPr>
                <w:rFonts w:ascii="Times New Roman" w:eastAsia="Times New Roman" w:hAnsi="Times New Roman" w:cs="Times New Roman"/>
                <w:sz w:val="28"/>
                <w:szCs w:val="28"/>
                <w:lang w:eastAsia="uk-UA"/>
              </w:rPr>
            </w:pPr>
            <w:r w:rsidRPr="00941CC9">
              <w:rPr>
                <w:rFonts w:ascii="Times New Roman" w:eastAsia="Times New Roman" w:hAnsi="Times New Roman" w:cs="Times New Roman"/>
                <w:sz w:val="28"/>
                <w:szCs w:val="28"/>
                <w:lang w:eastAsia="uk-UA"/>
              </w:rPr>
              <w:t>інформатики</w:t>
            </w:r>
          </w:p>
          <w:p w14:paraId="5363B4C6" w14:textId="77777777" w:rsidR="003F7D6C" w:rsidRPr="00941CC9" w:rsidRDefault="003F7D6C" w:rsidP="004A08DB">
            <w:pPr>
              <w:pStyle w:val="a3"/>
              <w:jc w:val="both"/>
              <w:rPr>
                <w:rFonts w:ascii="Times New Roman" w:eastAsia="Times New Roman" w:hAnsi="Times New Roman" w:cs="Times New Roman"/>
                <w:sz w:val="28"/>
                <w:szCs w:val="28"/>
                <w:lang w:eastAsia="uk-UA"/>
              </w:rPr>
            </w:pPr>
            <w:r w:rsidRPr="00941CC9">
              <w:rPr>
                <w:rFonts w:ascii="Times New Roman" w:eastAsia="Times New Roman" w:hAnsi="Times New Roman" w:cs="Times New Roman"/>
                <w:sz w:val="28"/>
                <w:szCs w:val="28"/>
                <w:lang w:eastAsia="uk-UA"/>
              </w:rPr>
              <w:t>математики</w:t>
            </w:r>
          </w:p>
          <w:p w14:paraId="331AF9BB" w14:textId="77777777" w:rsidR="003F7D6C" w:rsidRPr="00F06922" w:rsidRDefault="003F7D6C" w:rsidP="004A08DB">
            <w:pPr>
              <w:pStyle w:val="a3"/>
              <w:jc w:val="both"/>
              <w:rPr>
                <w:rFonts w:ascii="Times New Roman" w:eastAsia="Times New Roman" w:hAnsi="Times New Roman" w:cs="Times New Roman"/>
                <w:sz w:val="28"/>
                <w:szCs w:val="28"/>
                <w:lang w:eastAsia="uk-UA"/>
              </w:rPr>
            </w:pPr>
            <w:r w:rsidRPr="00941CC9">
              <w:rPr>
                <w:rFonts w:ascii="Times New Roman" w:eastAsia="Times New Roman" w:hAnsi="Times New Roman" w:cs="Times New Roman"/>
                <w:sz w:val="28"/>
                <w:szCs w:val="28"/>
                <w:lang w:eastAsia="uk-UA"/>
              </w:rPr>
              <w:t>навчальних майстерень</w:t>
            </w:r>
          </w:p>
        </w:tc>
        <w:tc>
          <w:tcPr>
            <w:tcW w:w="1671" w:type="dxa"/>
          </w:tcPr>
          <w:p w14:paraId="2CEB40B1" w14:textId="77777777" w:rsidR="003F7D6C" w:rsidRPr="00F06922" w:rsidRDefault="00B90E2A" w:rsidP="004A08DB">
            <w:pPr>
              <w:pStyle w:val="a3"/>
              <w:jc w:val="both"/>
              <w:rPr>
                <w:rFonts w:ascii="Times New Roman" w:hAnsi="Times New Roman" w:cs="Times New Roman"/>
                <w:sz w:val="28"/>
                <w:szCs w:val="28"/>
              </w:rPr>
            </w:pPr>
            <w:r>
              <w:rPr>
                <w:rFonts w:ascii="Times New Roman" w:hAnsi="Times New Roman" w:cs="Times New Roman"/>
                <w:sz w:val="28"/>
                <w:szCs w:val="28"/>
              </w:rPr>
              <w:t>н</w:t>
            </w:r>
            <w:r w:rsidR="00433DAD">
              <w:rPr>
                <w:rFonts w:ascii="Times New Roman" w:hAnsi="Times New Roman" w:cs="Times New Roman"/>
                <w:sz w:val="28"/>
                <w:szCs w:val="28"/>
              </w:rPr>
              <w:t>аявні, але не усі</w:t>
            </w:r>
          </w:p>
        </w:tc>
        <w:tc>
          <w:tcPr>
            <w:tcW w:w="2545" w:type="dxa"/>
          </w:tcPr>
          <w:p w14:paraId="581DA442" w14:textId="77777777" w:rsidR="003F7D6C" w:rsidRPr="00F06922" w:rsidRDefault="00B90E2A" w:rsidP="004A08DB">
            <w:pPr>
              <w:pStyle w:val="a3"/>
              <w:jc w:val="both"/>
              <w:rPr>
                <w:rFonts w:ascii="Times New Roman" w:hAnsi="Times New Roman" w:cs="Times New Roman"/>
                <w:sz w:val="28"/>
                <w:szCs w:val="28"/>
              </w:rPr>
            </w:pPr>
            <w:r>
              <w:rPr>
                <w:rFonts w:ascii="Times New Roman" w:hAnsi="Times New Roman" w:cs="Times New Roman"/>
                <w:sz w:val="28"/>
                <w:szCs w:val="28"/>
              </w:rPr>
              <w:t>н</w:t>
            </w:r>
            <w:r w:rsidR="00433DAD">
              <w:rPr>
                <w:rFonts w:ascii="Times New Roman" w:hAnsi="Times New Roman" w:cs="Times New Roman"/>
                <w:sz w:val="28"/>
                <w:szCs w:val="28"/>
              </w:rPr>
              <w:t>аявні усі</w:t>
            </w:r>
          </w:p>
        </w:tc>
      </w:tr>
      <w:tr w:rsidR="003F7D6C" w:rsidRPr="00F06922" w14:paraId="2CFE3442" w14:textId="77777777" w:rsidTr="00433DAD">
        <w:tc>
          <w:tcPr>
            <w:tcW w:w="587" w:type="dxa"/>
          </w:tcPr>
          <w:p w14:paraId="444E9D20" w14:textId="77777777" w:rsidR="003F7D6C" w:rsidRPr="00F06922" w:rsidRDefault="003F7D6C" w:rsidP="004A08DB">
            <w:pPr>
              <w:pStyle w:val="a3"/>
              <w:jc w:val="both"/>
              <w:rPr>
                <w:rFonts w:ascii="Times New Roman" w:hAnsi="Times New Roman" w:cs="Times New Roman"/>
                <w:sz w:val="28"/>
                <w:szCs w:val="28"/>
              </w:rPr>
            </w:pPr>
            <w:r>
              <w:rPr>
                <w:rFonts w:ascii="Times New Roman" w:hAnsi="Times New Roman" w:cs="Times New Roman"/>
                <w:sz w:val="28"/>
                <w:szCs w:val="28"/>
              </w:rPr>
              <w:t>14</w:t>
            </w:r>
            <w:r w:rsidRPr="00F06922">
              <w:rPr>
                <w:rFonts w:ascii="Times New Roman" w:hAnsi="Times New Roman" w:cs="Times New Roman"/>
                <w:sz w:val="28"/>
                <w:szCs w:val="28"/>
              </w:rPr>
              <w:t>.</w:t>
            </w:r>
          </w:p>
        </w:tc>
        <w:tc>
          <w:tcPr>
            <w:tcW w:w="4825" w:type="dxa"/>
          </w:tcPr>
          <w:p w14:paraId="16EEB775" w14:textId="77777777" w:rsidR="003F7D6C" w:rsidRPr="00F06922" w:rsidRDefault="003F7D6C" w:rsidP="004A08DB">
            <w:pPr>
              <w:pStyle w:val="a3"/>
              <w:jc w:val="both"/>
              <w:rPr>
                <w:rFonts w:ascii="Times New Roman" w:hAnsi="Times New Roman" w:cs="Times New Roman"/>
                <w:sz w:val="28"/>
                <w:szCs w:val="28"/>
              </w:rPr>
            </w:pPr>
            <w:r w:rsidRPr="00F06922">
              <w:rPr>
                <w:rFonts w:ascii="Times New Roman" w:hAnsi="Times New Roman" w:cs="Times New Roman"/>
                <w:spacing w:val="7"/>
                <w:sz w:val="28"/>
                <w:szCs w:val="28"/>
                <w:shd w:val="clear" w:color="auto" w:fill="FFFFFF"/>
              </w:rPr>
              <w:t>Наявність спортивної зали</w:t>
            </w:r>
          </w:p>
        </w:tc>
        <w:tc>
          <w:tcPr>
            <w:tcW w:w="1671" w:type="dxa"/>
          </w:tcPr>
          <w:p w14:paraId="5F00CD62" w14:textId="77777777" w:rsidR="003F7D6C" w:rsidRPr="00F06922" w:rsidRDefault="00433DAD" w:rsidP="004A08DB">
            <w:pPr>
              <w:pStyle w:val="a3"/>
              <w:jc w:val="both"/>
              <w:rPr>
                <w:rFonts w:ascii="Times New Roman" w:hAnsi="Times New Roman" w:cs="Times New Roman"/>
                <w:sz w:val="28"/>
                <w:szCs w:val="28"/>
              </w:rPr>
            </w:pPr>
            <w:r>
              <w:rPr>
                <w:rFonts w:ascii="Times New Roman" w:hAnsi="Times New Roman" w:cs="Times New Roman"/>
                <w:sz w:val="28"/>
                <w:szCs w:val="28"/>
              </w:rPr>
              <w:t>наявна</w:t>
            </w:r>
          </w:p>
        </w:tc>
        <w:tc>
          <w:tcPr>
            <w:tcW w:w="2545" w:type="dxa"/>
          </w:tcPr>
          <w:p w14:paraId="3CD40630" w14:textId="77777777" w:rsidR="003F7D6C" w:rsidRPr="00F06922" w:rsidRDefault="00B90E2A" w:rsidP="004A08DB">
            <w:pPr>
              <w:pStyle w:val="a3"/>
              <w:jc w:val="both"/>
              <w:rPr>
                <w:rFonts w:ascii="Times New Roman" w:hAnsi="Times New Roman" w:cs="Times New Roman"/>
                <w:sz w:val="28"/>
                <w:szCs w:val="28"/>
              </w:rPr>
            </w:pPr>
            <w:r>
              <w:rPr>
                <w:rFonts w:ascii="Times New Roman" w:hAnsi="Times New Roman" w:cs="Times New Roman"/>
                <w:sz w:val="28"/>
                <w:szCs w:val="28"/>
              </w:rPr>
              <w:t>н</w:t>
            </w:r>
            <w:r w:rsidR="00433DAD">
              <w:rPr>
                <w:rFonts w:ascii="Times New Roman" w:hAnsi="Times New Roman" w:cs="Times New Roman"/>
                <w:sz w:val="28"/>
                <w:szCs w:val="28"/>
              </w:rPr>
              <w:t>аявна та якісно обладнана</w:t>
            </w:r>
          </w:p>
        </w:tc>
      </w:tr>
      <w:tr w:rsidR="003F7D6C" w:rsidRPr="00F06922" w14:paraId="39459D01" w14:textId="77777777" w:rsidTr="00433DAD">
        <w:tc>
          <w:tcPr>
            <w:tcW w:w="587" w:type="dxa"/>
          </w:tcPr>
          <w:p w14:paraId="2F279322" w14:textId="77777777" w:rsidR="003F7D6C" w:rsidRDefault="003F7D6C" w:rsidP="004A08DB">
            <w:pPr>
              <w:pStyle w:val="a3"/>
              <w:jc w:val="both"/>
              <w:rPr>
                <w:rFonts w:ascii="Times New Roman" w:hAnsi="Times New Roman" w:cs="Times New Roman"/>
                <w:sz w:val="28"/>
                <w:szCs w:val="28"/>
              </w:rPr>
            </w:pPr>
            <w:r>
              <w:rPr>
                <w:rFonts w:ascii="Times New Roman" w:hAnsi="Times New Roman" w:cs="Times New Roman"/>
                <w:sz w:val="28"/>
                <w:szCs w:val="28"/>
              </w:rPr>
              <w:t>15.</w:t>
            </w:r>
          </w:p>
        </w:tc>
        <w:tc>
          <w:tcPr>
            <w:tcW w:w="4825" w:type="dxa"/>
          </w:tcPr>
          <w:p w14:paraId="1C4439F3" w14:textId="77777777" w:rsidR="003F7D6C" w:rsidRPr="00F06922" w:rsidRDefault="003F7D6C" w:rsidP="004A08DB">
            <w:pPr>
              <w:pStyle w:val="a3"/>
              <w:jc w:val="both"/>
              <w:rPr>
                <w:rFonts w:ascii="Times New Roman" w:hAnsi="Times New Roman" w:cs="Times New Roman"/>
                <w:spacing w:val="7"/>
                <w:sz w:val="28"/>
                <w:szCs w:val="28"/>
                <w:shd w:val="clear" w:color="auto" w:fill="FFFFFF"/>
              </w:rPr>
            </w:pPr>
            <w:r>
              <w:rPr>
                <w:rFonts w:ascii="Times New Roman" w:hAnsi="Times New Roman" w:cs="Times New Roman"/>
                <w:spacing w:val="7"/>
                <w:sz w:val="28"/>
                <w:szCs w:val="28"/>
                <w:shd w:val="clear" w:color="auto" w:fill="FFFFFF"/>
              </w:rPr>
              <w:t>Наявність спортивного майданчика</w:t>
            </w:r>
          </w:p>
        </w:tc>
        <w:tc>
          <w:tcPr>
            <w:tcW w:w="1671" w:type="dxa"/>
          </w:tcPr>
          <w:p w14:paraId="006FD468" w14:textId="77777777" w:rsidR="003F7D6C" w:rsidRPr="00F06922" w:rsidRDefault="00433DAD" w:rsidP="004A08DB">
            <w:pPr>
              <w:pStyle w:val="a3"/>
              <w:jc w:val="both"/>
              <w:rPr>
                <w:rFonts w:ascii="Times New Roman" w:hAnsi="Times New Roman" w:cs="Times New Roman"/>
                <w:sz w:val="28"/>
                <w:szCs w:val="28"/>
              </w:rPr>
            </w:pPr>
            <w:r>
              <w:rPr>
                <w:rFonts w:ascii="Times New Roman" w:hAnsi="Times New Roman" w:cs="Times New Roman"/>
                <w:sz w:val="28"/>
                <w:szCs w:val="28"/>
              </w:rPr>
              <w:t>наявний</w:t>
            </w:r>
          </w:p>
        </w:tc>
        <w:tc>
          <w:tcPr>
            <w:tcW w:w="2545" w:type="dxa"/>
          </w:tcPr>
          <w:p w14:paraId="5D3444F0" w14:textId="77777777" w:rsidR="003F7D6C" w:rsidRPr="00F06922" w:rsidRDefault="00B90E2A" w:rsidP="00B90E2A">
            <w:pPr>
              <w:pStyle w:val="a3"/>
              <w:jc w:val="both"/>
              <w:rPr>
                <w:rFonts w:ascii="Times New Roman" w:hAnsi="Times New Roman" w:cs="Times New Roman"/>
                <w:sz w:val="28"/>
                <w:szCs w:val="28"/>
              </w:rPr>
            </w:pPr>
            <w:r>
              <w:rPr>
                <w:rFonts w:ascii="Times New Roman" w:hAnsi="Times New Roman" w:cs="Times New Roman"/>
                <w:sz w:val="28"/>
                <w:szCs w:val="28"/>
              </w:rPr>
              <w:t>ная</w:t>
            </w:r>
            <w:r w:rsidR="00433DAD">
              <w:rPr>
                <w:rFonts w:ascii="Times New Roman" w:hAnsi="Times New Roman" w:cs="Times New Roman"/>
                <w:sz w:val="28"/>
                <w:szCs w:val="28"/>
              </w:rPr>
              <w:t xml:space="preserve">вний та обладнаний </w:t>
            </w:r>
          </w:p>
        </w:tc>
      </w:tr>
      <w:tr w:rsidR="003F7D6C" w:rsidRPr="00F06922" w14:paraId="181F9A01" w14:textId="77777777" w:rsidTr="00433DAD">
        <w:tc>
          <w:tcPr>
            <w:tcW w:w="587" w:type="dxa"/>
          </w:tcPr>
          <w:p w14:paraId="3EA5114C" w14:textId="77777777" w:rsidR="003F7D6C" w:rsidRPr="00F06922" w:rsidRDefault="003F7D6C" w:rsidP="004A08DB">
            <w:pPr>
              <w:pStyle w:val="a3"/>
              <w:jc w:val="both"/>
              <w:rPr>
                <w:rFonts w:ascii="Times New Roman" w:hAnsi="Times New Roman" w:cs="Times New Roman"/>
                <w:sz w:val="28"/>
                <w:szCs w:val="28"/>
              </w:rPr>
            </w:pPr>
            <w:r>
              <w:rPr>
                <w:rFonts w:ascii="Times New Roman" w:hAnsi="Times New Roman" w:cs="Times New Roman"/>
                <w:sz w:val="28"/>
                <w:szCs w:val="28"/>
              </w:rPr>
              <w:t>16</w:t>
            </w:r>
            <w:r w:rsidRPr="00F06922">
              <w:rPr>
                <w:rFonts w:ascii="Times New Roman" w:hAnsi="Times New Roman" w:cs="Times New Roman"/>
                <w:sz w:val="28"/>
                <w:szCs w:val="28"/>
              </w:rPr>
              <w:t>.</w:t>
            </w:r>
          </w:p>
        </w:tc>
        <w:tc>
          <w:tcPr>
            <w:tcW w:w="4825" w:type="dxa"/>
          </w:tcPr>
          <w:p w14:paraId="5D955398" w14:textId="77777777" w:rsidR="003F7D6C" w:rsidRPr="00F06922" w:rsidRDefault="003F7D6C" w:rsidP="004A08DB">
            <w:pPr>
              <w:pStyle w:val="a3"/>
              <w:jc w:val="both"/>
              <w:rPr>
                <w:rFonts w:ascii="Times New Roman" w:hAnsi="Times New Roman" w:cs="Times New Roman"/>
                <w:sz w:val="28"/>
                <w:szCs w:val="28"/>
              </w:rPr>
            </w:pPr>
            <w:r w:rsidRPr="00F06922">
              <w:rPr>
                <w:rFonts w:ascii="Times New Roman" w:hAnsi="Times New Roman" w:cs="Times New Roman"/>
                <w:spacing w:val="7"/>
                <w:sz w:val="28"/>
                <w:szCs w:val="28"/>
                <w:shd w:val="clear" w:color="auto" w:fill="FFFFFF"/>
              </w:rPr>
              <w:t>Наявність швидкісного Інтернету</w:t>
            </w:r>
          </w:p>
        </w:tc>
        <w:tc>
          <w:tcPr>
            <w:tcW w:w="1671" w:type="dxa"/>
          </w:tcPr>
          <w:p w14:paraId="44B4D6E5" w14:textId="77777777" w:rsidR="003F7D6C" w:rsidRPr="00F06922" w:rsidRDefault="003F7D6C" w:rsidP="004A08DB">
            <w:pPr>
              <w:pStyle w:val="a3"/>
              <w:jc w:val="both"/>
              <w:rPr>
                <w:rFonts w:ascii="Times New Roman" w:hAnsi="Times New Roman" w:cs="Times New Roman"/>
                <w:sz w:val="28"/>
                <w:szCs w:val="28"/>
              </w:rPr>
            </w:pPr>
            <w:r w:rsidRPr="00941CC9">
              <w:rPr>
                <w:rFonts w:ascii="Times New Roman" w:hAnsi="Times New Roman" w:cs="Times New Roman"/>
                <w:spacing w:val="7"/>
                <w:sz w:val="28"/>
                <w:szCs w:val="28"/>
                <w:shd w:val="clear" w:color="auto" w:fill="FFFFFF"/>
              </w:rPr>
              <w:t>1 Мбіт</w:t>
            </w:r>
          </w:p>
        </w:tc>
        <w:tc>
          <w:tcPr>
            <w:tcW w:w="2545" w:type="dxa"/>
          </w:tcPr>
          <w:p w14:paraId="68A4DF83" w14:textId="77777777" w:rsidR="003F7D6C" w:rsidRPr="00F06922" w:rsidRDefault="003F7D6C" w:rsidP="004A08DB">
            <w:pPr>
              <w:pStyle w:val="a3"/>
              <w:jc w:val="both"/>
              <w:rPr>
                <w:rFonts w:ascii="Times New Roman" w:hAnsi="Times New Roman" w:cs="Times New Roman"/>
                <w:sz w:val="28"/>
                <w:szCs w:val="28"/>
              </w:rPr>
            </w:pPr>
            <w:r>
              <w:rPr>
                <w:rFonts w:ascii="Times New Roman" w:hAnsi="Times New Roman" w:cs="Times New Roman"/>
                <w:sz w:val="28"/>
                <w:szCs w:val="28"/>
              </w:rPr>
              <w:t>б</w:t>
            </w:r>
            <w:r w:rsidRPr="00F06922">
              <w:rPr>
                <w:rFonts w:ascii="Times New Roman" w:hAnsi="Times New Roman" w:cs="Times New Roman"/>
                <w:sz w:val="28"/>
                <w:szCs w:val="28"/>
              </w:rPr>
              <w:t xml:space="preserve">ільше </w:t>
            </w:r>
            <w:r w:rsidRPr="00F06922">
              <w:rPr>
                <w:rFonts w:ascii="Times New Roman" w:hAnsi="Times New Roman" w:cs="Times New Roman"/>
                <w:spacing w:val="7"/>
                <w:sz w:val="28"/>
                <w:szCs w:val="28"/>
                <w:shd w:val="clear" w:color="auto" w:fill="FFFFFF"/>
              </w:rPr>
              <w:t>1 Мбіт</w:t>
            </w:r>
          </w:p>
        </w:tc>
      </w:tr>
      <w:tr w:rsidR="003F7D6C" w:rsidRPr="00F06922" w14:paraId="4320F669" w14:textId="77777777" w:rsidTr="00433DAD">
        <w:tc>
          <w:tcPr>
            <w:tcW w:w="587" w:type="dxa"/>
          </w:tcPr>
          <w:p w14:paraId="0F63E40B" w14:textId="77777777" w:rsidR="003F7D6C" w:rsidRPr="00F06922" w:rsidRDefault="003F7D6C" w:rsidP="004A08DB">
            <w:pPr>
              <w:pStyle w:val="a3"/>
              <w:jc w:val="both"/>
              <w:rPr>
                <w:rFonts w:ascii="Times New Roman" w:hAnsi="Times New Roman" w:cs="Times New Roman"/>
                <w:sz w:val="28"/>
                <w:szCs w:val="28"/>
              </w:rPr>
            </w:pPr>
            <w:r>
              <w:rPr>
                <w:rFonts w:ascii="Times New Roman" w:hAnsi="Times New Roman" w:cs="Times New Roman"/>
                <w:sz w:val="28"/>
                <w:szCs w:val="28"/>
              </w:rPr>
              <w:t>17</w:t>
            </w:r>
            <w:r w:rsidRPr="00F06922">
              <w:rPr>
                <w:rFonts w:ascii="Times New Roman" w:hAnsi="Times New Roman" w:cs="Times New Roman"/>
                <w:sz w:val="28"/>
                <w:szCs w:val="28"/>
              </w:rPr>
              <w:t>.</w:t>
            </w:r>
          </w:p>
        </w:tc>
        <w:tc>
          <w:tcPr>
            <w:tcW w:w="4825" w:type="dxa"/>
          </w:tcPr>
          <w:p w14:paraId="06303F02" w14:textId="77777777" w:rsidR="003F7D6C" w:rsidRPr="00F06922" w:rsidRDefault="003F7D6C" w:rsidP="00DA6460">
            <w:pPr>
              <w:pStyle w:val="a3"/>
              <w:jc w:val="both"/>
              <w:rPr>
                <w:rFonts w:ascii="Times New Roman" w:hAnsi="Times New Roman" w:cs="Times New Roman"/>
                <w:sz w:val="28"/>
                <w:szCs w:val="28"/>
              </w:rPr>
            </w:pPr>
            <w:r w:rsidRPr="00F06922">
              <w:rPr>
                <w:rFonts w:ascii="Times New Roman" w:hAnsi="Times New Roman" w:cs="Times New Roman"/>
                <w:spacing w:val="7"/>
                <w:sz w:val="28"/>
                <w:szCs w:val="28"/>
                <w:shd w:val="clear" w:color="auto" w:fill="FFFFFF"/>
              </w:rPr>
              <w:t>Прозорість та інформаційна відкритість закладу освіти (наявність </w:t>
            </w:r>
            <w:proofErr w:type="spellStart"/>
            <w:r w:rsidRPr="00F06922">
              <w:rPr>
                <w:rFonts w:ascii="Times New Roman" w:hAnsi="Times New Roman" w:cs="Times New Roman"/>
                <w:spacing w:val="7"/>
                <w:sz w:val="28"/>
                <w:szCs w:val="28"/>
                <w:shd w:val="clear" w:color="auto" w:fill="FFFFFF"/>
              </w:rPr>
              <w:t>вебсайту</w:t>
            </w:r>
            <w:proofErr w:type="spellEnd"/>
            <w:r>
              <w:rPr>
                <w:rFonts w:ascii="Times New Roman" w:hAnsi="Times New Roman" w:cs="Times New Roman"/>
                <w:spacing w:val="7"/>
                <w:sz w:val="28"/>
                <w:szCs w:val="28"/>
                <w:shd w:val="clear" w:color="auto" w:fill="FFFFFF"/>
              </w:rPr>
              <w:t xml:space="preserve"> закладу та </w:t>
            </w:r>
            <w:r w:rsidR="00DA6460">
              <w:rPr>
                <w:rFonts w:ascii="Times New Roman" w:hAnsi="Times New Roman" w:cs="Times New Roman"/>
                <w:spacing w:val="7"/>
                <w:sz w:val="28"/>
                <w:szCs w:val="28"/>
                <w:shd w:val="clear" w:color="auto" w:fill="FFFFFF"/>
              </w:rPr>
              <w:t xml:space="preserve"> інформації</w:t>
            </w:r>
            <w:r w:rsidRPr="00F06922">
              <w:rPr>
                <w:rFonts w:ascii="Times New Roman" w:hAnsi="Times New Roman" w:cs="Times New Roman"/>
                <w:spacing w:val="7"/>
                <w:sz w:val="28"/>
                <w:szCs w:val="28"/>
                <w:shd w:val="clear" w:color="auto" w:fill="FFFFFF"/>
              </w:rPr>
              <w:t>, сторінка в соціальних мережах</w:t>
            </w:r>
            <w:r>
              <w:rPr>
                <w:rFonts w:ascii="Times New Roman" w:hAnsi="Times New Roman" w:cs="Times New Roman"/>
                <w:spacing w:val="7"/>
                <w:sz w:val="28"/>
                <w:szCs w:val="28"/>
                <w:shd w:val="clear" w:color="auto" w:fill="FFFFFF"/>
              </w:rPr>
              <w:t xml:space="preserve">) </w:t>
            </w:r>
          </w:p>
        </w:tc>
        <w:tc>
          <w:tcPr>
            <w:tcW w:w="1671" w:type="dxa"/>
          </w:tcPr>
          <w:p w14:paraId="03EDEE5F" w14:textId="77777777" w:rsidR="003F7D6C" w:rsidRPr="00F06922" w:rsidRDefault="00B90E2A" w:rsidP="004A08DB">
            <w:pPr>
              <w:pStyle w:val="a3"/>
              <w:jc w:val="both"/>
              <w:rPr>
                <w:rFonts w:ascii="Times New Roman" w:hAnsi="Times New Roman" w:cs="Times New Roman"/>
                <w:sz w:val="28"/>
                <w:szCs w:val="28"/>
              </w:rPr>
            </w:pPr>
            <w:r>
              <w:rPr>
                <w:rFonts w:ascii="Times New Roman" w:hAnsi="Times New Roman" w:cs="Times New Roman"/>
                <w:spacing w:val="7"/>
                <w:sz w:val="28"/>
                <w:szCs w:val="28"/>
                <w:shd w:val="clear" w:color="auto" w:fill="FFFFFF"/>
              </w:rPr>
              <w:t xml:space="preserve"> н</w:t>
            </w:r>
            <w:r w:rsidR="00DA6460">
              <w:rPr>
                <w:rFonts w:ascii="Times New Roman" w:hAnsi="Times New Roman" w:cs="Times New Roman"/>
                <w:spacing w:val="7"/>
                <w:sz w:val="28"/>
                <w:szCs w:val="28"/>
                <w:shd w:val="clear" w:color="auto" w:fill="FFFFFF"/>
              </w:rPr>
              <w:t xml:space="preserve">аявний </w:t>
            </w:r>
            <w:proofErr w:type="spellStart"/>
            <w:r w:rsidR="00DA6460">
              <w:rPr>
                <w:rFonts w:ascii="Times New Roman" w:hAnsi="Times New Roman" w:cs="Times New Roman"/>
                <w:spacing w:val="7"/>
                <w:sz w:val="28"/>
                <w:szCs w:val="28"/>
                <w:shd w:val="clear" w:color="auto" w:fill="FFFFFF"/>
              </w:rPr>
              <w:t>вебсайт</w:t>
            </w:r>
            <w:proofErr w:type="spellEnd"/>
            <w:r w:rsidR="00DA6460">
              <w:rPr>
                <w:rFonts w:ascii="Times New Roman" w:hAnsi="Times New Roman" w:cs="Times New Roman"/>
                <w:spacing w:val="7"/>
                <w:sz w:val="28"/>
                <w:szCs w:val="28"/>
                <w:shd w:val="clear" w:color="auto" w:fill="FFFFFF"/>
              </w:rPr>
              <w:t xml:space="preserve">  </w:t>
            </w:r>
          </w:p>
        </w:tc>
        <w:tc>
          <w:tcPr>
            <w:tcW w:w="2545" w:type="dxa"/>
          </w:tcPr>
          <w:p w14:paraId="59DE604B" w14:textId="77777777" w:rsidR="003F7D6C" w:rsidRPr="00F06922" w:rsidRDefault="00B90E2A" w:rsidP="004A08DB">
            <w:pPr>
              <w:pStyle w:val="a3"/>
              <w:jc w:val="both"/>
              <w:rPr>
                <w:rFonts w:ascii="Times New Roman" w:hAnsi="Times New Roman" w:cs="Times New Roman"/>
                <w:sz w:val="28"/>
                <w:szCs w:val="28"/>
              </w:rPr>
            </w:pPr>
            <w:r>
              <w:rPr>
                <w:rFonts w:ascii="Times New Roman" w:hAnsi="Times New Roman" w:cs="Times New Roman"/>
                <w:sz w:val="28"/>
                <w:szCs w:val="28"/>
              </w:rPr>
              <w:t xml:space="preserve"> н</w:t>
            </w:r>
            <w:r w:rsidR="00DA6460">
              <w:rPr>
                <w:rFonts w:ascii="Times New Roman" w:hAnsi="Times New Roman" w:cs="Times New Roman"/>
                <w:sz w:val="28"/>
                <w:szCs w:val="28"/>
              </w:rPr>
              <w:t xml:space="preserve">аявний </w:t>
            </w:r>
            <w:proofErr w:type="spellStart"/>
            <w:r w:rsidR="00DA6460">
              <w:rPr>
                <w:rFonts w:ascii="Times New Roman" w:hAnsi="Times New Roman" w:cs="Times New Roman"/>
                <w:sz w:val="28"/>
                <w:szCs w:val="28"/>
              </w:rPr>
              <w:t>вебсайт</w:t>
            </w:r>
            <w:proofErr w:type="spellEnd"/>
            <w:r w:rsidR="00DA6460">
              <w:rPr>
                <w:rFonts w:ascii="Times New Roman" w:hAnsi="Times New Roman" w:cs="Times New Roman"/>
                <w:sz w:val="28"/>
                <w:szCs w:val="28"/>
              </w:rPr>
              <w:t xml:space="preserve"> та сторінка в соціальних мережах</w:t>
            </w:r>
          </w:p>
        </w:tc>
      </w:tr>
      <w:tr w:rsidR="003F7D6C" w:rsidRPr="00F06922" w14:paraId="33B0825D" w14:textId="77777777" w:rsidTr="00433DAD">
        <w:tc>
          <w:tcPr>
            <w:tcW w:w="587" w:type="dxa"/>
          </w:tcPr>
          <w:p w14:paraId="6299F9D4" w14:textId="77777777" w:rsidR="003F7D6C" w:rsidRPr="00F06922" w:rsidRDefault="003F7D6C" w:rsidP="004A08DB">
            <w:pPr>
              <w:pStyle w:val="a3"/>
              <w:jc w:val="both"/>
              <w:rPr>
                <w:rFonts w:ascii="Times New Roman" w:hAnsi="Times New Roman" w:cs="Times New Roman"/>
                <w:sz w:val="28"/>
                <w:szCs w:val="28"/>
              </w:rPr>
            </w:pPr>
            <w:r>
              <w:rPr>
                <w:rFonts w:ascii="Times New Roman" w:hAnsi="Times New Roman" w:cs="Times New Roman"/>
                <w:sz w:val="28"/>
                <w:szCs w:val="28"/>
              </w:rPr>
              <w:t>18</w:t>
            </w:r>
            <w:r w:rsidRPr="00F06922">
              <w:rPr>
                <w:rFonts w:ascii="Times New Roman" w:hAnsi="Times New Roman" w:cs="Times New Roman"/>
                <w:sz w:val="28"/>
                <w:szCs w:val="28"/>
              </w:rPr>
              <w:t>.</w:t>
            </w:r>
          </w:p>
        </w:tc>
        <w:tc>
          <w:tcPr>
            <w:tcW w:w="4825" w:type="dxa"/>
          </w:tcPr>
          <w:p w14:paraId="48121222" w14:textId="77777777" w:rsidR="003F7D6C" w:rsidRPr="00F06922" w:rsidRDefault="003F7D6C" w:rsidP="004A08DB">
            <w:pPr>
              <w:pStyle w:val="a3"/>
              <w:jc w:val="both"/>
              <w:rPr>
                <w:rFonts w:ascii="Times New Roman" w:hAnsi="Times New Roman" w:cs="Times New Roman"/>
                <w:sz w:val="28"/>
                <w:szCs w:val="28"/>
              </w:rPr>
            </w:pPr>
            <w:r w:rsidRPr="00F06922">
              <w:rPr>
                <w:rFonts w:ascii="Times New Roman" w:hAnsi="Times New Roman" w:cs="Times New Roman"/>
                <w:spacing w:val="7"/>
                <w:sz w:val="28"/>
                <w:szCs w:val="28"/>
                <w:shd w:val="clear" w:color="auto" w:fill="FFFFFF"/>
              </w:rPr>
              <w:t>Наявність бібліотеки (книгосховище, читальна зала)</w:t>
            </w:r>
          </w:p>
        </w:tc>
        <w:tc>
          <w:tcPr>
            <w:tcW w:w="1671" w:type="dxa"/>
          </w:tcPr>
          <w:p w14:paraId="784E6D34" w14:textId="77777777" w:rsidR="003F7D6C" w:rsidRPr="00F06922" w:rsidRDefault="00DA6460" w:rsidP="004A08DB">
            <w:pPr>
              <w:pStyle w:val="a3"/>
              <w:jc w:val="both"/>
              <w:rPr>
                <w:rFonts w:ascii="Times New Roman" w:hAnsi="Times New Roman" w:cs="Times New Roman"/>
                <w:sz w:val="28"/>
                <w:szCs w:val="28"/>
              </w:rPr>
            </w:pPr>
            <w:r>
              <w:rPr>
                <w:rFonts w:ascii="Times New Roman" w:hAnsi="Times New Roman" w:cs="Times New Roman"/>
                <w:sz w:val="28"/>
                <w:szCs w:val="28"/>
              </w:rPr>
              <w:t>пристосована</w:t>
            </w:r>
          </w:p>
        </w:tc>
        <w:tc>
          <w:tcPr>
            <w:tcW w:w="2545" w:type="dxa"/>
          </w:tcPr>
          <w:p w14:paraId="73C04F56" w14:textId="77777777" w:rsidR="003F7D6C" w:rsidRPr="00F06922" w:rsidRDefault="00DA6460" w:rsidP="004A08DB">
            <w:pPr>
              <w:pStyle w:val="a3"/>
              <w:jc w:val="both"/>
              <w:rPr>
                <w:rFonts w:ascii="Times New Roman" w:hAnsi="Times New Roman" w:cs="Times New Roman"/>
                <w:sz w:val="28"/>
                <w:szCs w:val="28"/>
              </w:rPr>
            </w:pPr>
            <w:r>
              <w:rPr>
                <w:rFonts w:ascii="Times New Roman" w:hAnsi="Times New Roman" w:cs="Times New Roman"/>
                <w:sz w:val="28"/>
                <w:szCs w:val="28"/>
              </w:rPr>
              <w:t>наявна</w:t>
            </w:r>
          </w:p>
        </w:tc>
      </w:tr>
      <w:tr w:rsidR="003F7D6C" w:rsidRPr="00F06922" w14:paraId="5561C0FC" w14:textId="77777777" w:rsidTr="00433DAD">
        <w:tc>
          <w:tcPr>
            <w:tcW w:w="587" w:type="dxa"/>
          </w:tcPr>
          <w:p w14:paraId="158607D3" w14:textId="77777777" w:rsidR="003F7D6C" w:rsidRDefault="003F7D6C" w:rsidP="004A08DB">
            <w:pPr>
              <w:pStyle w:val="a3"/>
              <w:jc w:val="both"/>
              <w:rPr>
                <w:rFonts w:ascii="Times New Roman" w:hAnsi="Times New Roman" w:cs="Times New Roman"/>
                <w:sz w:val="28"/>
                <w:szCs w:val="28"/>
              </w:rPr>
            </w:pPr>
            <w:r>
              <w:rPr>
                <w:rFonts w:ascii="Times New Roman" w:hAnsi="Times New Roman" w:cs="Times New Roman"/>
                <w:sz w:val="28"/>
                <w:szCs w:val="28"/>
              </w:rPr>
              <w:t>19.</w:t>
            </w:r>
          </w:p>
        </w:tc>
        <w:tc>
          <w:tcPr>
            <w:tcW w:w="4825" w:type="dxa"/>
          </w:tcPr>
          <w:p w14:paraId="51E6DB8E" w14:textId="77777777" w:rsidR="003F7D6C" w:rsidRPr="00F06922" w:rsidRDefault="003F7D6C" w:rsidP="004A08DB">
            <w:pPr>
              <w:pStyle w:val="a3"/>
              <w:jc w:val="both"/>
              <w:rPr>
                <w:rFonts w:ascii="Times New Roman" w:hAnsi="Times New Roman" w:cs="Times New Roman"/>
                <w:spacing w:val="7"/>
                <w:sz w:val="28"/>
                <w:szCs w:val="28"/>
                <w:shd w:val="clear" w:color="auto" w:fill="FFFFFF"/>
              </w:rPr>
            </w:pPr>
            <w:r>
              <w:rPr>
                <w:rFonts w:ascii="Times New Roman" w:hAnsi="Times New Roman" w:cs="Times New Roman"/>
                <w:spacing w:val="7"/>
                <w:sz w:val="28"/>
                <w:szCs w:val="28"/>
                <w:shd w:val="clear" w:color="auto" w:fill="FFFFFF"/>
              </w:rPr>
              <w:t>Наявність актової зали</w:t>
            </w:r>
          </w:p>
        </w:tc>
        <w:tc>
          <w:tcPr>
            <w:tcW w:w="1671" w:type="dxa"/>
          </w:tcPr>
          <w:p w14:paraId="2081AF61" w14:textId="77777777" w:rsidR="003F7D6C" w:rsidRDefault="00B90E2A" w:rsidP="004A08DB">
            <w:pPr>
              <w:pStyle w:val="a3"/>
              <w:jc w:val="both"/>
              <w:rPr>
                <w:rFonts w:ascii="Times New Roman" w:hAnsi="Times New Roman" w:cs="Times New Roman"/>
                <w:sz w:val="28"/>
                <w:szCs w:val="28"/>
              </w:rPr>
            </w:pPr>
            <w:r>
              <w:rPr>
                <w:rFonts w:ascii="Times New Roman" w:hAnsi="Times New Roman" w:cs="Times New Roman"/>
                <w:sz w:val="28"/>
                <w:szCs w:val="28"/>
              </w:rPr>
              <w:t>п</w:t>
            </w:r>
            <w:r w:rsidR="00DA6460">
              <w:rPr>
                <w:rFonts w:ascii="Times New Roman" w:hAnsi="Times New Roman" w:cs="Times New Roman"/>
                <w:sz w:val="28"/>
                <w:szCs w:val="28"/>
              </w:rPr>
              <w:t xml:space="preserve">ристосована </w:t>
            </w:r>
          </w:p>
        </w:tc>
        <w:tc>
          <w:tcPr>
            <w:tcW w:w="2545" w:type="dxa"/>
          </w:tcPr>
          <w:p w14:paraId="2A31D915" w14:textId="77777777" w:rsidR="003F7D6C" w:rsidRPr="00F06922" w:rsidRDefault="00DA6460" w:rsidP="004A08DB">
            <w:pPr>
              <w:pStyle w:val="a3"/>
              <w:jc w:val="both"/>
              <w:rPr>
                <w:rFonts w:ascii="Times New Roman" w:hAnsi="Times New Roman" w:cs="Times New Roman"/>
                <w:sz w:val="28"/>
                <w:szCs w:val="28"/>
              </w:rPr>
            </w:pPr>
            <w:r>
              <w:rPr>
                <w:rFonts w:ascii="Times New Roman" w:hAnsi="Times New Roman" w:cs="Times New Roman"/>
                <w:sz w:val="28"/>
                <w:szCs w:val="28"/>
              </w:rPr>
              <w:t>наявна</w:t>
            </w:r>
          </w:p>
        </w:tc>
      </w:tr>
      <w:tr w:rsidR="003F7D6C" w:rsidRPr="00F06922" w14:paraId="1AA9D46D" w14:textId="77777777" w:rsidTr="00433DAD">
        <w:tc>
          <w:tcPr>
            <w:tcW w:w="587" w:type="dxa"/>
          </w:tcPr>
          <w:p w14:paraId="223572E4" w14:textId="77777777" w:rsidR="003F7D6C" w:rsidRPr="00F06922" w:rsidRDefault="003F7D6C" w:rsidP="004A08DB">
            <w:pPr>
              <w:pStyle w:val="a3"/>
              <w:jc w:val="both"/>
              <w:rPr>
                <w:rFonts w:ascii="Times New Roman" w:hAnsi="Times New Roman" w:cs="Times New Roman"/>
                <w:sz w:val="28"/>
                <w:szCs w:val="28"/>
              </w:rPr>
            </w:pPr>
            <w:r>
              <w:rPr>
                <w:rFonts w:ascii="Times New Roman" w:hAnsi="Times New Roman" w:cs="Times New Roman"/>
                <w:sz w:val="28"/>
                <w:szCs w:val="28"/>
              </w:rPr>
              <w:t>20</w:t>
            </w:r>
            <w:r w:rsidRPr="00F06922">
              <w:rPr>
                <w:rFonts w:ascii="Times New Roman" w:hAnsi="Times New Roman" w:cs="Times New Roman"/>
                <w:sz w:val="28"/>
                <w:szCs w:val="28"/>
              </w:rPr>
              <w:t>.</w:t>
            </w:r>
          </w:p>
        </w:tc>
        <w:tc>
          <w:tcPr>
            <w:tcW w:w="4825" w:type="dxa"/>
          </w:tcPr>
          <w:p w14:paraId="77856B84" w14:textId="77777777" w:rsidR="003F7D6C" w:rsidRPr="00F06922" w:rsidRDefault="003F7D6C" w:rsidP="004A08DB">
            <w:pPr>
              <w:pStyle w:val="a3"/>
              <w:jc w:val="both"/>
              <w:rPr>
                <w:rFonts w:ascii="Times New Roman" w:hAnsi="Times New Roman" w:cs="Times New Roman"/>
                <w:sz w:val="28"/>
                <w:szCs w:val="28"/>
              </w:rPr>
            </w:pPr>
            <w:r w:rsidRPr="00F06922">
              <w:rPr>
                <w:rFonts w:ascii="Times New Roman" w:hAnsi="Times New Roman" w:cs="Times New Roman"/>
                <w:spacing w:val="7"/>
                <w:sz w:val="28"/>
                <w:szCs w:val="28"/>
                <w:shd w:val="clear" w:color="auto" w:fill="FFFFFF"/>
              </w:rPr>
              <w:t>Наявність шкільної  їдальні (кількість посадкових місць, наявність кухонного обладнання, холодної та гарячої проточної води)</w:t>
            </w:r>
          </w:p>
        </w:tc>
        <w:tc>
          <w:tcPr>
            <w:tcW w:w="1671" w:type="dxa"/>
          </w:tcPr>
          <w:p w14:paraId="547AAD39" w14:textId="77777777" w:rsidR="003F7D6C" w:rsidRPr="00F06922" w:rsidRDefault="00B90E2A" w:rsidP="004A08DB">
            <w:pPr>
              <w:pStyle w:val="a3"/>
              <w:jc w:val="both"/>
              <w:rPr>
                <w:rFonts w:ascii="Times New Roman" w:hAnsi="Times New Roman" w:cs="Times New Roman"/>
                <w:sz w:val="28"/>
                <w:szCs w:val="28"/>
              </w:rPr>
            </w:pPr>
            <w:r>
              <w:rPr>
                <w:rFonts w:ascii="Times New Roman" w:hAnsi="Times New Roman" w:cs="Times New Roman"/>
                <w:sz w:val="28"/>
                <w:szCs w:val="28"/>
              </w:rPr>
              <w:t>в</w:t>
            </w:r>
            <w:r w:rsidR="00DA6460">
              <w:rPr>
                <w:rFonts w:ascii="Times New Roman" w:hAnsi="Times New Roman" w:cs="Times New Roman"/>
                <w:sz w:val="28"/>
                <w:szCs w:val="28"/>
              </w:rPr>
              <w:t>ідсутні одна або декілька складових</w:t>
            </w:r>
          </w:p>
        </w:tc>
        <w:tc>
          <w:tcPr>
            <w:tcW w:w="2545" w:type="dxa"/>
          </w:tcPr>
          <w:p w14:paraId="015450BB" w14:textId="77777777" w:rsidR="003F7D6C" w:rsidRPr="00F06922" w:rsidRDefault="00DA6460" w:rsidP="004A08DB">
            <w:pPr>
              <w:pStyle w:val="a3"/>
              <w:jc w:val="both"/>
              <w:rPr>
                <w:rFonts w:ascii="Times New Roman" w:hAnsi="Times New Roman" w:cs="Times New Roman"/>
                <w:sz w:val="28"/>
                <w:szCs w:val="28"/>
              </w:rPr>
            </w:pPr>
            <w:r>
              <w:rPr>
                <w:rFonts w:ascii="Times New Roman" w:hAnsi="Times New Roman" w:cs="Times New Roman"/>
                <w:sz w:val="28"/>
                <w:szCs w:val="28"/>
              </w:rPr>
              <w:t>наявна</w:t>
            </w:r>
          </w:p>
        </w:tc>
      </w:tr>
      <w:tr w:rsidR="003F7D6C" w:rsidRPr="00F06922" w14:paraId="19F380D2" w14:textId="77777777" w:rsidTr="00433DAD">
        <w:tc>
          <w:tcPr>
            <w:tcW w:w="587" w:type="dxa"/>
          </w:tcPr>
          <w:p w14:paraId="00471FD0" w14:textId="77777777" w:rsidR="003F7D6C" w:rsidRDefault="003F7D6C" w:rsidP="004A08DB">
            <w:pPr>
              <w:pStyle w:val="a3"/>
              <w:jc w:val="both"/>
              <w:rPr>
                <w:rFonts w:ascii="Times New Roman" w:hAnsi="Times New Roman" w:cs="Times New Roman"/>
                <w:sz w:val="28"/>
                <w:szCs w:val="28"/>
              </w:rPr>
            </w:pPr>
            <w:r>
              <w:rPr>
                <w:rFonts w:ascii="Times New Roman" w:hAnsi="Times New Roman" w:cs="Times New Roman"/>
                <w:sz w:val="28"/>
                <w:szCs w:val="28"/>
              </w:rPr>
              <w:t>21.</w:t>
            </w:r>
          </w:p>
        </w:tc>
        <w:tc>
          <w:tcPr>
            <w:tcW w:w="4825" w:type="dxa"/>
          </w:tcPr>
          <w:p w14:paraId="439C0EBF" w14:textId="77777777" w:rsidR="003F7D6C" w:rsidRPr="00F06922" w:rsidRDefault="00DA6460" w:rsidP="004A08DB">
            <w:pPr>
              <w:pStyle w:val="a3"/>
              <w:jc w:val="both"/>
              <w:rPr>
                <w:rFonts w:ascii="Times New Roman" w:hAnsi="Times New Roman" w:cs="Times New Roman"/>
                <w:spacing w:val="7"/>
                <w:sz w:val="28"/>
                <w:szCs w:val="28"/>
                <w:shd w:val="clear" w:color="auto" w:fill="FFFFFF"/>
              </w:rPr>
            </w:pPr>
            <w:r>
              <w:rPr>
                <w:rFonts w:ascii="Times New Roman" w:hAnsi="Times New Roman" w:cs="Times New Roman"/>
                <w:spacing w:val="7"/>
                <w:sz w:val="28"/>
                <w:szCs w:val="28"/>
                <w:shd w:val="clear" w:color="auto" w:fill="FFFFFF"/>
              </w:rPr>
              <w:t>Наявність внутрішніх санвузлів</w:t>
            </w:r>
          </w:p>
        </w:tc>
        <w:tc>
          <w:tcPr>
            <w:tcW w:w="1671" w:type="dxa"/>
          </w:tcPr>
          <w:p w14:paraId="54EE7C9B" w14:textId="77777777" w:rsidR="003F7D6C" w:rsidRDefault="00B90E2A" w:rsidP="004A08DB">
            <w:pPr>
              <w:pStyle w:val="a3"/>
              <w:jc w:val="both"/>
              <w:rPr>
                <w:rFonts w:ascii="Times New Roman" w:hAnsi="Times New Roman" w:cs="Times New Roman"/>
                <w:sz w:val="28"/>
                <w:szCs w:val="28"/>
              </w:rPr>
            </w:pPr>
            <w:r>
              <w:rPr>
                <w:rFonts w:ascii="Times New Roman" w:hAnsi="Times New Roman" w:cs="Times New Roman"/>
                <w:sz w:val="28"/>
                <w:szCs w:val="28"/>
              </w:rPr>
              <w:t>н</w:t>
            </w:r>
            <w:r w:rsidR="00DA6460">
              <w:rPr>
                <w:rFonts w:ascii="Times New Roman" w:hAnsi="Times New Roman" w:cs="Times New Roman"/>
                <w:sz w:val="28"/>
                <w:szCs w:val="28"/>
              </w:rPr>
              <w:t>аявний один</w:t>
            </w:r>
          </w:p>
        </w:tc>
        <w:tc>
          <w:tcPr>
            <w:tcW w:w="2545" w:type="dxa"/>
          </w:tcPr>
          <w:p w14:paraId="5C2F343A" w14:textId="77777777" w:rsidR="003F7D6C" w:rsidRPr="00F06922" w:rsidRDefault="00B90E2A" w:rsidP="004A08DB">
            <w:pPr>
              <w:pStyle w:val="a3"/>
              <w:jc w:val="both"/>
              <w:rPr>
                <w:rFonts w:ascii="Times New Roman" w:hAnsi="Times New Roman" w:cs="Times New Roman"/>
                <w:sz w:val="28"/>
                <w:szCs w:val="28"/>
              </w:rPr>
            </w:pPr>
            <w:r>
              <w:rPr>
                <w:rFonts w:ascii="Times New Roman" w:hAnsi="Times New Roman" w:cs="Times New Roman"/>
                <w:sz w:val="28"/>
                <w:szCs w:val="28"/>
              </w:rPr>
              <w:t>н</w:t>
            </w:r>
            <w:r w:rsidR="00DA6460">
              <w:rPr>
                <w:rFonts w:ascii="Times New Roman" w:hAnsi="Times New Roman" w:cs="Times New Roman"/>
                <w:sz w:val="28"/>
                <w:szCs w:val="28"/>
              </w:rPr>
              <w:t>аявні два і більше</w:t>
            </w:r>
          </w:p>
        </w:tc>
      </w:tr>
      <w:tr w:rsidR="003F7D6C" w:rsidRPr="00F06922" w14:paraId="4C033580" w14:textId="77777777" w:rsidTr="00433DAD">
        <w:tc>
          <w:tcPr>
            <w:tcW w:w="587" w:type="dxa"/>
          </w:tcPr>
          <w:p w14:paraId="2DA1B369" w14:textId="77777777" w:rsidR="003F7D6C" w:rsidRPr="00F06922" w:rsidRDefault="003F7D6C" w:rsidP="004A08DB">
            <w:pPr>
              <w:pStyle w:val="a3"/>
              <w:jc w:val="both"/>
              <w:rPr>
                <w:rFonts w:ascii="Times New Roman" w:hAnsi="Times New Roman" w:cs="Times New Roman"/>
                <w:sz w:val="28"/>
                <w:szCs w:val="28"/>
              </w:rPr>
            </w:pPr>
            <w:r>
              <w:rPr>
                <w:rFonts w:ascii="Times New Roman" w:hAnsi="Times New Roman" w:cs="Times New Roman"/>
                <w:sz w:val="28"/>
                <w:szCs w:val="28"/>
              </w:rPr>
              <w:t>22.</w:t>
            </w:r>
          </w:p>
        </w:tc>
        <w:tc>
          <w:tcPr>
            <w:tcW w:w="4825" w:type="dxa"/>
          </w:tcPr>
          <w:p w14:paraId="2F6C82AF" w14:textId="77777777" w:rsidR="003F7D6C" w:rsidRPr="00F06922" w:rsidRDefault="00DA6460" w:rsidP="004A08DB">
            <w:pPr>
              <w:pStyle w:val="a3"/>
              <w:jc w:val="both"/>
              <w:rPr>
                <w:rFonts w:ascii="Times New Roman" w:hAnsi="Times New Roman" w:cs="Times New Roman"/>
                <w:sz w:val="28"/>
                <w:szCs w:val="28"/>
              </w:rPr>
            </w:pPr>
            <w:r>
              <w:rPr>
                <w:rFonts w:ascii="Times New Roman" w:hAnsi="Times New Roman" w:cs="Times New Roman"/>
                <w:sz w:val="28"/>
                <w:szCs w:val="28"/>
              </w:rPr>
              <w:t>Наявність та зручність автомобільних доріг з твердим покриттям</w:t>
            </w:r>
          </w:p>
        </w:tc>
        <w:tc>
          <w:tcPr>
            <w:tcW w:w="1671" w:type="dxa"/>
          </w:tcPr>
          <w:p w14:paraId="70DE4E9C" w14:textId="77777777" w:rsidR="003F7D6C" w:rsidRPr="00F06922" w:rsidRDefault="00DA6460" w:rsidP="004A08DB">
            <w:pPr>
              <w:pStyle w:val="a3"/>
              <w:jc w:val="both"/>
              <w:rPr>
                <w:rFonts w:ascii="Times New Roman" w:hAnsi="Times New Roman" w:cs="Times New Roman"/>
                <w:sz w:val="28"/>
                <w:szCs w:val="28"/>
              </w:rPr>
            </w:pPr>
            <w:r>
              <w:rPr>
                <w:rFonts w:ascii="Times New Roman" w:hAnsi="Times New Roman" w:cs="Times New Roman"/>
                <w:sz w:val="28"/>
                <w:szCs w:val="28"/>
              </w:rPr>
              <w:t>недостатня</w:t>
            </w:r>
          </w:p>
        </w:tc>
        <w:tc>
          <w:tcPr>
            <w:tcW w:w="2545" w:type="dxa"/>
          </w:tcPr>
          <w:p w14:paraId="1B7AAB1D" w14:textId="77777777" w:rsidR="003F7D6C" w:rsidRPr="00F06922" w:rsidRDefault="00DA6460" w:rsidP="004A08DB">
            <w:pPr>
              <w:pStyle w:val="a3"/>
              <w:jc w:val="both"/>
              <w:rPr>
                <w:rFonts w:ascii="Times New Roman" w:hAnsi="Times New Roman" w:cs="Times New Roman"/>
                <w:sz w:val="28"/>
                <w:szCs w:val="28"/>
              </w:rPr>
            </w:pPr>
            <w:r>
              <w:rPr>
                <w:rFonts w:ascii="Times New Roman" w:hAnsi="Times New Roman" w:cs="Times New Roman"/>
                <w:sz w:val="28"/>
                <w:szCs w:val="28"/>
              </w:rPr>
              <w:t>достатня</w:t>
            </w:r>
          </w:p>
        </w:tc>
      </w:tr>
      <w:tr w:rsidR="003F7D6C" w:rsidRPr="00F06922" w14:paraId="26D791AF" w14:textId="77777777" w:rsidTr="00433DAD">
        <w:tc>
          <w:tcPr>
            <w:tcW w:w="587" w:type="dxa"/>
          </w:tcPr>
          <w:p w14:paraId="322851A8" w14:textId="77777777" w:rsidR="003F7D6C" w:rsidRDefault="003F7D6C" w:rsidP="004A08DB">
            <w:pPr>
              <w:pStyle w:val="a3"/>
              <w:jc w:val="both"/>
              <w:rPr>
                <w:rFonts w:ascii="Times New Roman" w:hAnsi="Times New Roman" w:cs="Times New Roman"/>
                <w:sz w:val="28"/>
                <w:szCs w:val="28"/>
              </w:rPr>
            </w:pPr>
            <w:r>
              <w:rPr>
                <w:rFonts w:ascii="Times New Roman" w:hAnsi="Times New Roman" w:cs="Times New Roman"/>
                <w:sz w:val="28"/>
                <w:szCs w:val="28"/>
              </w:rPr>
              <w:t>23.</w:t>
            </w:r>
          </w:p>
        </w:tc>
        <w:tc>
          <w:tcPr>
            <w:tcW w:w="4825" w:type="dxa"/>
          </w:tcPr>
          <w:p w14:paraId="4FD171EC" w14:textId="77777777" w:rsidR="003F7D6C" w:rsidRPr="00F06922" w:rsidRDefault="003F7D6C" w:rsidP="004A08DB">
            <w:pPr>
              <w:pStyle w:val="a3"/>
              <w:jc w:val="both"/>
              <w:rPr>
                <w:rFonts w:ascii="Times New Roman" w:hAnsi="Times New Roman" w:cs="Times New Roman"/>
                <w:spacing w:val="7"/>
                <w:sz w:val="28"/>
                <w:szCs w:val="28"/>
                <w:shd w:val="clear" w:color="auto" w:fill="FFFFFF"/>
              </w:rPr>
            </w:pPr>
            <w:r>
              <w:rPr>
                <w:rFonts w:ascii="Times New Roman" w:hAnsi="Times New Roman" w:cs="Times New Roman"/>
                <w:spacing w:val="7"/>
                <w:sz w:val="28"/>
                <w:szCs w:val="28"/>
                <w:shd w:val="clear" w:color="auto" w:fill="FFFFFF"/>
              </w:rPr>
              <w:t>Взаємодія з батьками</w:t>
            </w:r>
          </w:p>
        </w:tc>
        <w:tc>
          <w:tcPr>
            <w:tcW w:w="1671" w:type="dxa"/>
          </w:tcPr>
          <w:p w14:paraId="310C470C" w14:textId="77777777" w:rsidR="003F7D6C" w:rsidRDefault="00B90E2A" w:rsidP="004A08DB">
            <w:pPr>
              <w:pStyle w:val="a3"/>
              <w:jc w:val="both"/>
              <w:rPr>
                <w:rFonts w:ascii="Times New Roman" w:hAnsi="Times New Roman" w:cs="Times New Roman"/>
                <w:sz w:val="28"/>
                <w:szCs w:val="28"/>
              </w:rPr>
            </w:pPr>
            <w:r>
              <w:rPr>
                <w:rFonts w:ascii="Times New Roman" w:hAnsi="Times New Roman" w:cs="Times New Roman"/>
                <w:sz w:val="28"/>
                <w:szCs w:val="28"/>
              </w:rPr>
              <w:t>н</w:t>
            </w:r>
            <w:r w:rsidR="00DA6460">
              <w:rPr>
                <w:rFonts w:ascii="Times New Roman" w:hAnsi="Times New Roman" w:cs="Times New Roman"/>
                <w:sz w:val="28"/>
                <w:szCs w:val="28"/>
              </w:rPr>
              <w:t>а достатньому рівні</w:t>
            </w:r>
          </w:p>
        </w:tc>
        <w:tc>
          <w:tcPr>
            <w:tcW w:w="2545" w:type="dxa"/>
          </w:tcPr>
          <w:p w14:paraId="3F0E68CF" w14:textId="77777777" w:rsidR="003F7D6C" w:rsidRPr="00F06922" w:rsidRDefault="00B90E2A" w:rsidP="004A08DB">
            <w:pPr>
              <w:pStyle w:val="a3"/>
              <w:jc w:val="both"/>
              <w:rPr>
                <w:rFonts w:ascii="Times New Roman" w:hAnsi="Times New Roman" w:cs="Times New Roman"/>
                <w:sz w:val="28"/>
                <w:szCs w:val="28"/>
              </w:rPr>
            </w:pPr>
            <w:r>
              <w:rPr>
                <w:rFonts w:ascii="Times New Roman" w:hAnsi="Times New Roman" w:cs="Times New Roman"/>
                <w:sz w:val="28"/>
                <w:szCs w:val="28"/>
              </w:rPr>
              <w:t>н</w:t>
            </w:r>
            <w:r w:rsidR="00DA6460">
              <w:rPr>
                <w:rFonts w:ascii="Times New Roman" w:hAnsi="Times New Roman" w:cs="Times New Roman"/>
                <w:sz w:val="28"/>
                <w:szCs w:val="28"/>
              </w:rPr>
              <w:t>а високому рівні</w:t>
            </w:r>
          </w:p>
        </w:tc>
      </w:tr>
      <w:tr w:rsidR="003F7D6C" w:rsidRPr="00F06922" w14:paraId="2AA074EE" w14:textId="77777777" w:rsidTr="00433DAD">
        <w:tc>
          <w:tcPr>
            <w:tcW w:w="587" w:type="dxa"/>
          </w:tcPr>
          <w:p w14:paraId="36FCC12A" w14:textId="77777777" w:rsidR="003F7D6C" w:rsidRDefault="003F7D6C" w:rsidP="004A08DB">
            <w:pPr>
              <w:pStyle w:val="a3"/>
              <w:jc w:val="both"/>
              <w:rPr>
                <w:rFonts w:ascii="Times New Roman" w:hAnsi="Times New Roman" w:cs="Times New Roman"/>
                <w:sz w:val="28"/>
                <w:szCs w:val="28"/>
              </w:rPr>
            </w:pPr>
            <w:r>
              <w:rPr>
                <w:rFonts w:ascii="Times New Roman" w:hAnsi="Times New Roman" w:cs="Times New Roman"/>
                <w:sz w:val="28"/>
                <w:szCs w:val="28"/>
              </w:rPr>
              <w:t>24.</w:t>
            </w:r>
          </w:p>
        </w:tc>
        <w:tc>
          <w:tcPr>
            <w:tcW w:w="4825" w:type="dxa"/>
          </w:tcPr>
          <w:p w14:paraId="198B32E4" w14:textId="77777777" w:rsidR="003F7D6C" w:rsidRPr="00F06922" w:rsidRDefault="003F7D6C" w:rsidP="005C5A07">
            <w:pPr>
              <w:pStyle w:val="a3"/>
              <w:jc w:val="both"/>
              <w:rPr>
                <w:rFonts w:ascii="Times New Roman" w:hAnsi="Times New Roman" w:cs="Times New Roman"/>
                <w:spacing w:val="7"/>
                <w:sz w:val="28"/>
                <w:szCs w:val="28"/>
                <w:shd w:val="clear" w:color="auto" w:fill="FFFFFF"/>
              </w:rPr>
            </w:pPr>
            <w:r>
              <w:rPr>
                <w:rFonts w:ascii="Times New Roman" w:hAnsi="Times New Roman" w:cs="Times New Roman"/>
                <w:spacing w:val="7"/>
                <w:sz w:val="28"/>
                <w:szCs w:val="28"/>
                <w:shd w:val="clear" w:color="auto" w:fill="FFFFFF"/>
              </w:rPr>
              <w:t xml:space="preserve">Залучення </w:t>
            </w:r>
            <w:r w:rsidR="005C5A07">
              <w:rPr>
                <w:rFonts w:ascii="Times New Roman" w:hAnsi="Times New Roman" w:cs="Times New Roman"/>
                <w:spacing w:val="7"/>
                <w:sz w:val="28"/>
                <w:szCs w:val="28"/>
                <w:shd w:val="clear" w:color="auto" w:fill="FFFFFF"/>
              </w:rPr>
              <w:t xml:space="preserve"> </w:t>
            </w:r>
            <w:proofErr w:type="spellStart"/>
            <w:r w:rsidR="005C5A07">
              <w:rPr>
                <w:rFonts w:ascii="Times New Roman" w:hAnsi="Times New Roman" w:cs="Times New Roman"/>
                <w:spacing w:val="7"/>
                <w:sz w:val="28"/>
                <w:szCs w:val="28"/>
                <w:shd w:val="clear" w:color="auto" w:fill="FFFFFF"/>
              </w:rPr>
              <w:t>проєктів</w:t>
            </w:r>
            <w:proofErr w:type="spellEnd"/>
            <w:r>
              <w:rPr>
                <w:rFonts w:ascii="Times New Roman" w:hAnsi="Times New Roman" w:cs="Times New Roman"/>
                <w:spacing w:val="7"/>
                <w:sz w:val="28"/>
                <w:szCs w:val="28"/>
                <w:shd w:val="clear" w:color="auto" w:fill="FFFFFF"/>
              </w:rPr>
              <w:t>, інвестицій</w:t>
            </w:r>
            <w:r w:rsidR="005C5A07">
              <w:rPr>
                <w:rFonts w:ascii="Times New Roman" w:hAnsi="Times New Roman" w:cs="Times New Roman"/>
                <w:spacing w:val="7"/>
                <w:sz w:val="28"/>
                <w:szCs w:val="28"/>
                <w:shd w:val="clear" w:color="auto" w:fill="FFFFFF"/>
              </w:rPr>
              <w:t xml:space="preserve">, проведення капітальних ремонтів </w:t>
            </w:r>
          </w:p>
        </w:tc>
        <w:tc>
          <w:tcPr>
            <w:tcW w:w="1671" w:type="dxa"/>
          </w:tcPr>
          <w:p w14:paraId="0C2C0503" w14:textId="77777777" w:rsidR="003F7D6C" w:rsidRDefault="005C5A07" w:rsidP="005C5A07">
            <w:pPr>
              <w:pStyle w:val="a3"/>
              <w:jc w:val="both"/>
              <w:rPr>
                <w:rFonts w:ascii="Times New Roman" w:hAnsi="Times New Roman" w:cs="Times New Roman"/>
                <w:sz w:val="28"/>
                <w:szCs w:val="28"/>
              </w:rPr>
            </w:pPr>
            <w:r>
              <w:rPr>
                <w:rFonts w:ascii="Times New Roman" w:hAnsi="Times New Roman" w:cs="Times New Roman"/>
                <w:sz w:val="28"/>
                <w:szCs w:val="28"/>
              </w:rPr>
              <w:t xml:space="preserve">  один </w:t>
            </w:r>
          </w:p>
        </w:tc>
        <w:tc>
          <w:tcPr>
            <w:tcW w:w="2545" w:type="dxa"/>
          </w:tcPr>
          <w:p w14:paraId="0FC8EFB4" w14:textId="77777777" w:rsidR="003F7D6C" w:rsidRPr="00F06922" w:rsidRDefault="00B90E2A" w:rsidP="004A08DB">
            <w:pPr>
              <w:pStyle w:val="a3"/>
              <w:jc w:val="both"/>
              <w:rPr>
                <w:rFonts w:ascii="Times New Roman" w:hAnsi="Times New Roman" w:cs="Times New Roman"/>
                <w:sz w:val="28"/>
                <w:szCs w:val="28"/>
              </w:rPr>
            </w:pPr>
            <w:r>
              <w:rPr>
                <w:rFonts w:ascii="Times New Roman" w:hAnsi="Times New Roman" w:cs="Times New Roman"/>
                <w:sz w:val="28"/>
                <w:szCs w:val="28"/>
              </w:rPr>
              <w:t xml:space="preserve"> д</w:t>
            </w:r>
            <w:r w:rsidR="005C5A07">
              <w:rPr>
                <w:rFonts w:ascii="Times New Roman" w:hAnsi="Times New Roman" w:cs="Times New Roman"/>
                <w:sz w:val="28"/>
                <w:szCs w:val="28"/>
              </w:rPr>
              <w:t>ва і більше</w:t>
            </w:r>
          </w:p>
        </w:tc>
      </w:tr>
    </w:tbl>
    <w:p w14:paraId="68B28C33" w14:textId="77777777" w:rsidR="00CD7AEF" w:rsidRPr="00F06922" w:rsidRDefault="00CD7AEF" w:rsidP="00F969E3">
      <w:pPr>
        <w:pStyle w:val="a3"/>
        <w:jc w:val="both"/>
        <w:rPr>
          <w:rFonts w:ascii="Times New Roman" w:hAnsi="Times New Roman" w:cs="Times New Roman"/>
          <w:sz w:val="28"/>
          <w:szCs w:val="28"/>
        </w:rPr>
      </w:pPr>
    </w:p>
    <w:p w14:paraId="24B97425" w14:textId="77777777" w:rsidR="00CD7AEF" w:rsidRDefault="00CD7AEF" w:rsidP="00F969E3">
      <w:pPr>
        <w:pStyle w:val="a3"/>
        <w:jc w:val="both"/>
        <w:rPr>
          <w:rFonts w:ascii="Times New Roman" w:hAnsi="Times New Roman" w:cs="Times New Roman"/>
          <w:color w:val="FF0000"/>
          <w:sz w:val="28"/>
          <w:szCs w:val="28"/>
        </w:rPr>
      </w:pPr>
    </w:p>
    <w:p w14:paraId="79A96D54" w14:textId="77777777" w:rsidR="00061D40" w:rsidRPr="00F06922" w:rsidRDefault="00061D40" w:rsidP="00F969E3">
      <w:pPr>
        <w:pStyle w:val="a3"/>
        <w:jc w:val="both"/>
        <w:rPr>
          <w:rFonts w:ascii="Times New Roman" w:hAnsi="Times New Roman" w:cs="Times New Roman"/>
          <w:sz w:val="28"/>
          <w:szCs w:val="28"/>
        </w:rPr>
      </w:pPr>
    </w:p>
    <w:p w14:paraId="73D43110" w14:textId="77777777" w:rsidR="0051552D" w:rsidRDefault="0051552D" w:rsidP="0051552D">
      <w:pPr>
        <w:shd w:val="clear" w:color="auto" w:fill="FFFFFF"/>
        <w:jc w:val="both"/>
        <w:rPr>
          <w:rFonts w:ascii="Times New Roman" w:eastAsia="Times New Roman" w:hAnsi="Times New Roman"/>
          <w:bCs w:val="0"/>
          <w:spacing w:val="7"/>
          <w:szCs w:val="28"/>
          <w:lang w:eastAsia="uk-UA"/>
        </w:rPr>
      </w:pPr>
      <w:r>
        <w:rPr>
          <w:rFonts w:ascii="Times New Roman" w:eastAsia="Times New Roman" w:hAnsi="Times New Roman"/>
          <w:bCs w:val="0"/>
          <w:spacing w:val="7"/>
          <w:szCs w:val="28"/>
          <w:lang w:eastAsia="uk-UA"/>
        </w:rPr>
        <w:t>Міський голова                                          Олександр МЕНЗУЛ</w:t>
      </w:r>
    </w:p>
    <w:sectPr w:rsidR="0051552D" w:rsidSect="00EF787D">
      <w:headerReference w:type="default" r:id="rId7"/>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E50" w14:textId="77777777" w:rsidR="00FF778A" w:rsidRDefault="00FF778A" w:rsidP="005E6AD2">
      <w:r>
        <w:separator/>
      </w:r>
    </w:p>
  </w:endnote>
  <w:endnote w:type="continuationSeparator" w:id="0">
    <w:p w14:paraId="21ED7512" w14:textId="77777777" w:rsidR="00FF778A" w:rsidRDefault="00FF778A" w:rsidP="005E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B3544" w14:textId="77777777" w:rsidR="00FF778A" w:rsidRDefault="00FF778A" w:rsidP="005E6AD2">
      <w:r>
        <w:separator/>
      </w:r>
    </w:p>
  </w:footnote>
  <w:footnote w:type="continuationSeparator" w:id="0">
    <w:p w14:paraId="7CE8D79A" w14:textId="77777777" w:rsidR="00FF778A" w:rsidRDefault="00FF778A" w:rsidP="005E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041072"/>
      <w:docPartObj>
        <w:docPartGallery w:val="Page Numbers (Top of Page)"/>
        <w:docPartUnique/>
      </w:docPartObj>
    </w:sdtPr>
    <w:sdtEndPr/>
    <w:sdtContent>
      <w:p w14:paraId="7778AC2A" w14:textId="77777777" w:rsidR="005E6AD2" w:rsidRDefault="005E6AD2">
        <w:pPr>
          <w:pStyle w:val="aa"/>
          <w:jc w:val="center"/>
        </w:pPr>
        <w:r>
          <w:fldChar w:fldCharType="begin"/>
        </w:r>
        <w:r>
          <w:instrText>PAGE   \* MERGEFORMAT</w:instrText>
        </w:r>
        <w:r>
          <w:fldChar w:fldCharType="separate"/>
        </w:r>
        <w:r w:rsidR="00E86BA2">
          <w:rPr>
            <w:noProof/>
          </w:rPr>
          <w:t>6</w:t>
        </w:r>
        <w:r>
          <w:fldChar w:fldCharType="end"/>
        </w:r>
      </w:p>
    </w:sdtContent>
  </w:sdt>
  <w:p w14:paraId="6B71BC98" w14:textId="77777777" w:rsidR="005E6AD2" w:rsidRDefault="005E6AD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35CD2"/>
    <w:multiLevelType w:val="multilevel"/>
    <w:tmpl w:val="709C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568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1CA"/>
    <w:rsid w:val="000601DD"/>
    <w:rsid w:val="00061D40"/>
    <w:rsid w:val="00062065"/>
    <w:rsid w:val="00093FE9"/>
    <w:rsid w:val="000A24C8"/>
    <w:rsid w:val="000C1E54"/>
    <w:rsid w:val="00115107"/>
    <w:rsid w:val="0013656B"/>
    <w:rsid w:val="00136BE3"/>
    <w:rsid w:val="00187857"/>
    <w:rsid w:val="001D540E"/>
    <w:rsid w:val="00280327"/>
    <w:rsid w:val="002C1BDE"/>
    <w:rsid w:val="0036525D"/>
    <w:rsid w:val="00377269"/>
    <w:rsid w:val="003825A1"/>
    <w:rsid w:val="00386F46"/>
    <w:rsid w:val="003A65E2"/>
    <w:rsid w:val="003C41CA"/>
    <w:rsid w:val="003C4704"/>
    <w:rsid w:val="003D395D"/>
    <w:rsid w:val="003D79CF"/>
    <w:rsid w:val="003F01C1"/>
    <w:rsid w:val="003F7D6C"/>
    <w:rsid w:val="00433DAD"/>
    <w:rsid w:val="004530F0"/>
    <w:rsid w:val="0047783B"/>
    <w:rsid w:val="004A08DB"/>
    <w:rsid w:val="004D11DE"/>
    <w:rsid w:val="004E3E01"/>
    <w:rsid w:val="0051552D"/>
    <w:rsid w:val="00560F31"/>
    <w:rsid w:val="005C5A07"/>
    <w:rsid w:val="005C61EB"/>
    <w:rsid w:val="005D4360"/>
    <w:rsid w:val="005E6AD2"/>
    <w:rsid w:val="0065729D"/>
    <w:rsid w:val="006619D6"/>
    <w:rsid w:val="006867E5"/>
    <w:rsid w:val="0073128A"/>
    <w:rsid w:val="00780ED5"/>
    <w:rsid w:val="00785A80"/>
    <w:rsid w:val="00796630"/>
    <w:rsid w:val="007A0485"/>
    <w:rsid w:val="007E5A09"/>
    <w:rsid w:val="007E7DB1"/>
    <w:rsid w:val="007F1A8D"/>
    <w:rsid w:val="00823B7A"/>
    <w:rsid w:val="008712AA"/>
    <w:rsid w:val="008A2FE5"/>
    <w:rsid w:val="00904ADE"/>
    <w:rsid w:val="009217AD"/>
    <w:rsid w:val="00941CC9"/>
    <w:rsid w:val="00946C74"/>
    <w:rsid w:val="00987C8A"/>
    <w:rsid w:val="00A12D9B"/>
    <w:rsid w:val="00A23B43"/>
    <w:rsid w:val="00A602AC"/>
    <w:rsid w:val="00A7272E"/>
    <w:rsid w:val="00A738C0"/>
    <w:rsid w:val="00AA7429"/>
    <w:rsid w:val="00AC0564"/>
    <w:rsid w:val="00AD4DC8"/>
    <w:rsid w:val="00B10323"/>
    <w:rsid w:val="00B32C2E"/>
    <w:rsid w:val="00B60D5E"/>
    <w:rsid w:val="00B63403"/>
    <w:rsid w:val="00B73085"/>
    <w:rsid w:val="00B82D0F"/>
    <w:rsid w:val="00B90E2A"/>
    <w:rsid w:val="00B97BF7"/>
    <w:rsid w:val="00BC7955"/>
    <w:rsid w:val="00BD79CF"/>
    <w:rsid w:val="00BE7928"/>
    <w:rsid w:val="00C64A70"/>
    <w:rsid w:val="00CA19A6"/>
    <w:rsid w:val="00CA3918"/>
    <w:rsid w:val="00CC7CDA"/>
    <w:rsid w:val="00CD7AEF"/>
    <w:rsid w:val="00DA1AEF"/>
    <w:rsid w:val="00DA6460"/>
    <w:rsid w:val="00DC32FF"/>
    <w:rsid w:val="00DD0DAA"/>
    <w:rsid w:val="00DF4526"/>
    <w:rsid w:val="00E24CBE"/>
    <w:rsid w:val="00E303A7"/>
    <w:rsid w:val="00E43608"/>
    <w:rsid w:val="00E86BA2"/>
    <w:rsid w:val="00EA0B28"/>
    <w:rsid w:val="00EB77E3"/>
    <w:rsid w:val="00EF787D"/>
    <w:rsid w:val="00F06922"/>
    <w:rsid w:val="00F13816"/>
    <w:rsid w:val="00F6510D"/>
    <w:rsid w:val="00F937CE"/>
    <w:rsid w:val="00F969E3"/>
    <w:rsid w:val="00F97BAB"/>
    <w:rsid w:val="00FE6E11"/>
    <w:rsid w:val="00FF77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DADD4"/>
  <w15:chartTrackingRefBased/>
  <w15:docId w15:val="{A587D964-FBB4-430B-B750-2EE4B900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1EB"/>
    <w:pPr>
      <w:spacing w:after="0" w:line="240" w:lineRule="auto"/>
    </w:pPr>
    <w:rPr>
      <w:rFonts w:ascii="Times New Roman CYR" w:eastAsia="Batang" w:hAnsi="Times New Roman CYR" w:cs="Times New Roman"/>
      <w:bCs/>
      <w:sz w:val="28"/>
      <w:szCs w:val="20"/>
      <w:lang w:eastAsia="ru-RU"/>
    </w:rPr>
  </w:style>
  <w:style w:type="paragraph" w:styleId="1">
    <w:name w:val="heading 1"/>
    <w:basedOn w:val="a"/>
    <w:next w:val="a"/>
    <w:link w:val="10"/>
    <w:uiPriority w:val="9"/>
    <w:qFormat/>
    <w:rsid w:val="00B730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semiHidden/>
    <w:unhideWhenUsed/>
    <w:qFormat/>
    <w:rsid w:val="005C61EB"/>
    <w:pPr>
      <w:keepNext/>
      <w:spacing w:before="240" w:after="60"/>
      <w:outlineLvl w:val="3"/>
    </w:pPr>
    <w:rPr>
      <w:rFonts w:ascii="Times New Roman" w:eastAsia="Times New Roman" w:hAnsi="Times New Roman"/>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C61EB"/>
    <w:pPr>
      <w:spacing w:after="0" w:line="240" w:lineRule="auto"/>
    </w:pPr>
  </w:style>
  <w:style w:type="character" w:customStyle="1" w:styleId="40">
    <w:name w:val="Заголовок 4 Знак"/>
    <w:basedOn w:val="a0"/>
    <w:link w:val="4"/>
    <w:semiHidden/>
    <w:rsid w:val="005C61EB"/>
    <w:rPr>
      <w:rFonts w:ascii="Times New Roman" w:eastAsia="Times New Roman" w:hAnsi="Times New Roman" w:cs="Times New Roman"/>
      <w:b/>
      <w:bCs/>
      <w:sz w:val="28"/>
      <w:szCs w:val="28"/>
      <w:lang w:eastAsia="ru-RU"/>
    </w:rPr>
  </w:style>
  <w:style w:type="character" w:styleId="a5">
    <w:name w:val="Hyperlink"/>
    <w:basedOn w:val="a0"/>
    <w:semiHidden/>
    <w:unhideWhenUsed/>
    <w:rsid w:val="005C61EB"/>
    <w:rPr>
      <w:strike w:val="0"/>
      <w:dstrike w:val="0"/>
      <w:color w:val="0260D0"/>
      <w:u w:val="none"/>
      <w:effect w:val="none"/>
    </w:rPr>
  </w:style>
  <w:style w:type="character" w:customStyle="1" w:styleId="a4">
    <w:name w:val="Без интервала Знак"/>
    <w:basedOn w:val="a0"/>
    <w:link w:val="a3"/>
    <w:uiPriority w:val="1"/>
    <w:locked/>
    <w:rsid w:val="005C61EB"/>
  </w:style>
  <w:style w:type="paragraph" w:styleId="a6">
    <w:name w:val="Balloon Text"/>
    <w:basedOn w:val="a"/>
    <w:link w:val="a7"/>
    <w:uiPriority w:val="99"/>
    <w:semiHidden/>
    <w:unhideWhenUsed/>
    <w:rsid w:val="00B82D0F"/>
    <w:rPr>
      <w:rFonts w:ascii="Segoe UI" w:hAnsi="Segoe UI" w:cs="Segoe UI"/>
      <w:sz w:val="18"/>
      <w:szCs w:val="18"/>
    </w:rPr>
  </w:style>
  <w:style w:type="character" w:customStyle="1" w:styleId="a7">
    <w:name w:val="Текст выноски Знак"/>
    <w:basedOn w:val="a0"/>
    <w:link w:val="a6"/>
    <w:uiPriority w:val="99"/>
    <w:semiHidden/>
    <w:rsid w:val="00B82D0F"/>
    <w:rPr>
      <w:rFonts w:ascii="Segoe UI" w:eastAsia="Batang" w:hAnsi="Segoe UI" w:cs="Segoe UI"/>
      <w:bCs/>
      <w:sz w:val="18"/>
      <w:szCs w:val="18"/>
      <w:lang w:eastAsia="ru-RU"/>
    </w:rPr>
  </w:style>
  <w:style w:type="character" w:customStyle="1" w:styleId="10">
    <w:name w:val="Заголовок 1 Знак"/>
    <w:basedOn w:val="a0"/>
    <w:link w:val="1"/>
    <w:uiPriority w:val="9"/>
    <w:rsid w:val="00B73085"/>
    <w:rPr>
      <w:rFonts w:asciiTheme="majorHAnsi" w:eastAsiaTheme="majorEastAsia" w:hAnsiTheme="majorHAnsi" w:cstheme="majorBidi"/>
      <w:bCs/>
      <w:color w:val="2E74B5" w:themeColor="accent1" w:themeShade="BF"/>
      <w:sz w:val="32"/>
      <w:szCs w:val="32"/>
      <w:lang w:eastAsia="ru-RU"/>
    </w:rPr>
  </w:style>
  <w:style w:type="paragraph" w:styleId="a8">
    <w:name w:val="Normal (Web)"/>
    <w:basedOn w:val="a"/>
    <w:uiPriority w:val="99"/>
    <w:unhideWhenUsed/>
    <w:rsid w:val="00B73085"/>
    <w:pPr>
      <w:spacing w:before="100" w:beforeAutospacing="1" w:after="100" w:afterAutospacing="1"/>
    </w:pPr>
    <w:rPr>
      <w:rFonts w:ascii="Times New Roman" w:eastAsia="Times New Roman" w:hAnsi="Times New Roman"/>
      <w:bCs w:val="0"/>
      <w:sz w:val="24"/>
      <w:szCs w:val="24"/>
      <w:lang w:eastAsia="uk-UA"/>
    </w:rPr>
  </w:style>
  <w:style w:type="table" w:styleId="a9">
    <w:name w:val="Table Grid"/>
    <w:basedOn w:val="a1"/>
    <w:uiPriority w:val="39"/>
    <w:rsid w:val="00785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E6AD2"/>
    <w:pPr>
      <w:tabs>
        <w:tab w:val="center" w:pos="4819"/>
        <w:tab w:val="right" w:pos="9639"/>
      </w:tabs>
    </w:pPr>
  </w:style>
  <w:style w:type="character" w:customStyle="1" w:styleId="ab">
    <w:name w:val="Верхний колонтитул Знак"/>
    <w:basedOn w:val="a0"/>
    <w:link w:val="aa"/>
    <w:uiPriority w:val="99"/>
    <w:rsid w:val="005E6AD2"/>
    <w:rPr>
      <w:rFonts w:ascii="Times New Roman CYR" w:eastAsia="Batang" w:hAnsi="Times New Roman CYR" w:cs="Times New Roman"/>
      <w:bCs/>
      <w:sz w:val="28"/>
      <w:szCs w:val="20"/>
      <w:lang w:eastAsia="ru-RU"/>
    </w:rPr>
  </w:style>
  <w:style w:type="paragraph" w:styleId="ac">
    <w:name w:val="footer"/>
    <w:basedOn w:val="a"/>
    <w:link w:val="ad"/>
    <w:uiPriority w:val="99"/>
    <w:unhideWhenUsed/>
    <w:rsid w:val="005E6AD2"/>
    <w:pPr>
      <w:tabs>
        <w:tab w:val="center" w:pos="4819"/>
        <w:tab w:val="right" w:pos="9639"/>
      </w:tabs>
    </w:pPr>
  </w:style>
  <w:style w:type="character" w:customStyle="1" w:styleId="ad">
    <w:name w:val="Нижний колонтитул Знак"/>
    <w:basedOn w:val="a0"/>
    <w:link w:val="ac"/>
    <w:uiPriority w:val="99"/>
    <w:rsid w:val="005E6AD2"/>
    <w:rPr>
      <w:rFonts w:ascii="Times New Roman CYR" w:eastAsia="Batang"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7085">
      <w:bodyDiv w:val="1"/>
      <w:marLeft w:val="0"/>
      <w:marRight w:val="0"/>
      <w:marTop w:val="0"/>
      <w:marBottom w:val="0"/>
      <w:divBdr>
        <w:top w:val="none" w:sz="0" w:space="0" w:color="auto"/>
        <w:left w:val="none" w:sz="0" w:space="0" w:color="auto"/>
        <w:bottom w:val="none" w:sz="0" w:space="0" w:color="auto"/>
        <w:right w:val="none" w:sz="0" w:space="0" w:color="auto"/>
      </w:divBdr>
    </w:div>
    <w:div w:id="433987885">
      <w:bodyDiv w:val="1"/>
      <w:marLeft w:val="0"/>
      <w:marRight w:val="0"/>
      <w:marTop w:val="0"/>
      <w:marBottom w:val="0"/>
      <w:divBdr>
        <w:top w:val="none" w:sz="0" w:space="0" w:color="auto"/>
        <w:left w:val="none" w:sz="0" w:space="0" w:color="auto"/>
        <w:bottom w:val="none" w:sz="0" w:space="0" w:color="auto"/>
        <w:right w:val="none" w:sz="0" w:space="0" w:color="auto"/>
      </w:divBdr>
    </w:div>
    <w:div w:id="644236907">
      <w:bodyDiv w:val="1"/>
      <w:marLeft w:val="0"/>
      <w:marRight w:val="0"/>
      <w:marTop w:val="0"/>
      <w:marBottom w:val="0"/>
      <w:divBdr>
        <w:top w:val="none" w:sz="0" w:space="0" w:color="auto"/>
        <w:left w:val="none" w:sz="0" w:space="0" w:color="auto"/>
        <w:bottom w:val="none" w:sz="0" w:space="0" w:color="auto"/>
        <w:right w:val="none" w:sz="0" w:space="0" w:color="auto"/>
      </w:divBdr>
    </w:div>
    <w:div w:id="963272910">
      <w:bodyDiv w:val="1"/>
      <w:marLeft w:val="0"/>
      <w:marRight w:val="0"/>
      <w:marTop w:val="0"/>
      <w:marBottom w:val="0"/>
      <w:divBdr>
        <w:top w:val="none" w:sz="0" w:space="0" w:color="auto"/>
        <w:left w:val="none" w:sz="0" w:space="0" w:color="auto"/>
        <w:bottom w:val="none" w:sz="0" w:space="0" w:color="auto"/>
        <w:right w:val="none" w:sz="0" w:space="0" w:color="auto"/>
      </w:divBdr>
    </w:div>
    <w:div w:id="1707296799">
      <w:bodyDiv w:val="1"/>
      <w:marLeft w:val="0"/>
      <w:marRight w:val="0"/>
      <w:marTop w:val="0"/>
      <w:marBottom w:val="0"/>
      <w:divBdr>
        <w:top w:val="none" w:sz="0" w:space="0" w:color="auto"/>
        <w:left w:val="none" w:sz="0" w:space="0" w:color="auto"/>
        <w:bottom w:val="none" w:sz="0" w:space="0" w:color="auto"/>
        <w:right w:val="none" w:sz="0" w:space="0" w:color="auto"/>
      </w:divBdr>
    </w:div>
    <w:div w:id="1859537631">
      <w:bodyDiv w:val="1"/>
      <w:marLeft w:val="0"/>
      <w:marRight w:val="0"/>
      <w:marTop w:val="0"/>
      <w:marBottom w:val="0"/>
      <w:divBdr>
        <w:top w:val="none" w:sz="0" w:space="0" w:color="auto"/>
        <w:left w:val="none" w:sz="0" w:space="0" w:color="auto"/>
        <w:bottom w:val="none" w:sz="0" w:space="0" w:color="auto"/>
        <w:right w:val="none" w:sz="0" w:space="0" w:color="auto"/>
      </w:divBdr>
      <w:divsChild>
        <w:div w:id="1832408970">
          <w:marLeft w:val="0"/>
          <w:marRight w:val="0"/>
          <w:marTop w:val="600"/>
          <w:marBottom w:val="0"/>
          <w:divBdr>
            <w:top w:val="none" w:sz="0" w:space="0" w:color="auto"/>
            <w:left w:val="none" w:sz="0" w:space="0" w:color="auto"/>
            <w:bottom w:val="none" w:sz="0" w:space="0" w:color="auto"/>
            <w:right w:val="none" w:sz="0" w:space="0" w:color="auto"/>
          </w:divBdr>
        </w:div>
      </w:divsChild>
    </w:div>
    <w:div w:id="18893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1311</Words>
  <Characters>9788</Characters>
  <Application>Microsoft Office Word</Application>
  <DocSecurity>0</DocSecurity>
  <Lines>81</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Інна Новак</cp:lastModifiedBy>
  <cp:revision>2</cp:revision>
  <cp:lastPrinted>2023-01-27T12:34:00Z</cp:lastPrinted>
  <dcterms:created xsi:type="dcterms:W3CDTF">2023-04-13T12:59:00Z</dcterms:created>
  <dcterms:modified xsi:type="dcterms:W3CDTF">2023-04-13T12:59:00Z</dcterms:modified>
</cp:coreProperties>
</file>