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E3F1" w14:textId="77777777" w:rsidR="00C97AB0" w:rsidRDefault="00AA582F" w:rsidP="00E71903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687"/>
        </w:tabs>
        <w:spacing w:after="0" w:line="267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ЗАТВЕРДЖЕНО </w:t>
      </w:r>
    </w:p>
    <w:p w14:paraId="62475297" w14:textId="7706F1A4" w:rsidR="00C97AB0" w:rsidRDefault="00AA582F" w:rsidP="00E71903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862"/>
        </w:tabs>
        <w:spacing w:after="0" w:line="267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1447F0"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</w:rPr>
        <w:t xml:space="preserve">Рішення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ради </w:t>
      </w:r>
    </w:p>
    <w:p w14:paraId="653853FA" w14:textId="052907D5" w:rsidR="00C97AB0" w:rsidRDefault="00BC2275" w:rsidP="00E71903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7082"/>
        </w:tabs>
        <w:spacing w:after="0" w:line="267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1447F0"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="003A4081">
        <w:rPr>
          <w:rFonts w:ascii="Times New Roman" w:eastAsia="Times New Roman" w:hAnsi="Times New Roman" w:cs="Times New Roman"/>
          <w:sz w:val="28"/>
        </w:rPr>
        <w:t>_________</w:t>
      </w:r>
      <w:r>
        <w:rPr>
          <w:rFonts w:ascii="Times New Roman" w:eastAsia="Times New Roman" w:hAnsi="Times New Roman" w:cs="Times New Roman"/>
          <w:sz w:val="28"/>
        </w:rPr>
        <w:t xml:space="preserve"> року №</w:t>
      </w:r>
      <w:r w:rsidR="003A4081">
        <w:rPr>
          <w:rFonts w:ascii="Times New Roman" w:eastAsia="Times New Roman" w:hAnsi="Times New Roman" w:cs="Times New Roman"/>
          <w:sz w:val="28"/>
        </w:rPr>
        <w:t>___________</w:t>
      </w:r>
    </w:p>
    <w:p w14:paraId="3CFA97F4" w14:textId="77777777" w:rsidR="00C97AB0" w:rsidRPr="005878C3" w:rsidRDefault="00AA582F">
      <w:pPr>
        <w:spacing w:after="27"/>
        <w:ind w:left="65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DA1041E" w14:textId="77777777" w:rsidR="003B5A0E" w:rsidRPr="003B5A0E" w:rsidRDefault="003B5A0E" w:rsidP="00D82E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3B5A0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ПОЛОЖЕННЯ</w:t>
      </w:r>
    </w:p>
    <w:p w14:paraId="7527AD0A" w14:textId="77777777" w:rsidR="003B5A0E" w:rsidRPr="003B5A0E" w:rsidRDefault="003B5A0E" w:rsidP="00D82EF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3B5A0E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про систему енергетичного менеджменту у </w:t>
      </w:r>
    </w:p>
    <w:p w14:paraId="0E26570A" w14:textId="77777777" w:rsidR="003B5A0E" w:rsidRPr="003B5A0E" w:rsidRDefault="003B5A0E" w:rsidP="00D82EF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566013">
        <w:rPr>
          <w:rFonts w:ascii="Times New Roman" w:eastAsia="Times New Roman" w:hAnsi="Times New Roman" w:cs="Times New Roman"/>
          <w:b/>
          <w:bCs/>
          <w:sz w:val="28"/>
          <w:szCs w:val="28"/>
        </w:rPr>
        <w:t>Вараській міській територіальні громаді</w:t>
      </w:r>
    </w:p>
    <w:p w14:paraId="5D778C71" w14:textId="1BC0D6E2" w:rsidR="00C97AB0" w:rsidRPr="00D82EFE" w:rsidRDefault="00AA582F" w:rsidP="00D82EFE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B5A0E" w:rsidRPr="003B5A0E">
        <w:rPr>
          <w:rFonts w:ascii="Times New Roman" w:eastAsia="Times New Roman" w:hAnsi="Times New Roman" w:cs="Times New Roman"/>
          <w:b/>
          <w:sz w:val="28"/>
        </w:rPr>
        <w:t xml:space="preserve">№ </w:t>
      </w:r>
      <w:bookmarkStart w:id="0" w:name="_Hlk132883764"/>
      <w:r w:rsidR="003B5A0E" w:rsidRPr="003B5A0E">
        <w:rPr>
          <w:rFonts w:ascii="Times New Roman" w:eastAsia="Times New Roman" w:hAnsi="Times New Roman" w:cs="Times New Roman"/>
          <w:b/>
          <w:sz w:val="28"/>
        </w:rPr>
        <w:t>4310-П-10</w:t>
      </w:r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95F96B4" w14:textId="6D0E4646" w:rsidR="00C97AB0" w:rsidRDefault="007E2DB7" w:rsidP="00D82EFE">
      <w:pPr>
        <w:pStyle w:val="10"/>
        <w:numPr>
          <w:ilvl w:val="0"/>
          <w:numId w:val="0"/>
        </w:numPr>
        <w:spacing w:before="120" w:after="120"/>
        <w:ind w:right="6"/>
      </w:pPr>
      <w:r>
        <w:t>1</w:t>
      </w:r>
      <w:r w:rsidR="00AA582F">
        <w:t xml:space="preserve">. Загальні положення </w:t>
      </w:r>
    </w:p>
    <w:p w14:paraId="4446623B" w14:textId="132D94A7" w:rsidR="009810F8" w:rsidRPr="00B51E60" w:rsidRDefault="003B5A0E" w:rsidP="00D82EFE">
      <w:pPr>
        <w:pStyle w:val="1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66013">
        <w:rPr>
          <w:rFonts w:ascii="Times New Roman" w:hAnsi="Times New Roman" w:cs="Times New Roman"/>
          <w:sz w:val="28"/>
          <w:szCs w:val="28"/>
          <w:lang w:val="uk-UA" w:eastAsia="en-US"/>
        </w:rPr>
        <w:t>1.</w:t>
      </w:r>
      <w:r w:rsidR="00236FC2">
        <w:rPr>
          <w:rFonts w:ascii="Times New Roman" w:hAnsi="Times New Roman" w:cs="Times New Roman"/>
          <w:sz w:val="28"/>
          <w:szCs w:val="28"/>
          <w:lang w:val="uk-UA" w:eastAsia="en-US"/>
        </w:rPr>
        <w:t>1.</w:t>
      </w:r>
      <w:r w:rsidRPr="00566013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Положення про систему енергетичного менеджменту у</w:t>
      </w:r>
      <w:r w:rsidRPr="00566013">
        <w:rPr>
          <w:rFonts w:cs="Times New Roman"/>
          <w:lang w:val="uk-UA" w:eastAsia="en-US"/>
        </w:rPr>
        <w:t xml:space="preserve"> </w:t>
      </w:r>
      <w:bookmarkStart w:id="1" w:name="_Hlk132815424"/>
      <w:r w:rsidRPr="00566013">
        <w:rPr>
          <w:rFonts w:ascii="Times New Roman" w:hAnsi="Times New Roman" w:cs="Times New Roman"/>
          <w:sz w:val="28"/>
          <w:szCs w:val="28"/>
          <w:lang w:val="uk-UA"/>
        </w:rPr>
        <w:t>Вараській міській територіальні громаді</w:t>
      </w:r>
      <w:r w:rsidRPr="00566013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bookmarkEnd w:id="1"/>
      <w:r w:rsidR="00632B73" w:rsidRPr="00566013">
        <w:rPr>
          <w:rFonts w:ascii="Times New Roman" w:hAnsi="Times New Roman" w:cs="Times New Roman"/>
          <w:sz w:val="28"/>
          <w:lang w:val="uk-UA"/>
        </w:rPr>
        <w:t>(далі – Положення №</w:t>
      </w:r>
      <w:r w:rsidR="00632B73" w:rsidRPr="00566013">
        <w:rPr>
          <w:rFonts w:ascii="Times New Roman" w:hAnsi="Times New Roman" w:cs="Times New Roman"/>
          <w:bCs/>
          <w:sz w:val="28"/>
          <w:lang w:val="uk-UA"/>
        </w:rPr>
        <w:t>4310-П-10</w:t>
      </w:r>
      <w:r w:rsidR="00632B73" w:rsidRPr="00566013">
        <w:rPr>
          <w:rFonts w:ascii="Times New Roman" w:hAnsi="Times New Roman" w:cs="Times New Roman"/>
          <w:sz w:val="28"/>
          <w:lang w:val="uk-UA"/>
        </w:rPr>
        <w:t xml:space="preserve">) </w:t>
      </w:r>
      <w:r w:rsidRPr="00566013">
        <w:rPr>
          <w:rFonts w:ascii="Times New Roman" w:hAnsi="Times New Roman" w:cs="Times New Roman"/>
          <w:sz w:val="28"/>
          <w:szCs w:val="28"/>
          <w:lang w:val="uk-UA" w:eastAsia="en-US"/>
        </w:rPr>
        <w:t>розроблено з  метою запровадження системи енергоменеджменту</w:t>
      </w:r>
      <w:r w:rsidR="001A5EBC" w:rsidRPr="00566013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Pr="00566013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та енергомоніторингу у Вараській міській територіальній громаді (далі – Вараська МТГ) </w:t>
      </w:r>
      <w:bookmarkStart w:id="2" w:name="_Hlk133936407"/>
      <w:bookmarkStart w:id="3" w:name="_Hlk132709071"/>
      <w:bookmarkStart w:id="4" w:name="_Hlk132704546"/>
      <w:r w:rsidRPr="00566013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bookmarkStart w:id="5" w:name="_Hlk133853346"/>
      <w:bookmarkStart w:id="6" w:name="_Hlk132872487"/>
      <w:r w:rsidRPr="00566013">
        <w:rPr>
          <w:rFonts w:ascii="Times New Roman" w:hAnsi="Times New Roman" w:cs="Times New Roman"/>
          <w:sz w:val="28"/>
          <w:szCs w:val="28"/>
          <w:lang w:val="uk-UA"/>
        </w:rPr>
        <w:t>підприємствах, установах і організаціях</w:t>
      </w:r>
      <w:bookmarkStart w:id="7" w:name="_Hlk133936502"/>
      <w:bookmarkStart w:id="8" w:name="_Hlk132883247"/>
      <w:bookmarkEnd w:id="2"/>
      <w:bookmarkEnd w:id="5"/>
      <w:r w:rsidRPr="00566013">
        <w:rPr>
          <w:rFonts w:ascii="Times New Roman" w:hAnsi="Times New Roman" w:cs="Times New Roman"/>
          <w:sz w:val="28"/>
          <w:szCs w:val="28"/>
          <w:lang w:val="uk-UA"/>
        </w:rPr>
        <w:t xml:space="preserve">, що фінансуються з бюджету </w:t>
      </w:r>
      <w:bookmarkEnd w:id="7"/>
      <w:r w:rsidRPr="00566013">
        <w:rPr>
          <w:rFonts w:ascii="Times New Roman" w:hAnsi="Times New Roman" w:cs="Times New Roman"/>
          <w:sz w:val="28"/>
          <w:szCs w:val="28"/>
          <w:lang w:val="uk-UA" w:eastAsia="en-US"/>
        </w:rPr>
        <w:t>міської територіальної громади</w:t>
      </w:r>
      <w:bookmarkEnd w:id="3"/>
      <w:bookmarkEnd w:id="4"/>
      <w:bookmarkEnd w:id="6"/>
      <w:bookmarkEnd w:id="8"/>
      <w:r w:rsidR="009810F8" w:rsidRPr="00A15BD0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Закону України «Про енергозбереження», Закону України «Про енергетичну ефективність будівель», Указу Президента України від 16.06.1999 №662/99 «Про заходи щодо скорочення енергоспоживання бюджетними установами, організаціями та казенними підприємствами», </w:t>
      </w:r>
      <w:r w:rsidR="00B51E60" w:rsidRPr="00566013">
        <w:rPr>
          <w:rFonts w:ascii="Times New Roman" w:hAnsi="Times New Roman" w:cs="Times New Roman"/>
          <w:sz w:val="28"/>
          <w:szCs w:val="28"/>
          <w:lang w:val="uk-UA" w:eastAsia="en-US"/>
        </w:rPr>
        <w:t>Постанови Кабінету Міністрів України від 23.12.2021 №1460  «Про впровадження енергетичного менеджменту»</w:t>
      </w:r>
      <w:r w:rsidR="00B51E60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14:paraId="16E6AE2B" w14:textId="365FDBFC" w:rsidR="00911B06" w:rsidRPr="00A15BD0" w:rsidRDefault="00236FC2" w:rsidP="00D82EFE">
      <w:pPr>
        <w:pStyle w:val="1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="00911B06" w:rsidRPr="00A15BD0">
        <w:rPr>
          <w:rFonts w:ascii="Times New Roman" w:hAnsi="Times New Roman" w:cs="Times New Roman"/>
          <w:sz w:val="28"/>
          <w:szCs w:val="28"/>
          <w:lang w:val="uk-UA"/>
        </w:rPr>
        <w:t xml:space="preserve">Дія Положення поширюється на </w:t>
      </w:r>
      <w:bookmarkStart w:id="9" w:name="_Hlk129265081"/>
      <w:bookmarkStart w:id="10" w:name="_Hlk129250032"/>
      <w:r w:rsidR="00911B06" w:rsidRPr="00A15BD0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підприємства, установи та організації </w:t>
      </w:r>
      <w:bookmarkEnd w:id="9"/>
      <w:proofErr w:type="spellStart"/>
      <w:r w:rsidR="00911B06" w:rsidRPr="00A15BD0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911B06" w:rsidRPr="00A15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0"/>
      <w:r w:rsidR="00911B06" w:rsidRPr="00A15BD0">
        <w:rPr>
          <w:rFonts w:ascii="Times New Roman" w:hAnsi="Times New Roman" w:cs="Times New Roman"/>
          <w:sz w:val="28"/>
          <w:szCs w:val="28"/>
          <w:lang w:val="uk-UA"/>
        </w:rPr>
        <w:t xml:space="preserve">МТГ, які отримують видатки або відшкодування видатків на оплату комунальних послуг та енергоносіїв за рахунок коштів бюджету </w:t>
      </w:r>
      <w:proofErr w:type="spellStart"/>
      <w:r w:rsidR="00911B06" w:rsidRPr="00A15BD0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911B06" w:rsidRPr="00566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B06" w:rsidRPr="00A15BD0">
        <w:rPr>
          <w:rFonts w:ascii="Times New Roman" w:hAnsi="Times New Roman" w:cs="Times New Roman"/>
          <w:sz w:val="28"/>
          <w:szCs w:val="28"/>
          <w:lang w:val="uk-UA"/>
        </w:rPr>
        <w:t xml:space="preserve">МТГ та мають на </w:t>
      </w:r>
      <w:r w:rsidR="00911B06" w:rsidRPr="00856B92">
        <w:rPr>
          <w:rFonts w:ascii="Times New Roman" w:hAnsi="Times New Roman" w:cs="Times New Roman"/>
          <w:sz w:val="28"/>
          <w:szCs w:val="28"/>
          <w:lang w:val="uk-UA"/>
        </w:rPr>
        <w:t>балансі окремі будівлі.</w:t>
      </w:r>
    </w:p>
    <w:p w14:paraId="19D32F4C" w14:textId="541F6E37" w:rsidR="003B5A0E" w:rsidRPr="003B5A0E" w:rsidRDefault="00236FC2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1.3.</w:t>
      </w:r>
      <w:r w:rsidR="003B5A0E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Дана система спрямована на формування енергетичної політики та енергетичного планування, впровадження постійно діючої системи динамічного моніторингу і отримання інформації щодо фактичного енергоспоживання та оптимальної температури повітря у приміщеннях</w:t>
      </w:r>
      <w:r w:rsidR="003B5A0E" w:rsidRPr="003B5A0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 </w:t>
      </w:r>
      <w:r w:rsidR="003B5A0E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режимі щоденного моніторингу за показниками</w:t>
      </w:r>
      <w:r w:rsidR="00A15BD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приладів</w:t>
      </w:r>
      <w:r w:rsidR="003B5A0E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обліку енергетичних ресурсів та температурних приладів,</w:t>
      </w:r>
      <w:r w:rsidR="003B5A0E" w:rsidRPr="003B5A0E">
        <w:rPr>
          <w:rFonts w:cs="Times New Roman"/>
          <w:color w:val="auto"/>
          <w:lang w:eastAsia="en-US"/>
        </w:rPr>
        <w:t xml:space="preserve"> </w:t>
      </w:r>
      <w:r w:rsidR="003B5A0E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що забезпечить:</w:t>
      </w:r>
    </w:p>
    <w:p w14:paraId="55CA2AAF" w14:textId="77777777" w:rsidR="003B5A0E" w:rsidRPr="003B5A0E" w:rsidRDefault="003B5A0E" w:rsidP="00B25F4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а)</w:t>
      </w:r>
      <w:r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  <w:t>ефективне споживання енергії/енергетичних ресурсів та комунальних послуг;</w:t>
      </w:r>
    </w:p>
    <w:p w14:paraId="47D45EA1" w14:textId="79990D36" w:rsidR="003B5A0E" w:rsidRPr="003B5A0E" w:rsidRDefault="003B5A0E" w:rsidP="00B25F4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</w:t>
      </w:r>
      <w:r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  <w:t>раціонального використання коштів на оплату енергії/енергетичних ресурсів та комунальних послуг, впровадження заходів з енергоефективності;</w:t>
      </w:r>
    </w:p>
    <w:p w14:paraId="4685BFA7" w14:textId="4B8AAE32" w:rsidR="003B5A0E" w:rsidRPr="00A15BD0" w:rsidRDefault="003B5A0E" w:rsidP="00A15BD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в)</w:t>
      </w:r>
      <w:r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  <w:t>підвищення рівня енергетичної ефективності у будівлях та зменшення викидів CO2;</w:t>
      </w:r>
    </w:p>
    <w:p w14:paraId="66CFBCD3" w14:textId="3E939392" w:rsidR="00AF075E" w:rsidRPr="00AF075E" w:rsidRDefault="00A15BD0" w:rsidP="00B25F4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</w:t>
      </w:r>
      <w:r w:rsidR="00AF075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</w:t>
      </w:r>
      <w:r w:rsidR="00AF075E" w:rsidRPr="00AF075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створення та функціонування механізмів матеріального стимулювання працівників до ефективного використання енергії/енергетичних ресурсів та комунальних послуг;</w:t>
      </w:r>
    </w:p>
    <w:p w14:paraId="14163F9D" w14:textId="797231CE" w:rsidR="003B5A0E" w:rsidRPr="003B5A0E" w:rsidRDefault="00236FC2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1.4. </w:t>
      </w:r>
      <w:r w:rsidR="003B5A0E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Плановими показниками реалізації запропонованої системи є:</w:t>
      </w:r>
    </w:p>
    <w:p w14:paraId="34932AA0" w14:textId="5E541B88" w:rsidR="003B5A0E" w:rsidRPr="003B5A0E" w:rsidRDefault="003B5A0E" w:rsidP="00B25F43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="00236FC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скорочення енергоспоживання протягом 5 років на 20% в порівнянні з </w:t>
      </w:r>
      <w:r w:rsidR="0081365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2022 роком без втрати комфорту.</w:t>
      </w:r>
    </w:p>
    <w:p w14:paraId="4E69DE54" w14:textId="77777777" w:rsidR="00547697" w:rsidRDefault="003B5A0E" w:rsidP="00D82EF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8749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1.</w:t>
      </w:r>
      <w:r w:rsidR="00236FC2" w:rsidRPr="00987492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987492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236FC2" w:rsidRPr="0098749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87492" w:rsidRPr="0098749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7492">
        <w:rPr>
          <w:rFonts w:ascii="Times New Roman" w:hAnsi="Times New Roman" w:cs="Times New Roman"/>
          <w:sz w:val="28"/>
          <w:szCs w:val="28"/>
          <w:lang w:eastAsia="en-US"/>
        </w:rPr>
        <w:t>Положення розроблено відповідно до діючих стандартів з</w:t>
      </w:r>
      <w:r w:rsidRPr="0056601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87492">
        <w:rPr>
          <w:rFonts w:ascii="Times New Roman" w:hAnsi="Times New Roman" w:cs="Times New Roman"/>
          <w:sz w:val="28"/>
          <w:szCs w:val="28"/>
          <w:lang w:eastAsia="en-US"/>
        </w:rPr>
        <w:t>енергозбереження в Україні та встановлює вимоги до керівників та фахівців</w:t>
      </w:r>
      <w:r w:rsidRPr="0056601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bookmarkStart w:id="11" w:name="_Hlk133238363"/>
      <w:r w:rsidRPr="00987492">
        <w:rPr>
          <w:rFonts w:ascii="Times New Roman" w:hAnsi="Times New Roman" w:cs="Times New Roman"/>
          <w:sz w:val="28"/>
          <w:szCs w:val="28"/>
        </w:rPr>
        <w:t>підприємств, установ і організацій,</w:t>
      </w:r>
      <w:r w:rsidR="00236FC2" w:rsidRPr="00987492">
        <w:rPr>
          <w:rFonts w:ascii="Times New Roman" w:hAnsi="Times New Roman" w:cs="Times New Roman"/>
          <w:sz w:val="28"/>
          <w:szCs w:val="28"/>
        </w:rPr>
        <w:t xml:space="preserve"> що фінансуються з бюджету</w:t>
      </w:r>
      <w:r w:rsidR="00987492" w:rsidRPr="00987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492" w:rsidRPr="00987492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987492" w:rsidRPr="00987492">
        <w:rPr>
          <w:rFonts w:ascii="Times New Roman" w:hAnsi="Times New Roman" w:cs="Times New Roman"/>
          <w:sz w:val="28"/>
          <w:szCs w:val="28"/>
        </w:rPr>
        <w:t xml:space="preserve"> МТГ</w:t>
      </w:r>
      <w:r w:rsidR="00236FC2" w:rsidRPr="00987492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987492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="00987492" w:rsidRPr="00987492">
        <w:rPr>
          <w:rFonts w:ascii="Times New Roman" w:hAnsi="Times New Roman" w:cs="Times New Roman"/>
          <w:sz w:val="28"/>
          <w:szCs w:val="28"/>
          <w:lang w:eastAsia="ar-SA"/>
        </w:rPr>
        <w:t>щодо підтримання та покращення процедур аналізу ефективності енергоспоживання, підготовки та реалізації проектів, направлених на підвищення ефективності енергоспоживання.</w:t>
      </w:r>
    </w:p>
    <w:p w14:paraId="0DA19327" w14:textId="77777777" w:rsidR="00547697" w:rsidRDefault="00EE70A3" w:rsidP="00D82EFE">
      <w:pPr>
        <w:pStyle w:val="a9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082E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1.6. Особи, відповідальні за </w:t>
      </w:r>
      <w:r w:rsidR="0054769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</w:t>
      </w:r>
      <w:r w:rsidRPr="00082E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провадження</w:t>
      </w:r>
      <w:r w:rsidR="0054769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енергетичного менеджменту</w:t>
      </w:r>
      <w:r w:rsidRPr="00082E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у своїй діяльності </w:t>
      </w:r>
      <w:r w:rsidR="007566B6" w:rsidRPr="00082E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керуються чинним законодавством України, нормативними актами центральних органів влади, рішеннями </w:t>
      </w:r>
      <w:proofErr w:type="spellStart"/>
      <w:r w:rsidR="007566B6" w:rsidRPr="00082E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Вараської</w:t>
      </w:r>
      <w:proofErr w:type="spellEnd"/>
      <w:r w:rsidR="007566B6" w:rsidRPr="00082EF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міської ради та її виконавчого комітету, розпорядженнями міського голови та цим Положенням</w:t>
      </w:r>
      <w:r w:rsidR="007566B6" w:rsidRPr="006008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5024F175" w14:textId="7F2C958E" w:rsidR="003B5A0E" w:rsidRPr="00547697" w:rsidRDefault="00547697" w:rsidP="00D82EF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4769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1.7. </w:t>
      </w:r>
      <w:r w:rsidR="003B5A0E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Всі прилади обліку, за допомогою яких здійснюється контроль споживання енергоносіїв, повинні бути сертифіковані на території України</w:t>
      </w:r>
      <w:r w:rsidR="00952C7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</w:t>
      </w:r>
      <w:r w:rsidR="003B5A0E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відповідно до чинного законодавства.</w:t>
      </w:r>
    </w:p>
    <w:p w14:paraId="344FFA5C" w14:textId="5E0662D4" w:rsidR="003B5A0E" w:rsidRPr="003B5A0E" w:rsidRDefault="00547697" w:rsidP="00D82E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1.8. </w:t>
      </w:r>
      <w:r w:rsidR="003B5A0E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Перелік енергоресурсів та температурних показників для щоденного контролю:</w:t>
      </w:r>
    </w:p>
    <w:p w14:paraId="7B4461A0" w14:textId="0E956DA6" w:rsidR="003B5A0E" w:rsidRPr="00A15BD0" w:rsidRDefault="003B5A0E" w:rsidP="00F431E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A15BD0">
        <w:rPr>
          <w:rFonts w:ascii="Times New Roman" w:hAnsi="Times New Roman" w:cs="Times New Roman"/>
          <w:sz w:val="28"/>
          <w:szCs w:val="28"/>
          <w:lang w:eastAsia="en-US"/>
        </w:rPr>
        <w:t>а) температура повітря в приміщеннях, °С;</w:t>
      </w:r>
    </w:p>
    <w:p w14:paraId="09623EE6" w14:textId="2E55A5BA" w:rsidR="003B5A0E" w:rsidRPr="00A15BD0" w:rsidRDefault="00B84BB8" w:rsidP="00F431E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б</w:t>
      </w:r>
      <w:r w:rsidR="003B5A0E" w:rsidRPr="00A15BD0">
        <w:rPr>
          <w:rFonts w:ascii="Times New Roman" w:hAnsi="Times New Roman" w:cs="Times New Roman"/>
          <w:sz w:val="28"/>
          <w:szCs w:val="28"/>
          <w:lang w:eastAsia="en-US"/>
        </w:rPr>
        <w:t>) вода холодна, м</w:t>
      </w:r>
      <w:r w:rsidR="00CB5B37" w:rsidRPr="00A15BD0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3</w:t>
      </w:r>
      <w:r w:rsidR="003B5A0E" w:rsidRPr="00A15BD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622509DF" w14:textId="3B7BAF2C" w:rsidR="00CB5B37" w:rsidRPr="00A15BD0" w:rsidRDefault="00B84BB8" w:rsidP="00F431E1">
      <w:pPr>
        <w:pStyle w:val="a9"/>
        <w:ind w:firstLine="567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CB5B37" w:rsidRPr="00A15BD0">
        <w:rPr>
          <w:rFonts w:ascii="Times New Roman" w:hAnsi="Times New Roman" w:cs="Times New Roman"/>
          <w:sz w:val="28"/>
          <w:szCs w:val="28"/>
          <w:lang w:eastAsia="en-US"/>
        </w:rPr>
        <w:t>) вода гаряча, м</w:t>
      </w:r>
      <w:r w:rsidR="00CB5B37" w:rsidRPr="00A15BD0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3</w:t>
      </w:r>
    </w:p>
    <w:p w14:paraId="1913B621" w14:textId="662A28AA" w:rsidR="003B5A0E" w:rsidRPr="00A15BD0" w:rsidRDefault="00B84BB8" w:rsidP="00F431E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="003B5A0E" w:rsidRPr="00A15BD0">
        <w:rPr>
          <w:rFonts w:ascii="Times New Roman" w:hAnsi="Times New Roman" w:cs="Times New Roman"/>
          <w:sz w:val="28"/>
          <w:szCs w:val="28"/>
          <w:lang w:eastAsia="en-US"/>
        </w:rPr>
        <w:t>) електрична енергія, кВт;</w:t>
      </w:r>
    </w:p>
    <w:p w14:paraId="41E39958" w14:textId="580322BE" w:rsidR="00F431E1" w:rsidRDefault="00B84BB8" w:rsidP="00F431E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="003B5A0E" w:rsidRPr="00A15BD0">
        <w:rPr>
          <w:rFonts w:ascii="Times New Roman" w:hAnsi="Times New Roman" w:cs="Times New Roman"/>
          <w:sz w:val="28"/>
          <w:szCs w:val="28"/>
          <w:lang w:eastAsia="en-US"/>
        </w:rPr>
        <w:t xml:space="preserve"> теплова енергія, </w:t>
      </w:r>
      <w:proofErr w:type="spellStart"/>
      <w:r w:rsidR="003B5A0E" w:rsidRPr="00A15BD0">
        <w:rPr>
          <w:rFonts w:ascii="Times New Roman" w:hAnsi="Times New Roman" w:cs="Times New Roman"/>
          <w:sz w:val="28"/>
          <w:szCs w:val="28"/>
          <w:lang w:eastAsia="en-US"/>
        </w:rPr>
        <w:t>Гкал</w:t>
      </w:r>
      <w:proofErr w:type="spellEnd"/>
      <w:r w:rsidR="00CB5B37" w:rsidRPr="00A15BD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17A994B9" w14:textId="6664CF81" w:rsidR="003B5A0E" w:rsidRPr="00A15BD0" w:rsidRDefault="00B84BB8" w:rsidP="00F431E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3B5A0E" w:rsidRPr="00A15BD0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A1697D" w:rsidRPr="00A15BD0">
        <w:rPr>
          <w:rFonts w:ascii="Times New Roman" w:hAnsi="Times New Roman" w:cs="Times New Roman"/>
          <w:sz w:val="28"/>
          <w:szCs w:val="28"/>
          <w:lang w:eastAsia="ar-SA"/>
        </w:rPr>
        <w:t xml:space="preserve"> тверде паливо (вугілля, дрова, </w:t>
      </w:r>
      <w:proofErr w:type="spellStart"/>
      <w:r w:rsidR="00A1697D" w:rsidRPr="00A15BD0">
        <w:rPr>
          <w:rFonts w:ascii="Times New Roman" w:hAnsi="Times New Roman" w:cs="Times New Roman"/>
          <w:sz w:val="28"/>
          <w:szCs w:val="28"/>
          <w:lang w:eastAsia="ar-SA"/>
        </w:rPr>
        <w:t>пелети</w:t>
      </w:r>
      <w:proofErr w:type="spellEnd"/>
      <w:r w:rsidR="00A1697D" w:rsidRPr="00A15BD0">
        <w:rPr>
          <w:rFonts w:ascii="Times New Roman" w:hAnsi="Times New Roman" w:cs="Times New Roman"/>
          <w:sz w:val="28"/>
          <w:szCs w:val="28"/>
          <w:lang w:eastAsia="ar-SA"/>
        </w:rPr>
        <w:t xml:space="preserve"> тощо), т.</w:t>
      </w:r>
      <w:r w:rsidR="003B5A0E" w:rsidRPr="00A15BD0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</w:p>
    <w:p w14:paraId="2CBBFAA0" w14:textId="018C19E8" w:rsidR="00A15BD0" w:rsidRDefault="00547697" w:rsidP="00D82EFE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1.9.  </w:t>
      </w:r>
      <w:r w:rsidR="003B5A0E" w:rsidRPr="00A15BD0">
        <w:rPr>
          <w:rFonts w:ascii="Times New Roman" w:hAnsi="Times New Roman" w:cs="Times New Roman"/>
          <w:sz w:val="28"/>
          <w:szCs w:val="28"/>
          <w:lang w:eastAsia="en-US"/>
        </w:rPr>
        <w:t xml:space="preserve">Прилади обліку, за допомогою яких здійснюється </w:t>
      </w:r>
      <w:r w:rsidR="00A1697D" w:rsidRPr="00A15BD0">
        <w:rPr>
          <w:rFonts w:ascii="Times New Roman" w:hAnsi="Times New Roman" w:cs="Times New Roman"/>
          <w:sz w:val="28"/>
          <w:szCs w:val="28"/>
          <w:lang w:eastAsia="en-US"/>
        </w:rPr>
        <w:t xml:space="preserve">щоденний </w:t>
      </w:r>
      <w:r w:rsidR="003B5A0E" w:rsidRPr="00A15BD0">
        <w:rPr>
          <w:rFonts w:ascii="Times New Roman" w:hAnsi="Times New Roman" w:cs="Times New Roman"/>
          <w:sz w:val="28"/>
          <w:szCs w:val="28"/>
          <w:lang w:eastAsia="en-US"/>
        </w:rPr>
        <w:t xml:space="preserve">контроль </w:t>
      </w:r>
      <w:r w:rsidR="00A1697D" w:rsidRPr="00A15BD0">
        <w:rPr>
          <w:rFonts w:ascii="Times New Roman" w:hAnsi="Times New Roman" w:cs="Times New Roman"/>
          <w:sz w:val="28"/>
          <w:szCs w:val="28"/>
          <w:lang w:eastAsia="en-US"/>
        </w:rPr>
        <w:t xml:space="preserve">за </w:t>
      </w:r>
      <w:r w:rsidR="003B5A0E" w:rsidRPr="00A15BD0">
        <w:rPr>
          <w:rFonts w:ascii="Times New Roman" w:hAnsi="Times New Roman" w:cs="Times New Roman"/>
          <w:sz w:val="28"/>
          <w:szCs w:val="28"/>
          <w:lang w:eastAsia="en-US"/>
        </w:rPr>
        <w:t>споживанням енергоносіїв:</w:t>
      </w:r>
    </w:p>
    <w:p w14:paraId="07603E6D" w14:textId="77777777" w:rsidR="00A15BD0" w:rsidRDefault="003B5A0E" w:rsidP="00DD195B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A15BD0">
        <w:rPr>
          <w:rFonts w:ascii="Times New Roman" w:hAnsi="Times New Roman" w:cs="Times New Roman"/>
          <w:sz w:val="28"/>
          <w:szCs w:val="28"/>
          <w:lang w:eastAsia="en-US"/>
        </w:rPr>
        <w:t>а) лічильники гарячої води;</w:t>
      </w:r>
    </w:p>
    <w:p w14:paraId="21327F0D" w14:textId="7F980E0E" w:rsidR="003B5A0E" w:rsidRPr="00A15BD0" w:rsidRDefault="003B5A0E" w:rsidP="00F431E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A15BD0">
        <w:rPr>
          <w:rFonts w:ascii="Times New Roman" w:hAnsi="Times New Roman" w:cs="Times New Roman"/>
          <w:sz w:val="28"/>
          <w:szCs w:val="28"/>
          <w:lang w:eastAsia="en-US"/>
        </w:rPr>
        <w:t>б) лічильники холодної води;</w:t>
      </w:r>
    </w:p>
    <w:p w14:paraId="2940DC88" w14:textId="0A30FA5D" w:rsidR="003B5A0E" w:rsidRPr="00A15BD0" w:rsidRDefault="003B5A0E" w:rsidP="00F431E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A15BD0">
        <w:rPr>
          <w:rFonts w:ascii="Times New Roman" w:hAnsi="Times New Roman" w:cs="Times New Roman"/>
          <w:sz w:val="28"/>
          <w:szCs w:val="28"/>
          <w:lang w:eastAsia="en-US"/>
        </w:rPr>
        <w:t>в) лічильники теплової енергії;</w:t>
      </w:r>
    </w:p>
    <w:p w14:paraId="385919D5" w14:textId="4BDBBE7A" w:rsidR="003B5A0E" w:rsidRPr="00A15BD0" w:rsidRDefault="003B5A0E" w:rsidP="00F431E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A15BD0">
        <w:rPr>
          <w:rFonts w:ascii="Times New Roman" w:hAnsi="Times New Roman" w:cs="Times New Roman"/>
          <w:sz w:val="28"/>
          <w:szCs w:val="28"/>
          <w:lang w:eastAsia="en-US"/>
        </w:rPr>
        <w:t>г)  лічильники електр</w:t>
      </w:r>
      <w:r w:rsidR="00BC17E7" w:rsidRPr="00A15BD0">
        <w:rPr>
          <w:rFonts w:ascii="Times New Roman" w:hAnsi="Times New Roman" w:cs="Times New Roman"/>
          <w:sz w:val="28"/>
          <w:szCs w:val="28"/>
          <w:lang w:eastAsia="en-US"/>
        </w:rPr>
        <w:t xml:space="preserve">ичної </w:t>
      </w:r>
      <w:r w:rsidRPr="00A15BD0">
        <w:rPr>
          <w:rFonts w:ascii="Times New Roman" w:hAnsi="Times New Roman" w:cs="Times New Roman"/>
          <w:sz w:val="28"/>
          <w:szCs w:val="28"/>
          <w:lang w:eastAsia="en-US"/>
        </w:rPr>
        <w:t>енергії;</w:t>
      </w:r>
    </w:p>
    <w:p w14:paraId="4D40E4B5" w14:textId="650E40F1" w:rsidR="003B5A0E" w:rsidRPr="00A15BD0" w:rsidRDefault="003B5A0E" w:rsidP="00F431E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en-US"/>
        </w:rPr>
      </w:pPr>
      <w:r w:rsidRPr="00A15BD0">
        <w:rPr>
          <w:rFonts w:ascii="Times New Roman" w:hAnsi="Times New Roman" w:cs="Times New Roman"/>
          <w:sz w:val="28"/>
          <w:szCs w:val="28"/>
          <w:lang w:eastAsia="en-US"/>
        </w:rPr>
        <w:t>д)</w:t>
      </w:r>
      <w:r w:rsidR="00896D3A" w:rsidRPr="00A15BD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BD0">
        <w:rPr>
          <w:rFonts w:ascii="Times New Roman" w:hAnsi="Times New Roman" w:cs="Times New Roman"/>
          <w:sz w:val="28"/>
          <w:szCs w:val="28"/>
          <w:lang w:eastAsia="en-US"/>
        </w:rPr>
        <w:t xml:space="preserve">термометри для виміру температури </w:t>
      </w:r>
      <w:r w:rsidR="00896D3A" w:rsidRPr="00A15BD0">
        <w:rPr>
          <w:rFonts w:ascii="Times New Roman" w:hAnsi="Times New Roman" w:cs="Times New Roman"/>
          <w:sz w:val="28"/>
          <w:szCs w:val="28"/>
          <w:lang w:eastAsia="en-US"/>
        </w:rPr>
        <w:t>в приміщеннях</w:t>
      </w:r>
      <w:r w:rsidR="006008E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2A7F4438" w14:textId="63A005F1" w:rsidR="00736AAE" w:rsidRPr="004756FF" w:rsidRDefault="001C2C41" w:rsidP="00F431E1">
      <w:pPr>
        <w:pStyle w:val="20"/>
        <w:widowControl w:val="0"/>
        <w:tabs>
          <w:tab w:val="left" w:pos="1435"/>
        </w:tabs>
        <w:spacing w:before="120" w:after="120" w:line="240" w:lineRule="auto"/>
        <w:ind w:left="106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56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736AAE" w:rsidRPr="004756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Особи, </w:t>
      </w:r>
      <w:proofErr w:type="spellStart"/>
      <w:r w:rsidR="00736AAE" w:rsidRPr="004756FF">
        <w:rPr>
          <w:rFonts w:ascii="Times New Roman" w:hAnsi="Times New Roman" w:cs="Times New Roman"/>
          <w:b/>
          <w:color w:val="000000"/>
          <w:sz w:val="28"/>
          <w:szCs w:val="28"/>
        </w:rPr>
        <w:t>відповідальні</w:t>
      </w:r>
      <w:proofErr w:type="spellEnd"/>
      <w:r w:rsidR="00736AAE" w:rsidRPr="004756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 </w:t>
      </w:r>
      <w:proofErr w:type="spellStart"/>
      <w:r w:rsidR="00736AAE" w:rsidRPr="004756FF">
        <w:rPr>
          <w:rFonts w:ascii="Times New Roman" w:hAnsi="Times New Roman" w:cs="Times New Roman"/>
          <w:b/>
          <w:color w:val="000000"/>
          <w:sz w:val="28"/>
          <w:szCs w:val="28"/>
        </w:rPr>
        <w:t>впровадження</w:t>
      </w:r>
      <w:proofErr w:type="spellEnd"/>
      <w:r w:rsidR="00736AAE" w:rsidRPr="004756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36AAE" w:rsidRPr="004756FF">
        <w:rPr>
          <w:rFonts w:ascii="Times New Roman" w:hAnsi="Times New Roman" w:cs="Times New Roman"/>
          <w:b/>
          <w:color w:val="000000"/>
          <w:sz w:val="28"/>
          <w:szCs w:val="28"/>
        </w:rPr>
        <w:t>енергетичного</w:t>
      </w:r>
      <w:proofErr w:type="spellEnd"/>
      <w:r w:rsidR="00736AAE" w:rsidRPr="004756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менеджменту</w:t>
      </w:r>
    </w:p>
    <w:p w14:paraId="6F68D628" w14:textId="48B50001" w:rsidR="00736AAE" w:rsidRPr="004756FF" w:rsidRDefault="001C2C41" w:rsidP="00D82EFE">
      <w:pPr>
        <w:pStyle w:val="20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</w:t>
      </w:r>
      <w:proofErr w:type="spellStart"/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Вараській</w:t>
      </w:r>
      <w:proofErr w:type="spellEnd"/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МТГ координація роботи із запровадження та</w:t>
      </w:r>
      <w:r w:rsidR="00736AAE" w:rsidRPr="004756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функціонування системи енергетичного менеджменту покладається на</w:t>
      </w:r>
      <w:r w:rsidR="00736AAE" w:rsidRPr="004756FF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 житлово-комунального господарства, майна та будівництва виконавчого комітету </w:t>
      </w:r>
      <w:proofErr w:type="spellStart"/>
      <w:r w:rsidR="00736AAE" w:rsidRPr="004756FF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736AAE" w:rsidRPr="004756F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4B39B3AB" w14:textId="70191D90" w:rsidR="00736AAE" w:rsidRPr="004756FF" w:rsidRDefault="00736AAE" w:rsidP="00D82EFE">
      <w:pPr>
        <w:pStyle w:val="20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 w:rsidR="001C2C41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кожному  підприємстві, установі та організації</w:t>
      </w:r>
      <w:r w:rsidRPr="004756FF">
        <w:rPr>
          <w:rFonts w:ascii="Times New Roman" w:hAnsi="Times New Roman" w:cs="Times New Roman"/>
          <w:sz w:val="28"/>
          <w:szCs w:val="28"/>
          <w:lang w:val="uk-UA"/>
        </w:rPr>
        <w:t xml:space="preserve">, що фінансуються за рахунок коштів бюджету </w:t>
      </w:r>
      <w:proofErr w:type="spellStart"/>
      <w:r w:rsidRPr="004756FF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4756FF">
        <w:rPr>
          <w:rFonts w:ascii="Times New Roman" w:hAnsi="Times New Roman" w:cs="Times New Roman"/>
          <w:sz w:val="28"/>
          <w:szCs w:val="28"/>
          <w:lang w:val="uk-UA"/>
        </w:rPr>
        <w:t xml:space="preserve"> МТГ </w:t>
      </w:r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визначається</w:t>
      </w:r>
      <w:r w:rsidRPr="004756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особа, відповідальна за моніторинг та функціонування системи </w:t>
      </w:r>
      <w:proofErr w:type="spellStart"/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енергомоніторингу</w:t>
      </w:r>
      <w:proofErr w:type="spellEnd"/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ефективне використання енергоресурсів (далі </w:t>
      </w:r>
      <w:r w:rsidRPr="004756F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енергоменеджер</w:t>
      </w:r>
      <w:proofErr w:type="spellEnd"/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напрямку) та особа, відповідальна за</w:t>
      </w:r>
      <w:r w:rsidRPr="004756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збір та внесення до он-лайн системи </w:t>
      </w:r>
      <w:proofErr w:type="spellStart"/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енергомоніторингу</w:t>
      </w:r>
      <w:proofErr w:type="spellEnd"/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інформації з приладів обліку споживання енергоресурсів та температурних показників (далі </w:t>
      </w:r>
      <w:r w:rsidRPr="004756F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Pr="004756FF">
        <w:rPr>
          <w:rFonts w:ascii="Times New Roman" w:hAnsi="Times New Roman" w:cs="Times New Roman"/>
          <w:sz w:val="28"/>
          <w:szCs w:val="28"/>
          <w:lang w:val="uk-UA"/>
        </w:rPr>
        <w:t>енергоменеджер</w:t>
      </w:r>
      <w:proofErr w:type="spellEnd"/>
      <w:r w:rsidRPr="004756FF">
        <w:rPr>
          <w:rFonts w:ascii="Times New Roman" w:hAnsi="Times New Roman" w:cs="Times New Roman"/>
          <w:sz w:val="28"/>
          <w:szCs w:val="28"/>
          <w:lang w:val="uk-UA"/>
        </w:rPr>
        <w:t xml:space="preserve"> об’єкту</w:t>
      </w:r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).</w:t>
      </w:r>
    </w:p>
    <w:p w14:paraId="58EAEF95" w14:textId="3A8E7D13" w:rsidR="00736AAE" w:rsidRPr="00F431E1" w:rsidRDefault="004756FF" w:rsidP="00D82EFE">
      <w:pPr>
        <w:pStyle w:val="20"/>
        <w:widowControl w:val="0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3.</w:t>
      </w:r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При виникненні питань або проблем </w:t>
      </w:r>
      <w:proofErr w:type="spellStart"/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енергоменеджери</w:t>
      </w:r>
      <w:proofErr w:type="spellEnd"/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об’єктів </w:t>
      </w:r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звертаються спочатку до своїх </w:t>
      </w:r>
      <w:proofErr w:type="spellStart"/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енергоменеджерів</w:t>
      </w:r>
      <w:proofErr w:type="spellEnd"/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напрямків. Якщо дані питання неможливо вирішити самостійно, то </w:t>
      </w:r>
      <w:proofErr w:type="spellStart"/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енергоменеджери</w:t>
      </w:r>
      <w:proofErr w:type="spellEnd"/>
      <w:r w:rsidR="00736AAE" w:rsidRPr="004756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напрямків узагальнюють питання та формують письмове звернення до </w:t>
      </w:r>
      <w:r w:rsidR="00736AAE" w:rsidRPr="004756FF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житлово-комунального господарства, майна та будівництва виконавчого комітету </w:t>
      </w:r>
      <w:proofErr w:type="spellStart"/>
      <w:r w:rsidR="00736AAE" w:rsidRPr="004756FF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736AAE" w:rsidRPr="004756F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0165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7F604F0" w14:textId="76BD80BF" w:rsidR="00736AAE" w:rsidRPr="000558DC" w:rsidRDefault="004756FF" w:rsidP="00F431E1">
      <w:pPr>
        <w:pStyle w:val="20"/>
        <w:widowControl w:val="0"/>
        <w:tabs>
          <w:tab w:val="left" w:pos="3859"/>
        </w:tabs>
        <w:spacing w:before="120" w:after="120" w:line="240" w:lineRule="auto"/>
        <w:ind w:left="10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2" w:name="BM30j0zll" w:colFirst="0" w:colLast="0"/>
      <w:bookmarkEnd w:id="12"/>
      <w:r w:rsidRPr="000558D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736AAE" w:rsidRPr="000558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736AAE" w:rsidRPr="000558DC">
        <w:rPr>
          <w:rFonts w:ascii="Times New Roman" w:hAnsi="Times New Roman" w:cs="Times New Roman"/>
          <w:b/>
          <w:color w:val="000000"/>
          <w:sz w:val="28"/>
          <w:szCs w:val="28"/>
        </w:rPr>
        <w:t>Функції</w:t>
      </w:r>
      <w:proofErr w:type="spellEnd"/>
      <w:r w:rsidR="00736AAE" w:rsidRPr="000558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36AAE" w:rsidRPr="000558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Департаменту житлово-комунального </w:t>
      </w:r>
      <w:proofErr w:type="gramStart"/>
      <w:r w:rsidR="00736AAE" w:rsidRPr="000558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господарства,   </w:t>
      </w:r>
      <w:proofErr w:type="gramEnd"/>
      <w:r w:rsidR="00736AAE" w:rsidRPr="000558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майна та будівництва виконавчого комітету </w:t>
      </w:r>
      <w:proofErr w:type="spellStart"/>
      <w:r w:rsidR="00736AAE" w:rsidRPr="000558D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Вараської</w:t>
      </w:r>
      <w:proofErr w:type="spellEnd"/>
      <w:r w:rsidR="00736AAE" w:rsidRPr="000558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ради</w:t>
      </w:r>
      <w:r w:rsidR="00736AAE" w:rsidRPr="000558DC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736AAE" w:rsidRPr="000558DC">
        <w:rPr>
          <w:rFonts w:ascii="Times New Roman" w:hAnsi="Times New Roman" w:cs="Times New Roman"/>
          <w:b/>
          <w:bCs/>
          <w:sz w:val="28"/>
          <w:szCs w:val="28"/>
        </w:rPr>
        <w:t>частині</w:t>
      </w:r>
      <w:proofErr w:type="spellEnd"/>
      <w:r w:rsidR="00736AAE" w:rsidRPr="000558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36AAE" w:rsidRPr="000558DC">
        <w:rPr>
          <w:rFonts w:ascii="Times New Roman" w:hAnsi="Times New Roman" w:cs="Times New Roman"/>
          <w:b/>
          <w:bCs/>
          <w:sz w:val="28"/>
          <w:szCs w:val="28"/>
        </w:rPr>
        <w:t>запровадження</w:t>
      </w:r>
      <w:proofErr w:type="spellEnd"/>
      <w:r w:rsidR="00736AAE" w:rsidRPr="000558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36AAE" w:rsidRPr="000558DC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proofErr w:type="spellEnd"/>
      <w:r w:rsidR="00736AAE" w:rsidRPr="000558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36AAE" w:rsidRPr="000558DC">
        <w:rPr>
          <w:rFonts w:ascii="Times New Roman" w:hAnsi="Times New Roman" w:cs="Times New Roman"/>
          <w:b/>
          <w:bCs/>
          <w:sz w:val="28"/>
          <w:szCs w:val="28"/>
        </w:rPr>
        <w:t>енергетичного</w:t>
      </w:r>
      <w:proofErr w:type="spellEnd"/>
      <w:r w:rsidR="00736AAE" w:rsidRPr="000558DC">
        <w:rPr>
          <w:rFonts w:ascii="Times New Roman" w:hAnsi="Times New Roman" w:cs="Times New Roman"/>
          <w:b/>
          <w:bCs/>
          <w:sz w:val="28"/>
          <w:szCs w:val="28"/>
        </w:rPr>
        <w:t xml:space="preserve"> менеджменту</w:t>
      </w:r>
    </w:p>
    <w:p w14:paraId="4B849B1C" w14:textId="1103CFF0" w:rsidR="00C96429" w:rsidRPr="003B5A0E" w:rsidRDefault="000558DC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3.1.</w:t>
      </w:r>
      <w:r w:rsidR="00C96429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Забезпечує функціонування інформаційної системи моніторингу.</w:t>
      </w:r>
    </w:p>
    <w:p w14:paraId="5BBE1DB0" w14:textId="77777777" w:rsidR="000558DC" w:rsidRDefault="000558DC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</w:t>
      </w:r>
      <w:r w:rsidR="00C96429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2. Здійснює контроль за допомогою інформаційної системи моніторингу за реальним споживанням паливно-енергетичних ресурсів на </w:t>
      </w:r>
      <w:r w:rsidR="00C96429" w:rsidRPr="003B5A0E">
        <w:rPr>
          <w:rFonts w:ascii="Times New Roman" w:hAnsi="Times New Roman" w:cs="Times New Roman"/>
          <w:color w:val="auto"/>
          <w:sz w:val="28"/>
          <w:szCs w:val="28"/>
        </w:rPr>
        <w:t>підприємствах, установах і організаціях, що фінансуються з бюджету</w:t>
      </w:r>
      <w:r w:rsidR="00C96429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C96429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Вараської</w:t>
      </w:r>
      <w:proofErr w:type="spellEnd"/>
      <w:r w:rsidR="00C96429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МТГ.</w:t>
      </w:r>
    </w:p>
    <w:p w14:paraId="4F5F6A94" w14:textId="1D4B4A7C" w:rsidR="00C96429" w:rsidRPr="003B5A0E" w:rsidRDefault="00C96429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</w:t>
      </w:r>
      <w:r w:rsidR="000558DC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3. </w:t>
      </w:r>
      <w:r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Забезпечує загальний аналіз споживання енергетичних ресурсів, ефективності проведених енергозберігаючих заходів та реалізованих енергоефективних </w:t>
      </w:r>
      <w:proofErr w:type="spellStart"/>
      <w:r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проєктів</w:t>
      </w:r>
      <w:proofErr w:type="spellEnd"/>
      <w:r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1A889778" w14:textId="1C91C366" w:rsidR="00C96429" w:rsidRDefault="000558DC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</w:t>
      </w:r>
      <w:r w:rsidR="00C96429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4. На основі проведеного аналізу формує звіти.</w:t>
      </w:r>
    </w:p>
    <w:p w14:paraId="086E42E6" w14:textId="2107B11D" w:rsidR="00C96429" w:rsidRPr="00754C80" w:rsidRDefault="000165D5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54C80">
        <w:rPr>
          <w:rFonts w:ascii="Times New Roman" w:hAnsi="Times New Roman" w:cs="Times New Roman"/>
          <w:sz w:val="28"/>
          <w:szCs w:val="28"/>
        </w:rPr>
        <w:t>3.5.</w:t>
      </w:r>
      <w:r w:rsidR="00903C60" w:rsidRPr="00754C80">
        <w:rPr>
          <w:rFonts w:ascii="Times New Roman" w:hAnsi="Times New Roman" w:cs="Times New Roman"/>
          <w:sz w:val="28"/>
          <w:szCs w:val="28"/>
        </w:rPr>
        <w:t xml:space="preserve"> Інформує</w:t>
      </w:r>
      <w:r w:rsidR="00C96429" w:rsidRPr="00754C80">
        <w:rPr>
          <w:rFonts w:ascii="Times New Roman" w:hAnsi="Times New Roman" w:cs="Times New Roman"/>
          <w:sz w:val="28"/>
          <w:szCs w:val="28"/>
        </w:rPr>
        <w:t xml:space="preserve"> заступник</w:t>
      </w:r>
      <w:r w:rsidR="00903C60" w:rsidRPr="00754C80">
        <w:rPr>
          <w:rFonts w:ascii="Times New Roman" w:hAnsi="Times New Roman" w:cs="Times New Roman"/>
          <w:sz w:val="28"/>
          <w:szCs w:val="28"/>
        </w:rPr>
        <w:t>а</w:t>
      </w:r>
      <w:r w:rsidR="00C96429" w:rsidRPr="00754C80">
        <w:rPr>
          <w:rFonts w:ascii="Times New Roman" w:hAnsi="Times New Roman" w:cs="Times New Roman"/>
          <w:sz w:val="28"/>
          <w:szCs w:val="28"/>
        </w:rPr>
        <w:t xml:space="preserve"> міського голови відповідно до розподілу функціональних повноважень, по кожному структурному підрозділу підприємств, установ та організації</w:t>
      </w:r>
      <w:r w:rsidR="00903C60" w:rsidRPr="00754C80">
        <w:rPr>
          <w:rFonts w:ascii="Times New Roman" w:hAnsi="Times New Roman" w:cs="Times New Roman"/>
          <w:sz w:val="28"/>
          <w:szCs w:val="28"/>
        </w:rPr>
        <w:t>,</w:t>
      </w:r>
      <w:r w:rsidR="00C96429" w:rsidRPr="00754C80">
        <w:rPr>
          <w:rFonts w:ascii="Times New Roman" w:hAnsi="Times New Roman" w:cs="Times New Roman"/>
          <w:sz w:val="28"/>
          <w:szCs w:val="28"/>
        </w:rPr>
        <w:t xml:space="preserve"> щодо рівня енергоспоживання,</w:t>
      </w:r>
      <w:r w:rsidRPr="00754C80">
        <w:rPr>
          <w:rFonts w:ascii="Times New Roman" w:hAnsi="Times New Roman" w:cs="Times New Roman"/>
          <w:sz w:val="28"/>
          <w:szCs w:val="28"/>
        </w:rPr>
        <w:t xml:space="preserve"> </w:t>
      </w:r>
      <w:r w:rsidR="00C96429" w:rsidRPr="00754C80">
        <w:rPr>
          <w:rFonts w:ascii="Times New Roman" w:hAnsi="Times New Roman" w:cs="Times New Roman"/>
          <w:sz w:val="28"/>
          <w:szCs w:val="28"/>
        </w:rPr>
        <w:t>обґрунтування перевитрат або економії рівня енергоспоживання.</w:t>
      </w:r>
    </w:p>
    <w:p w14:paraId="0527990F" w14:textId="24BEBA27" w:rsidR="00C96429" w:rsidRPr="003B5A0E" w:rsidRDefault="000165D5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754C8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3.6. </w:t>
      </w:r>
      <w:r w:rsidR="00C96429" w:rsidRPr="00754C8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Готує матеріали для проведення нарад,</w:t>
      </w:r>
      <w:r w:rsidR="00C96429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заходів, семінарів з питань функціонування системи енергетичного менеджменту в громаді.</w:t>
      </w:r>
    </w:p>
    <w:p w14:paraId="5B278C58" w14:textId="2629A26B" w:rsidR="00C96429" w:rsidRPr="003B5A0E" w:rsidRDefault="000165D5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3.7.</w:t>
      </w:r>
      <w:r w:rsidR="00D82EF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96429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Готує пропозиції та реалізовує заходи з енергозбереження на підприємствах, установах і організаціях, що фінансуються з бюджету </w:t>
      </w:r>
      <w:proofErr w:type="spellStart"/>
      <w:r w:rsidR="00C96429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Вараської</w:t>
      </w:r>
      <w:proofErr w:type="spellEnd"/>
      <w:r w:rsidR="00C96429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МТГ.</w:t>
      </w:r>
    </w:p>
    <w:p w14:paraId="173FF924" w14:textId="4EE8403D" w:rsidR="00C96429" w:rsidRPr="003B5A0E" w:rsidRDefault="000165D5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3.8.</w:t>
      </w:r>
      <w:r w:rsidR="00C96429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При необхідності проводить обстеження, перевірки на підприємствах, установах і організаціях громади в частині використання паливно-енергетичних ресурсів.</w:t>
      </w:r>
    </w:p>
    <w:p w14:paraId="69A996AC" w14:textId="4355302D" w:rsidR="00736AAE" w:rsidRPr="00F431E1" w:rsidRDefault="000165D5" w:rsidP="00D82EFE">
      <w:pPr>
        <w:pStyle w:val="20"/>
        <w:widowControl w:val="0"/>
        <w:spacing w:after="0" w:line="240" w:lineRule="auto"/>
        <w:ind w:firstLine="567"/>
        <w:jc w:val="both"/>
        <w:rPr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 xml:space="preserve">3.9.  </w:t>
      </w:r>
      <w:proofErr w:type="spellStart"/>
      <w:r w:rsidR="00C96429" w:rsidRPr="003B5A0E">
        <w:rPr>
          <w:rFonts w:ascii="Times New Roman" w:hAnsi="Times New Roman" w:cs="Times New Roman"/>
          <w:sz w:val="28"/>
          <w:szCs w:val="28"/>
          <w:lang w:eastAsia="en-US"/>
        </w:rPr>
        <w:t>Забезпечує</w:t>
      </w:r>
      <w:proofErr w:type="spellEnd"/>
      <w:r w:rsidR="00C96429" w:rsidRPr="003B5A0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96429" w:rsidRPr="003B5A0E">
        <w:rPr>
          <w:rFonts w:ascii="Times New Roman" w:hAnsi="Times New Roman" w:cs="Times New Roman"/>
          <w:sz w:val="28"/>
          <w:szCs w:val="28"/>
          <w:lang w:eastAsia="en-US"/>
        </w:rPr>
        <w:t>ведення</w:t>
      </w:r>
      <w:proofErr w:type="spellEnd"/>
      <w:r w:rsidR="00C96429" w:rsidRPr="003B5A0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96429" w:rsidRPr="003B5A0E">
        <w:rPr>
          <w:rFonts w:ascii="Times New Roman" w:hAnsi="Times New Roman" w:cs="Times New Roman"/>
          <w:sz w:val="28"/>
          <w:szCs w:val="28"/>
          <w:lang w:eastAsia="en-US"/>
        </w:rPr>
        <w:t>реєстру</w:t>
      </w:r>
      <w:proofErr w:type="spellEnd"/>
      <w:r w:rsidR="00C96429" w:rsidRPr="003B5A0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96429" w:rsidRPr="003B5A0E">
        <w:rPr>
          <w:rFonts w:ascii="Times New Roman" w:hAnsi="Times New Roman" w:cs="Times New Roman"/>
          <w:sz w:val="28"/>
          <w:szCs w:val="28"/>
          <w:lang w:eastAsia="en-US"/>
        </w:rPr>
        <w:t>енергоефективних</w:t>
      </w:r>
      <w:proofErr w:type="spellEnd"/>
      <w:r w:rsidR="00C96429" w:rsidRPr="003B5A0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96429" w:rsidRPr="003B5A0E">
        <w:rPr>
          <w:rFonts w:ascii="Times New Roman" w:hAnsi="Times New Roman" w:cs="Times New Roman"/>
          <w:sz w:val="28"/>
          <w:szCs w:val="28"/>
          <w:lang w:eastAsia="en-US"/>
        </w:rPr>
        <w:t>проєктів</w:t>
      </w:r>
      <w:proofErr w:type="spellEnd"/>
      <w:r w:rsidR="00F431E1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14:paraId="2A0633AE" w14:textId="61E00951" w:rsidR="00736AAE" w:rsidRPr="0092247C" w:rsidRDefault="006E3323" w:rsidP="00F431E1">
      <w:pPr>
        <w:pStyle w:val="20"/>
        <w:widowControl w:val="0"/>
        <w:tabs>
          <w:tab w:val="left" w:pos="3079"/>
        </w:tabs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BM1fob9te" w:colFirst="0" w:colLast="0"/>
      <w:bookmarkEnd w:id="13"/>
      <w:r w:rsidRPr="0092247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736AAE" w:rsidRPr="0092247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spellStart"/>
      <w:r w:rsidR="00736AAE" w:rsidRPr="0092247C">
        <w:rPr>
          <w:rFonts w:ascii="Times New Roman" w:hAnsi="Times New Roman" w:cs="Times New Roman"/>
          <w:b/>
          <w:color w:val="000000"/>
          <w:sz w:val="28"/>
          <w:szCs w:val="28"/>
        </w:rPr>
        <w:t>Основні</w:t>
      </w:r>
      <w:proofErr w:type="spellEnd"/>
      <w:r w:rsidR="00736AAE" w:rsidRPr="009224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b/>
          <w:color w:val="000000"/>
          <w:sz w:val="28"/>
          <w:szCs w:val="28"/>
        </w:rPr>
        <w:t>завдання</w:t>
      </w:r>
      <w:proofErr w:type="spellEnd"/>
      <w:r w:rsidR="00736AAE" w:rsidRPr="0092247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b/>
          <w:color w:val="000000"/>
          <w:sz w:val="28"/>
          <w:szCs w:val="28"/>
        </w:rPr>
        <w:t>енергоменеджер</w:t>
      </w:r>
      <w:r w:rsidR="00736AAE" w:rsidRPr="0092247C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36AAE" w:rsidRPr="009224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b/>
          <w:sz w:val="28"/>
          <w:szCs w:val="28"/>
        </w:rPr>
        <w:t>напрямку</w:t>
      </w:r>
      <w:proofErr w:type="spellEnd"/>
    </w:p>
    <w:p w14:paraId="4AF962F7" w14:textId="4FC7CB2B" w:rsidR="00736AAE" w:rsidRPr="0092247C" w:rsidRDefault="006E3323" w:rsidP="00D82EFE">
      <w:pPr>
        <w:pStyle w:val="20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47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36AAE" w:rsidRPr="009224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2247C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36AAE" w:rsidRPr="00922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AAE" w:rsidRPr="0092247C">
        <w:rPr>
          <w:rFonts w:ascii="Times New Roman" w:hAnsi="Times New Roman" w:cs="Times New Roman"/>
          <w:sz w:val="28"/>
          <w:szCs w:val="28"/>
        </w:rPr>
        <w:t xml:space="preserve">Проводить контроль систематичного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достовірного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паливно-енергетичних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показань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контрольно-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вимірювальних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приладів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енергомоніторингу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r w:rsidR="00736AAE" w:rsidRPr="0092247C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структурн</w:t>
      </w:r>
      <w:r w:rsidR="00736AAE" w:rsidRPr="0092247C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підрозділ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736AAE" w:rsidRPr="0092247C">
        <w:rPr>
          <w:rFonts w:ascii="Times New Roman" w:hAnsi="Times New Roman" w:cs="Times New Roman"/>
          <w:sz w:val="28"/>
          <w:szCs w:val="28"/>
        </w:rPr>
        <w:t>.</w:t>
      </w:r>
    </w:p>
    <w:p w14:paraId="5C5685E1" w14:textId="384CB379" w:rsidR="00736AAE" w:rsidRPr="0092247C" w:rsidRDefault="006E3323" w:rsidP="00D82EFE">
      <w:pPr>
        <w:pStyle w:val="20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47C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736AAE" w:rsidRPr="0092247C">
        <w:rPr>
          <w:rFonts w:ascii="Times New Roman" w:hAnsi="Times New Roman" w:cs="Times New Roman"/>
          <w:sz w:val="28"/>
          <w:szCs w:val="28"/>
          <w:lang w:val="uk-UA"/>
        </w:rPr>
        <w:t>2. Здійснює загальний аналіз рівня енергоспоживання,</w:t>
      </w:r>
      <w:r w:rsidR="008E3D8B" w:rsidRPr="00922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AAE" w:rsidRPr="0092247C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Pr="0092247C">
        <w:rPr>
          <w:rFonts w:ascii="Times New Roman" w:hAnsi="Times New Roman" w:cs="Times New Roman"/>
          <w:sz w:val="28"/>
          <w:szCs w:val="28"/>
          <w:lang w:val="uk-UA"/>
        </w:rPr>
        <w:t xml:space="preserve">опрацьовує </w:t>
      </w:r>
      <w:r w:rsidR="00736AAE" w:rsidRPr="0092247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щодо виконаних і запланованих ремонтів, пов'язаних зі зниженням енергоспоживання.</w:t>
      </w:r>
    </w:p>
    <w:p w14:paraId="33704FA9" w14:textId="708B26B6" w:rsidR="008E3D8B" w:rsidRPr="003B5A0E" w:rsidRDefault="006E3323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4.3.</w:t>
      </w:r>
      <w:r w:rsidR="008E3D8B" w:rsidRPr="00BB47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Щомісячно провод</w:t>
      </w:r>
      <w:r w:rsidR="006F5B9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="008E3D8B" w:rsidRPr="00BB47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ть аналіз ефективності використання енергетичних ресурсів по відношенню до аналогічного періоду минулого року, встановлених</w:t>
      </w:r>
      <w:r w:rsidR="008E3D8B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лімітів та базових рівнів споживання.</w:t>
      </w:r>
    </w:p>
    <w:p w14:paraId="36ECBF36" w14:textId="5384EACF" w:rsidR="008E3D8B" w:rsidRPr="008E3D8B" w:rsidRDefault="006E3323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4.4</w:t>
      </w:r>
      <w:r w:rsidR="008E3D8B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 При виявленні розбіжностей у виставлених рахунках до показників фактичного споживання енергетичних ресурсів провод</w:t>
      </w:r>
      <w:r w:rsidR="006F5B9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="008E3D8B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ть аналіз та перевірку і вжива</w:t>
      </w:r>
      <w:r w:rsidR="006F5B9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є</w:t>
      </w:r>
      <w:r w:rsidR="008E3D8B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заходи щодо усунення розбіжностей.</w:t>
      </w:r>
    </w:p>
    <w:p w14:paraId="3AFD4AD4" w14:textId="77777777" w:rsidR="00401C67" w:rsidRDefault="006E3323" w:rsidP="00401C67">
      <w:pPr>
        <w:pStyle w:val="20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47C">
        <w:rPr>
          <w:rFonts w:ascii="Times New Roman" w:hAnsi="Times New Roman" w:cs="Times New Roman"/>
          <w:sz w:val="28"/>
          <w:szCs w:val="28"/>
          <w:lang w:val="uk-UA"/>
        </w:rPr>
        <w:t>4.5</w:t>
      </w:r>
      <w:r w:rsidR="00736AAE" w:rsidRPr="009224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Контролює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санітарно-гігієнічних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мікроклімату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AAE" w:rsidRPr="0092247C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736AAE" w:rsidRPr="0092247C">
        <w:rPr>
          <w:rFonts w:ascii="Times New Roman" w:hAnsi="Times New Roman" w:cs="Times New Roman"/>
          <w:sz w:val="28"/>
          <w:szCs w:val="28"/>
        </w:rPr>
        <w:t xml:space="preserve"> в </w:t>
      </w:r>
      <w:r w:rsidR="00736AAE" w:rsidRPr="0092247C">
        <w:rPr>
          <w:rFonts w:ascii="Times New Roman" w:hAnsi="Times New Roman" w:cs="Times New Roman"/>
          <w:sz w:val="28"/>
          <w:szCs w:val="28"/>
          <w:lang w:val="uk-UA"/>
        </w:rPr>
        <w:t>структурних підрозділах</w:t>
      </w:r>
      <w:r w:rsidR="00736AAE" w:rsidRPr="0092247C">
        <w:rPr>
          <w:rFonts w:ascii="Times New Roman" w:hAnsi="Times New Roman" w:cs="Times New Roman"/>
          <w:sz w:val="28"/>
          <w:szCs w:val="28"/>
        </w:rPr>
        <w:t>.</w:t>
      </w:r>
    </w:p>
    <w:p w14:paraId="5408861C" w14:textId="222C7BC3" w:rsidR="008E3D8B" w:rsidRPr="00401C67" w:rsidRDefault="006E3323" w:rsidP="00401C67">
      <w:pPr>
        <w:pStyle w:val="20"/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323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="00F829D8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6E332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736AAE" w:rsidRPr="006E33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736AAE" w:rsidRPr="006E3323">
        <w:rPr>
          <w:rFonts w:ascii="Times New Roman" w:hAnsi="Times New Roman" w:cs="Times New Roman"/>
          <w:color w:val="000000"/>
          <w:sz w:val="28"/>
          <w:szCs w:val="28"/>
        </w:rPr>
        <w:t>Готу</w:t>
      </w:r>
      <w:r w:rsidR="00736AAE" w:rsidRPr="006E3323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736AAE" w:rsidRPr="006E33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AAE" w:rsidRPr="006E3323">
        <w:rPr>
          <w:rFonts w:ascii="Times New Roman" w:hAnsi="Times New Roman" w:cs="Times New Roman"/>
          <w:color w:val="000000"/>
          <w:sz w:val="28"/>
          <w:szCs w:val="28"/>
        </w:rPr>
        <w:t>рекомендації</w:t>
      </w:r>
      <w:proofErr w:type="spellEnd"/>
      <w:r w:rsidR="00736AAE" w:rsidRPr="006E33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AAE" w:rsidRPr="006E3323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736AAE" w:rsidRPr="006E33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AAE" w:rsidRPr="006E3323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="00736AAE" w:rsidRPr="006E33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AAE" w:rsidRPr="006E3323">
        <w:rPr>
          <w:rFonts w:ascii="Times New Roman" w:hAnsi="Times New Roman" w:cs="Times New Roman"/>
          <w:color w:val="000000"/>
          <w:sz w:val="28"/>
          <w:szCs w:val="28"/>
        </w:rPr>
        <w:t>енергоефективних</w:t>
      </w:r>
      <w:proofErr w:type="spellEnd"/>
      <w:r w:rsidR="00736AAE" w:rsidRPr="006E33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36AAE" w:rsidRPr="006E3323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="00736AAE" w:rsidRPr="006E332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BFE14B" w14:textId="5B96F544" w:rsidR="00736AAE" w:rsidRPr="00F829D8" w:rsidRDefault="00F829D8" w:rsidP="00D82EFE">
      <w:pPr>
        <w:pStyle w:val="20"/>
        <w:widowControl w:val="0"/>
        <w:tabs>
          <w:tab w:val="left" w:pos="3994"/>
        </w:tabs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4" w:name="BM3znysh7" w:colFirst="0" w:colLast="0"/>
      <w:bookmarkEnd w:id="14"/>
      <w:r w:rsidRPr="00F829D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36AAE" w:rsidRPr="00F829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A20993" w:rsidRPr="00F829D8">
        <w:rPr>
          <w:rFonts w:ascii="Times New Roman" w:hAnsi="Times New Roman" w:cs="Times New Roman"/>
          <w:b/>
          <w:color w:val="000000"/>
          <w:sz w:val="28"/>
          <w:szCs w:val="28"/>
        </w:rPr>
        <w:t>Основні</w:t>
      </w:r>
      <w:proofErr w:type="spellEnd"/>
      <w:r w:rsidR="00A20993" w:rsidRPr="00F829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A20993" w:rsidRPr="00F829D8">
        <w:rPr>
          <w:rFonts w:ascii="Times New Roman" w:hAnsi="Times New Roman" w:cs="Times New Roman"/>
          <w:b/>
          <w:color w:val="000000"/>
          <w:sz w:val="28"/>
          <w:szCs w:val="28"/>
        </w:rPr>
        <w:t>завдання</w:t>
      </w:r>
      <w:proofErr w:type="spellEnd"/>
      <w:r w:rsidR="00A20993" w:rsidRPr="00F829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36AAE" w:rsidRPr="00F829D8">
        <w:rPr>
          <w:rFonts w:ascii="Times New Roman" w:hAnsi="Times New Roman" w:cs="Times New Roman"/>
          <w:b/>
          <w:sz w:val="28"/>
          <w:szCs w:val="28"/>
        </w:rPr>
        <w:t>Енергоменеджер</w:t>
      </w:r>
      <w:proofErr w:type="spellEnd"/>
      <w:r w:rsidR="00A20993" w:rsidRPr="00F829D8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736AAE" w:rsidRPr="00F829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6AAE" w:rsidRPr="00F829D8">
        <w:rPr>
          <w:rFonts w:ascii="Times New Roman" w:hAnsi="Times New Roman" w:cs="Times New Roman"/>
          <w:b/>
          <w:sz w:val="28"/>
          <w:szCs w:val="28"/>
        </w:rPr>
        <w:t>об’єкту</w:t>
      </w:r>
      <w:proofErr w:type="spellEnd"/>
    </w:p>
    <w:p w14:paraId="65FB26B4" w14:textId="381C6469" w:rsidR="006F52C6" w:rsidRPr="003B5A0E" w:rsidRDefault="00DC09EB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52C6" w:rsidRPr="00DC09E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.1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 Облік приладів обліку (лічильників)</w:t>
      </w:r>
      <w:r w:rsidR="006F52C6" w:rsidRPr="00D077CA"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енергоносіїв в будівлях та внесення відповідних даних до інформаційної системи моніторингу.</w:t>
      </w:r>
    </w:p>
    <w:p w14:paraId="6F08BCA7" w14:textId="35143D85" w:rsidR="006F52C6" w:rsidRPr="003B5A0E" w:rsidRDefault="00DC09EB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5.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2. Щоденне (в робочі дні тижня, з 9:00 до 10:00 години) зняття показників споживання енергетичних ресурсів з наявних </w:t>
      </w:r>
      <w:bookmarkStart w:id="15" w:name="_Hlk133916385"/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приладів обліку (лічильників)</w:t>
      </w:r>
      <w:bookmarkEnd w:id="15"/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та внесення їх до інформаційної системи моніторингу.</w:t>
      </w:r>
    </w:p>
    <w:p w14:paraId="3D3A36C6" w14:textId="735CD2B0" w:rsidR="006F52C6" w:rsidRPr="003B5A0E" w:rsidRDefault="00DC09EB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.3. Щоденний оперативний контроль за споживанням енергетичних ресурсів. У разі відхилення понад 10% від споживання за попередню добу, з’ясовує причину відхилення і інформує </w:t>
      </w:r>
      <w:proofErr w:type="spellStart"/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енергоменеджера</w:t>
      </w:r>
      <w:proofErr w:type="spellEnd"/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F52C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напрямку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7D54172D" w14:textId="5EF9826F" w:rsidR="006F52C6" w:rsidRPr="003B5A0E" w:rsidRDefault="00DC09EB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="006F52C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4.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Щоденну фіксацію </w:t>
      </w:r>
      <w:proofErr w:type="spellStart"/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середньофактичної</w:t>
      </w:r>
      <w:proofErr w:type="spellEnd"/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внутрішньої температури у </w:t>
      </w:r>
      <w:r w:rsidR="006F52C6" w:rsidRPr="00BB478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приміщеннях будівель під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час опалювального періоду.</w:t>
      </w:r>
    </w:p>
    <w:p w14:paraId="2005C58C" w14:textId="2D166F63" w:rsidR="00F431E1" w:rsidRPr="003B5A0E" w:rsidRDefault="00DC09EB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="006F52C6" w:rsidRPr="00693F7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5. </w:t>
      </w:r>
      <w:r w:rsidR="006F52C6" w:rsidRPr="00693F7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Внесення в інформаційну систему моніторингу загальної кількості присутніх дітей (ДНЗ), учнів (школи), хворих (лікарні), відвідувачів (поліклініки, заклади культури тощо) та окремо кількості присутніх людей (разом із штатними працівниками).</w:t>
      </w:r>
    </w:p>
    <w:p w14:paraId="1213F421" w14:textId="7C6ABF5C" w:rsidR="006F52C6" w:rsidRPr="003B5A0E" w:rsidRDefault="00F431E1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5.6.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Щомісячну фіксацію даних щодо діючих тарифів на енергоносії.</w:t>
      </w:r>
    </w:p>
    <w:p w14:paraId="22894352" w14:textId="3A179FFA" w:rsidR="006F52C6" w:rsidRPr="003B5A0E" w:rsidRDefault="00F431E1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5.7. 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За результатами закриття звітних місяців, формування та надання </w:t>
      </w:r>
      <w:proofErr w:type="spellStart"/>
      <w:r w:rsidR="006F52C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енергоменеджеру</w:t>
      </w:r>
      <w:proofErr w:type="spellEnd"/>
      <w:r w:rsidR="006F52C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напрямку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звіту щодо фактичного споживання енергетичних ресурсів</w:t>
      </w:r>
      <w:r w:rsidR="006F52C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14:paraId="06E87683" w14:textId="7DC5ECB2" w:rsidR="006F52C6" w:rsidRPr="003B5A0E" w:rsidRDefault="00F431E1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5.8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 Періодичні огляди підконтрольних об’єктів та визначення проблемних місць за результатами оглядів.</w:t>
      </w:r>
    </w:p>
    <w:p w14:paraId="1F172B46" w14:textId="2648BBAA" w:rsidR="006F52C6" w:rsidRPr="003B5A0E" w:rsidRDefault="00F431E1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5.9. 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Розроблення пропозицій щодо проведення заходів з енергозбереження.</w:t>
      </w:r>
    </w:p>
    <w:p w14:paraId="56E3F24C" w14:textId="6A334B4D" w:rsidR="006F52C6" w:rsidRPr="003B5A0E" w:rsidRDefault="00F431E1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5.10.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Збір даних щодо дотримання вимог санітарно-гігієнічних нормативів в будівлях (приміщеннях).</w:t>
      </w:r>
    </w:p>
    <w:p w14:paraId="01D32D99" w14:textId="7C8AF6DA" w:rsidR="006F52C6" w:rsidRPr="003B5A0E" w:rsidRDefault="00F431E1" w:rsidP="00D82E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5.11.</w:t>
      </w:r>
      <w:r w:rsidR="006F52C6" w:rsidRPr="003B5A0E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Ведення паспортів систем життєзабезпечення будівлі (опалення, електропостачання, водопостачання, вентиляції тощо).</w:t>
      </w:r>
    </w:p>
    <w:p w14:paraId="76CD00AC" w14:textId="1D88EDD9" w:rsidR="00736AAE" w:rsidRPr="0044026A" w:rsidRDefault="00736AAE" w:rsidP="00D82EFE">
      <w:pPr>
        <w:pStyle w:val="20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5CBDF" w14:textId="77777777" w:rsidR="003B5A0E" w:rsidRPr="003B5A0E" w:rsidRDefault="003B5A0E" w:rsidP="00D82EFE">
      <w:pPr>
        <w:spacing w:after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0A6AF804" w14:textId="77777777" w:rsidR="003B5A0E" w:rsidRPr="003B5A0E" w:rsidRDefault="003B5A0E" w:rsidP="00D82EFE">
      <w:pPr>
        <w:spacing w:after="0" w:line="276" w:lineRule="auto"/>
        <w:ind w:firstLine="35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4B9684D" w14:textId="2E25D319" w:rsidR="003B5A0E" w:rsidRPr="003B5A0E" w:rsidRDefault="003B5A0E" w:rsidP="00D82EF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B5A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Міський голова                                                                </w:t>
      </w:r>
      <w:r w:rsidR="009A4B3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</w:t>
      </w:r>
      <w:r w:rsidRPr="003B5A0E">
        <w:rPr>
          <w:rFonts w:ascii="Times New Roman" w:eastAsia="Times New Roman" w:hAnsi="Times New Roman" w:cs="Times New Roman"/>
          <w:color w:val="auto"/>
          <w:sz w:val="28"/>
          <w:szCs w:val="28"/>
        </w:rPr>
        <w:t>Олександр МЕНЗУЛ</w:t>
      </w:r>
    </w:p>
    <w:p w14:paraId="6A38997A" w14:textId="249E535E" w:rsidR="00300D20" w:rsidRPr="00300D20" w:rsidRDefault="00300D20" w:rsidP="003B5A0E">
      <w:pPr>
        <w:tabs>
          <w:tab w:val="left" w:pos="1276"/>
        </w:tabs>
        <w:spacing w:after="0" w:line="267" w:lineRule="auto"/>
        <w:jc w:val="both"/>
      </w:pPr>
    </w:p>
    <w:sectPr w:rsidR="00300D20" w:rsidRPr="00300D20" w:rsidSect="003B5A0E">
      <w:headerReference w:type="even" r:id="rId8"/>
      <w:headerReference w:type="default" r:id="rId9"/>
      <w:pgSz w:w="11911" w:h="16841"/>
      <w:pgMar w:top="1134" w:right="567" w:bottom="170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E50A" w14:textId="77777777" w:rsidR="009F60A2" w:rsidRDefault="009F60A2">
      <w:pPr>
        <w:spacing w:after="0" w:line="240" w:lineRule="auto"/>
      </w:pPr>
      <w:r>
        <w:separator/>
      </w:r>
    </w:p>
  </w:endnote>
  <w:endnote w:type="continuationSeparator" w:id="0">
    <w:p w14:paraId="07C48BDC" w14:textId="77777777" w:rsidR="009F60A2" w:rsidRDefault="009F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49836" w14:textId="77777777" w:rsidR="009F60A2" w:rsidRDefault="009F60A2">
      <w:pPr>
        <w:spacing w:after="0" w:line="240" w:lineRule="auto"/>
      </w:pPr>
      <w:r>
        <w:separator/>
      </w:r>
    </w:p>
  </w:footnote>
  <w:footnote w:type="continuationSeparator" w:id="0">
    <w:p w14:paraId="3EF6869F" w14:textId="77777777" w:rsidR="009F60A2" w:rsidRDefault="009F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264464"/>
      <w:docPartObj>
        <w:docPartGallery w:val="Page Numbers (Top of Page)"/>
        <w:docPartUnique/>
      </w:docPartObj>
    </w:sdtPr>
    <w:sdtEndPr/>
    <w:sdtContent>
      <w:p w14:paraId="2CEC319A" w14:textId="1623BC0E" w:rsidR="003B5A0E" w:rsidRDefault="003B5A0E">
        <w:pPr>
          <w:pStyle w:val="a7"/>
          <w:jc w:val="center"/>
        </w:pPr>
        <w:r>
          <w:t xml:space="preserve">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Pr="003B5A0E">
          <w:rPr>
            <w:rFonts w:ascii="Times New Roman" w:eastAsia="Times New Roman" w:hAnsi="Times New Roman"/>
            <w:sz w:val="24"/>
          </w:rPr>
          <w:t xml:space="preserve"> </w:t>
        </w:r>
        <w:r>
          <w:rPr>
            <w:rFonts w:ascii="Times New Roman" w:eastAsia="Times New Roman" w:hAnsi="Times New Roman"/>
            <w:sz w:val="24"/>
          </w:rPr>
          <w:t xml:space="preserve">                     Продовження Положення </w:t>
        </w:r>
        <w:bookmarkStart w:id="16" w:name="_Hlk132875083"/>
        <w:r>
          <w:rPr>
            <w:rFonts w:ascii="Times New Roman" w:eastAsia="Times New Roman" w:hAnsi="Times New Roman"/>
            <w:sz w:val="24"/>
          </w:rPr>
          <w:t>№4310-П-10</w:t>
        </w:r>
      </w:p>
    </w:sdtContent>
  </w:sdt>
  <w:bookmarkEnd w:id="16" w:displacedByCustomXml="prev"/>
  <w:p w14:paraId="3CCE671F" w14:textId="073F92B7" w:rsidR="00C97AB0" w:rsidRDefault="00C97AB0">
    <w:pPr>
      <w:spacing w:after="0"/>
      <w:ind w:left="13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90B7" w14:textId="6E927579" w:rsidR="00C97AB0" w:rsidRDefault="00AA582F">
    <w:pPr>
      <w:tabs>
        <w:tab w:val="center" w:pos="4457"/>
        <w:tab w:val="right" w:pos="10123"/>
      </w:tabs>
      <w:spacing w:after="0"/>
    </w:pPr>
    <w:r>
      <w:rPr>
        <w:rFonts w:ascii="Times New Roman" w:eastAsia="Times New Roman" w:hAnsi="Times New Roman" w:cs="Times New Roman"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275" w:rsidRPr="00BC2275">
      <w:rPr>
        <w:rFonts w:ascii="Times New Roman" w:eastAsia="Times New Roman" w:hAnsi="Times New Roman" w:cs="Times New Roman"/>
        <w:noProof/>
        <w:sz w:val="24"/>
      </w:rPr>
      <w:t>1</w:t>
    </w:r>
    <w:r w:rsidR="00BC2275" w:rsidRPr="00BC2275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  </w:t>
    </w:r>
    <w:bookmarkStart w:id="17" w:name="_Hlk132874986"/>
    <w:r>
      <w:rPr>
        <w:rFonts w:ascii="Times New Roman" w:eastAsia="Times New Roman" w:hAnsi="Times New Roman" w:cs="Times New Roman"/>
        <w:sz w:val="24"/>
      </w:rPr>
      <w:t xml:space="preserve">Продовження Положення </w:t>
    </w:r>
    <w:bookmarkEnd w:id="17"/>
    <w:r w:rsidR="003B5A0E">
      <w:rPr>
        <w:rFonts w:ascii="Times New Roman" w:eastAsia="Times New Roman" w:hAnsi="Times New Roman" w:cs="Times New Roman"/>
        <w:sz w:val="24"/>
      </w:rPr>
      <w:t>№</w:t>
    </w:r>
    <w:r w:rsidR="003B5A0E">
      <w:rPr>
        <w:rFonts w:ascii="Times New Roman" w:eastAsia="Times New Roman" w:hAnsi="Times New Roman"/>
        <w:sz w:val="24"/>
      </w:rPr>
      <w:t>4310</w:t>
    </w:r>
    <w:r w:rsidR="003B5A0E">
      <w:rPr>
        <w:rFonts w:ascii="Times New Roman" w:eastAsia="Times New Roman" w:hAnsi="Times New Roman" w:cs="Times New Roman"/>
        <w:sz w:val="24"/>
      </w:rPr>
      <w:t>-П-</w:t>
    </w:r>
    <w:r w:rsidR="003B5A0E">
      <w:rPr>
        <w:rFonts w:ascii="Times New Roman" w:eastAsia="Times New Roman" w:hAnsi="Times New Roman"/>
        <w:sz w:val="24"/>
      </w:rPr>
      <w:t>10</w:t>
    </w:r>
  </w:p>
  <w:p w14:paraId="2D2E702F" w14:textId="77777777" w:rsidR="00C97AB0" w:rsidRDefault="00AA582F">
    <w:pPr>
      <w:spacing w:after="0"/>
      <w:ind w:left="137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E10"/>
    <w:multiLevelType w:val="hybridMultilevel"/>
    <w:tmpl w:val="FD9ABC0A"/>
    <w:lvl w:ilvl="0" w:tplc="75AA6E6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D631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2C7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2873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20E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7822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6446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C075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DCF2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ED3A19"/>
    <w:multiLevelType w:val="hybridMultilevel"/>
    <w:tmpl w:val="311E9BCA"/>
    <w:lvl w:ilvl="0" w:tplc="C97C4C18">
      <w:start w:val="2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AEAB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40CC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6EB6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BACF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EBA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9E03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08AF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E9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863862"/>
    <w:multiLevelType w:val="multilevel"/>
    <w:tmpl w:val="A220389C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2156DA"/>
    <w:multiLevelType w:val="hybridMultilevel"/>
    <w:tmpl w:val="6AB05FBC"/>
    <w:lvl w:ilvl="0" w:tplc="2F6A810C">
      <w:start w:val="6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E237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4A72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82E4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A074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E6EE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80C2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F634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F644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6A3E6A"/>
    <w:multiLevelType w:val="multilevel"/>
    <w:tmpl w:val="343AE6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67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5" w15:restartNumberingAfterBreak="0">
    <w:nsid w:val="1E7F212A"/>
    <w:multiLevelType w:val="multilevel"/>
    <w:tmpl w:val="A220389C"/>
    <w:numStyleLink w:val="2"/>
  </w:abstractNum>
  <w:abstractNum w:abstractNumId="6" w15:restartNumberingAfterBreak="0">
    <w:nsid w:val="2D4B63D8"/>
    <w:multiLevelType w:val="multilevel"/>
    <w:tmpl w:val="615A5720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7" w15:restartNumberingAfterBreak="0">
    <w:nsid w:val="2D51440F"/>
    <w:multiLevelType w:val="multilevel"/>
    <w:tmpl w:val="656435E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3B4916"/>
    <w:multiLevelType w:val="multilevel"/>
    <w:tmpl w:val="20EA091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9874FC"/>
    <w:multiLevelType w:val="hybridMultilevel"/>
    <w:tmpl w:val="84205B2E"/>
    <w:lvl w:ilvl="0" w:tplc="6CD489F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5566415"/>
    <w:multiLevelType w:val="multilevel"/>
    <w:tmpl w:val="6E16A968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7"/>
      <w:numFmt w:val="decimal"/>
      <w:lvlText w:val="%1.%2."/>
      <w:lvlJc w:val="left"/>
      <w:pPr>
        <w:ind w:left="146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7"/>
      <w:numFmt w:val="decimal"/>
      <w:lvlText w:val="%1.%2.%3."/>
      <w:lvlJc w:val="left"/>
      <w:pPr>
        <w:ind w:left="229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1" w15:restartNumberingAfterBreak="0">
    <w:nsid w:val="386B1192"/>
    <w:multiLevelType w:val="hybridMultilevel"/>
    <w:tmpl w:val="9B9E8866"/>
    <w:lvl w:ilvl="0" w:tplc="3996A41E">
      <w:start w:val="1"/>
      <w:numFmt w:val="bullet"/>
      <w:lvlText w:val="-"/>
      <w:lvlJc w:val="left"/>
      <w:pPr>
        <w:ind w:left="3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FA9392">
      <w:start w:val="1"/>
      <w:numFmt w:val="bullet"/>
      <w:lvlText w:val="o"/>
      <w:lvlJc w:val="left"/>
      <w:pPr>
        <w:ind w:left="17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4CE956">
      <w:start w:val="1"/>
      <w:numFmt w:val="bullet"/>
      <w:lvlText w:val="▪"/>
      <w:lvlJc w:val="left"/>
      <w:pPr>
        <w:ind w:left="24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E5DA2">
      <w:start w:val="1"/>
      <w:numFmt w:val="bullet"/>
      <w:lvlText w:val="•"/>
      <w:lvlJc w:val="left"/>
      <w:pPr>
        <w:ind w:left="31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CD592">
      <w:start w:val="1"/>
      <w:numFmt w:val="bullet"/>
      <w:lvlText w:val="o"/>
      <w:lvlJc w:val="left"/>
      <w:pPr>
        <w:ind w:left="39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0192E">
      <w:start w:val="1"/>
      <w:numFmt w:val="bullet"/>
      <w:lvlText w:val="▪"/>
      <w:lvlJc w:val="left"/>
      <w:pPr>
        <w:ind w:left="46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C9E8C">
      <w:start w:val="1"/>
      <w:numFmt w:val="bullet"/>
      <w:lvlText w:val="•"/>
      <w:lvlJc w:val="left"/>
      <w:pPr>
        <w:ind w:left="5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CCBF72">
      <w:start w:val="1"/>
      <w:numFmt w:val="bullet"/>
      <w:lvlText w:val="o"/>
      <w:lvlJc w:val="left"/>
      <w:pPr>
        <w:ind w:left="6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B47244">
      <w:start w:val="1"/>
      <w:numFmt w:val="bullet"/>
      <w:lvlText w:val="▪"/>
      <w:lvlJc w:val="left"/>
      <w:pPr>
        <w:ind w:left="6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FD30C9"/>
    <w:multiLevelType w:val="hybridMultilevel"/>
    <w:tmpl w:val="7C869508"/>
    <w:lvl w:ilvl="0" w:tplc="F6C214B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668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EA0B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908F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0E99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49B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10D4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036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32D7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296B31"/>
    <w:multiLevelType w:val="multilevel"/>
    <w:tmpl w:val="615A5720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4" w15:restartNumberingAfterBreak="0">
    <w:nsid w:val="440C40DD"/>
    <w:multiLevelType w:val="hybridMultilevel"/>
    <w:tmpl w:val="35B024B0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BBF166E"/>
    <w:multiLevelType w:val="multilevel"/>
    <w:tmpl w:val="3C12EDC2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656" w:hanging="3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282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563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204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48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126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407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688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6" w15:restartNumberingAfterBreak="0">
    <w:nsid w:val="4C2976C4"/>
    <w:multiLevelType w:val="multilevel"/>
    <w:tmpl w:val="E2BA8DC2"/>
    <w:numStyleLink w:val="1"/>
  </w:abstractNum>
  <w:abstractNum w:abstractNumId="17" w15:restartNumberingAfterBreak="0">
    <w:nsid w:val="52A70FC6"/>
    <w:multiLevelType w:val="multilevel"/>
    <w:tmpl w:val="2AF68E08"/>
    <w:lvl w:ilvl="0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DA3705"/>
    <w:multiLevelType w:val="hybridMultilevel"/>
    <w:tmpl w:val="E40C2414"/>
    <w:lvl w:ilvl="0" w:tplc="5DE46E0C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CCCD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680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CE5C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349F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5EE4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8C87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565F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1ABC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D83D1D"/>
    <w:multiLevelType w:val="multilevel"/>
    <w:tmpl w:val="4CB2DC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5D06AB"/>
    <w:multiLevelType w:val="multilevel"/>
    <w:tmpl w:val="EA5695F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6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032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688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704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36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376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32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048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1" w15:restartNumberingAfterBreak="0">
    <w:nsid w:val="6C1D6EBA"/>
    <w:multiLevelType w:val="multilevel"/>
    <w:tmpl w:val="585428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BB1353"/>
    <w:multiLevelType w:val="hybridMultilevel"/>
    <w:tmpl w:val="322C0DFA"/>
    <w:lvl w:ilvl="0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0EC58D4"/>
    <w:multiLevelType w:val="multilevel"/>
    <w:tmpl w:val="E91EC87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2C64D6"/>
    <w:multiLevelType w:val="multilevel"/>
    <w:tmpl w:val="615A5720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5" w15:restartNumberingAfterBreak="0">
    <w:nsid w:val="72685F36"/>
    <w:multiLevelType w:val="multilevel"/>
    <w:tmpl w:val="004E1F04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803D6D"/>
    <w:multiLevelType w:val="multilevel"/>
    <w:tmpl w:val="E2BA8DC2"/>
    <w:styleLink w:val="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9743C2"/>
    <w:multiLevelType w:val="hybridMultilevel"/>
    <w:tmpl w:val="72C43C5E"/>
    <w:lvl w:ilvl="0" w:tplc="555C05A2">
      <w:start w:val="5"/>
      <w:numFmt w:val="upperRoman"/>
      <w:pStyle w:val="10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C2C232">
      <w:start w:val="1"/>
      <w:numFmt w:val="lowerLetter"/>
      <w:lvlText w:val="%2"/>
      <w:lvlJc w:val="left"/>
      <w:pPr>
        <w:ind w:left="4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3C1CEC">
      <w:start w:val="1"/>
      <w:numFmt w:val="lowerRoman"/>
      <w:lvlText w:val="%3"/>
      <w:lvlJc w:val="left"/>
      <w:pPr>
        <w:ind w:left="4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94B630">
      <w:start w:val="1"/>
      <w:numFmt w:val="decimal"/>
      <w:lvlText w:val="%4"/>
      <w:lvlJc w:val="left"/>
      <w:pPr>
        <w:ind w:left="5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6A1796">
      <w:start w:val="1"/>
      <w:numFmt w:val="lowerLetter"/>
      <w:lvlText w:val="%5"/>
      <w:lvlJc w:val="left"/>
      <w:pPr>
        <w:ind w:left="6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B2228C">
      <w:start w:val="1"/>
      <w:numFmt w:val="lowerRoman"/>
      <w:lvlText w:val="%6"/>
      <w:lvlJc w:val="left"/>
      <w:pPr>
        <w:ind w:left="7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ECF02A">
      <w:start w:val="1"/>
      <w:numFmt w:val="decimal"/>
      <w:lvlText w:val="%7"/>
      <w:lvlJc w:val="left"/>
      <w:pPr>
        <w:ind w:left="7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3ADAD6">
      <w:start w:val="1"/>
      <w:numFmt w:val="lowerLetter"/>
      <w:lvlText w:val="%8"/>
      <w:lvlJc w:val="left"/>
      <w:pPr>
        <w:ind w:left="8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3C40D8">
      <w:start w:val="1"/>
      <w:numFmt w:val="lowerRoman"/>
      <w:lvlText w:val="%9"/>
      <w:lvlJc w:val="left"/>
      <w:pPr>
        <w:ind w:left="9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043602"/>
    <w:multiLevelType w:val="multilevel"/>
    <w:tmpl w:val="409867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 w15:restartNumberingAfterBreak="0">
    <w:nsid w:val="780642F4"/>
    <w:multiLevelType w:val="hybridMultilevel"/>
    <w:tmpl w:val="BEB83B50"/>
    <w:lvl w:ilvl="0" w:tplc="CCD476C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2866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E8A5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EE5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2C8D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205C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8A75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70BA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D0DC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2476655">
    <w:abstractNumId w:val="0"/>
  </w:num>
  <w:num w:numId="2" w16cid:durableId="1049496188">
    <w:abstractNumId w:val="1"/>
  </w:num>
  <w:num w:numId="3" w16cid:durableId="789469219">
    <w:abstractNumId w:val="3"/>
  </w:num>
  <w:num w:numId="4" w16cid:durableId="1414282548">
    <w:abstractNumId w:val="18"/>
  </w:num>
  <w:num w:numId="5" w16cid:durableId="1363822759">
    <w:abstractNumId w:val="12"/>
  </w:num>
  <w:num w:numId="6" w16cid:durableId="1943342521">
    <w:abstractNumId w:val="29"/>
  </w:num>
  <w:num w:numId="7" w16cid:durableId="2002611069">
    <w:abstractNumId w:val="17"/>
  </w:num>
  <w:num w:numId="8" w16cid:durableId="1332292164">
    <w:abstractNumId w:val="11"/>
  </w:num>
  <w:num w:numId="9" w16cid:durableId="1269505191">
    <w:abstractNumId w:val="8"/>
  </w:num>
  <w:num w:numId="10" w16cid:durableId="737098897">
    <w:abstractNumId w:val="7"/>
  </w:num>
  <w:num w:numId="11" w16cid:durableId="473959165">
    <w:abstractNumId w:val="23"/>
  </w:num>
  <w:num w:numId="12" w16cid:durableId="1726879459">
    <w:abstractNumId w:val="27"/>
  </w:num>
  <w:num w:numId="13" w16cid:durableId="98450301">
    <w:abstractNumId w:val="9"/>
  </w:num>
  <w:num w:numId="14" w16cid:durableId="106898650">
    <w:abstractNumId w:val="4"/>
  </w:num>
  <w:num w:numId="15" w16cid:durableId="910240981">
    <w:abstractNumId w:val="26"/>
  </w:num>
  <w:num w:numId="16" w16cid:durableId="424572574">
    <w:abstractNumId w:val="25"/>
  </w:num>
  <w:num w:numId="17" w16cid:durableId="1143042611">
    <w:abstractNumId w:val="5"/>
  </w:num>
  <w:num w:numId="18" w16cid:durableId="1364669250">
    <w:abstractNumId w:val="2"/>
  </w:num>
  <w:num w:numId="19" w16cid:durableId="2014064572">
    <w:abstractNumId w:val="19"/>
  </w:num>
  <w:num w:numId="20" w16cid:durableId="1281911427">
    <w:abstractNumId w:val="16"/>
  </w:num>
  <w:num w:numId="21" w16cid:durableId="129591096">
    <w:abstractNumId w:val="21"/>
  </w:num>
  <w:num w:numId="22" w16cid:durableId="909078338">
    <w:abstractNumId w:val="15"/>
  </w:num>
  <w:num w:numId="23" w16cid:durableId="78645048">
    <w:abstractNumId w:val="20"/>
  </w:num>
  <w:num w:numId="24" w16cid:durableId="1723867122">
    <w:abstractNumId w:val="6"/>
  </w:num>
  <w:num w:numId="25" w16cid:durableId="1114322968">
    <w:abstractNumId w:val="24"/>
  </w:num>
  <w:num w:numId="26" w16cid:durableId="976182317">
    <w:abstractNumId w:val="13"/>
  </w:num>
  <w:num w:numId="27" w16cid:durableId="1822884432">
    <w:abstractNumId w:val="10"/>
  </w:num>
  <w:num w:numId="28" w16cid:durableId="1368870705">
    <w:abstractNumId w:val="28"/>
  </w:num>
  <w:num w:numId="29" w16cid:durableId="1455322151">
    <w:abstractNumId w:val="22"/>
  </w:num>
  <w:num w:numId="30" w16cid:durableId="1619214685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B0"/>
    <w:rsid w:val="0000311C"/>
    <w:rsid w:val="000065CE"/>
    <w:rsid w:val="000165D5"/>
    <w:rsid w:val="00027599"/>
    <w:rsid w:val="00037139"/>
    <w:rsid w:val="0004024E"/>
    <w:rsid w:val="000558DC"/>
    <w:rsid w:val="000730C6"/>
    <w:rsid w:val="00082EFA"/>
    <w:rsid w:val="00093D10"/>
    <w:rsid w:val="000A7D06"/>
    <w:rsid w:val="000D083D"/>
    <w:rsid w:val="000D2835"/>
    <w:rsid w:val="000E7CA4"/>
    <w:rsid w:val="000F6A74"/>
    <w:rsid w:val="0011735F"/>
    <w:rsid w:val="00123B2B"/>
    <w:rsid w:val="001447F0"/>
    <w:rsid w:val="00150B95"/>
    <w:rsid w:val="001561A8"/>
    <w:rsid w:val="00165430"/>
    <w:rsid w:val="00171E45"/>
    <w:rsid w:val="001740E9"/>
    <w:rsid w:val="00176034"/>
    <w:rsid w:val="00177C0F"/>
    <w:rsid w:val="00180E8A"/>
    <w:rsid w:val="001A12E1"/>
    <w:rsid w:val="001A5EBC"/>
    <w:rsid w:val="001C2C41"/>
    <w:rsid w:val="001E335A"/>
    <w:rsid w:val="001E46D4"/>
    <w:rsid w:val="00212179"/>
    <w:rsid w:val="00223522"/>
    <w:rsid w:val="00224BD9"/>
    <w:rsid w:val="00236FC2"/>
    <w:rsid w:val="00237657"/>
    <w:rsid w:val="002A1C11"/>
    <w:rsid w:val="002A5BA0"/>
    <w:rsid w:val="002C3196"/>
    <w:rsid w:val="002D58DA"/>
    <w:rsid w:val="002F308C"/>
    <w:rsid w:val="002F31CA"/>
    <w:rsid w:val="00300D20"/>
    <w:rsid w:val="003045B1"/>
    <w:rsid w:val="003046E5"/>
    <w:rsid w:val="003105C4"/>
    <w:rsid w:val="003242D7"/>
    <w:rsid w:val="00341B8C"/>
    <w:rsid w:val="00355820"/>
    <w:rsid w:val="00366CB6"/>
    <w:rsid w:val="00366E8D"/>
    <w:rsid w:val="00367BD3"/>
    <w:rsid w:val="00381386"/>
    <w:rsid w:val="003850CA"/>
    <w:rsid w:val="00394605"/>
    <w:rsid w:val="003A4081"/>
    <w:rsid w:val="003B17F3"/>
    <w:rsid w:val="003B45E2"/>
    <w:rsid w:val="003B5A0E"/>
    <w:rsid w:val="003B7440"/>
    <w:rsid w:val="003C1EFE"/>
    <w:rsid w:val="003D6BA7"/>
    <w:rsid w:val="00400E3C"/>
    <w:rsid w:val="00401C67"/>
    <w:rsid w:val="0041115A"/>
    <w:rsid w:val="00431259"/>
    <w:rsid w:val="00431C40"/>
    <w:rsid w:val="00454F76"/>
    <w:rsid w:val="00473F27"/>
    <w:rsid w:val="004756FF"/>
    <w:rsid w:val="004D3C2D"/>
    <w:rsid w:val="004D4BF7"/>
    <w:rsid w:val="004D6FA0"/>
    <w:rsid w:val="004D7EED"/>
    <w:rsid w:val="004F1777"/>
    <w:rsid w:val="005435F4"/>
    <w:rsid w:val="00547697"/>
    <w:rsid w:val="00566013"/>
    <w:rsid w:val="0056734E"/>
    <w:rsid w:val="00583530"/>
    <w:rsid w:val="005878C3"/>
    <w:rsid w:val="005E2F3A"/>
    <w:rsid w:val="006008E4"/>
    <w:rsid w:val="00632B73"/>
    <w:rsid w:val="00640CD9"/>
    <w:rsid w:val="006518AB"/>
    <w:rsid w:val="006605FC"/>
    <w:rsid w:val="00662438"/>
    <w:rsid w:val="00693F7B"/>
    <w:rsid w:val="0069519C"/>
    <w:rsid w:val="006A0981"/>
    <w:rsid w:val="006C52B3"/>
    <w:rsid w:val="006C6985"/>
    <w:rsid w:val="006D708B"/>
    <w:rsid w:val="006D7B27"/>
    <w:rsid w:val="006E3323"/>
    <w:rsid w:val="006E73B3"/>
    <w:rsid w:val="006F52C6"/>
    <w:rsid w:val="006F5B95"/>
    <w:rsid w:val="007310D0"/>
    <w:rsid w:val="007340D2"/>
    <w:rsid w:val="00736AAE"/>
    <w:rsid w:val="00754C80"/>
    <w:rsid w:val="007566B6"/>
    <w:rsid w:val="00776053"/>
    <w:rsid w:val="00777B8D"/>
    <w:rsid w:val="007B3032"/>
    <w:rsid w:val="007D16DB"/>
    <w:rsid w:val="007E2DB7"/>
    <w:rsid w:val="007F22D3"/>
    <w:rsid w:val="007F42EC"/>
    <w:rsid w:val="00813653"/>
    <w:rsid w:val="00814B6B"/>
    <w:rsid w:val="00820D4C"/>
    <w:rsid w:val="00823D42"/>
    <w:rsid w:val="00833CC6"/>
    <w:rsid w:val="00841C73"/>
    <w:rsid w:val="00856B92"/>
    <w:rsid w:val="00856FD3"/>
    <w:rsid w:val="00896D3A"/>
    <w:rsid w:val="008A793D"/>
    <w:rsid w:val="008C64A1"/>
    <w:rsid w:val="008D1255"/>
    <w:rsid w:val="008E3D8B"/>
    <w:rsid w:val="008F5595"/>
    <w:rsid w:val="00902383"/>
    <w:rsid w:val="00903C60"/>
    <w:rsid w:val="00903ED1"/>
    <w:rsid w:val="00911B06"/>
    <w:rsid w:val="00915787"/>
    <w:rsid w:val="00920BC1"/>
    <w:rsid w:val="0092247C"/>
    <w:rsid w:val="00952AF8"/>
    <w:rsid w:val="00952C7D"/>
    <w:rsid w:val="00957DF8"/>
    <w:rsid w:val="00965BEE"/>
    <w:rsid w:val="00974BF4"/>
    <w:rsid w:val="009810F8"/>
    <w:rsid w:val="00987492"/>
    <w:rsid w:val="00997D54"/>
    <w:rsid w:val="009A228C"/>
    <w:rsid w:val="009A4B33"/>
    <w:rsid w:val="009C1C14"/>
    <w:rsid w:val="009F60A2"/>
    <w:rsid w:val="00A15BD0"/>
    <w:rsid w:val="00A15E7C"/>
    <w:rsid w:val="00A1697D"/>
    <w:rsid w:val="00A20993"/>
    <w:rsid w:val="00A33322"/>
    <w:rsid w:val="00A40DA1"/>
    <w:rsid w:val="00A66F60"/>
    <w:rsid w:val="00A73E07"/>
    <w:rsid w:val="00A8382F"/>
    <w:rsid w:val="00A93CFC"/>
    <w:rsid w:val="00AA582F"/>
    <w:rsid w:val="00AB489F"/>
    <w:rsid w:val="00AC2A0D"/>
    <w:rsid w:val="00AC2B72"/>
    <w:rsid w:val="00AD32C0"/>
    <w:rsid w:val="00AE289E"/>
    <w:rsid w:val="00AE3E1A"/>
    <w:rsid w:val="00AF01F6"/>
    <w:rsid w:val="00AF075E"/>
    <w:rsid w:val="00AF1C89"/>
    <w:rsid w:val="00B230F6"/>
    <w:rsid w:val="00B25F43"/>
    <w:rsid w:val="00B51E60"/>
    <w:rsid w:val="00B62DE3"/>
    <w:rsid w:val="00B71B57"/>
    <w:rsid w:val="00B84BB8"/>
    <w:rsid w:val="00B854CB"/>
    <w:rsid w:val="00B90C88"/>
    <w:rsid w:val="00BA377A"/>
    <w:rsid w:val="00BA386B"/>
    <w:rsid w:val="00BB4781"/>
    <w:rsid w:val="00BC17E7"/>
    <w:rsid w:val="00BC2275"/>
    <w:rsid w:val="00BC65CF"/>
    <w:rsid w:val="00BE2145"/>
    <w:rsid w:val="00C021DA"/>
    <w:rsid w:val="00C04A98"/>
    <w:rsid w:val="00C1088F"/>
    <w:rsid w:val="00C1783A"/>
    <w:rsid w:val="00C200A7"/>
    <w:rsid w:val="00C44E9E"/>
    <w:rsid w:val="00C47319"/>
    <w:rsid w:val="00C57C20"/>
    <w:rsid w:val="00C75AEA"/>
    <w:rsid w:val="00C90768"/>
    <w:rsid w:val="00C96429"/>
    <w:rsid w:val="00C97AB0"/>
    <w:rsid w:val="00CA6DA0"/>
    <w:rsid w:val="00CB3663"/>
    <w:rsid w:val="00CB5B37"/>
    <w:rsid w:val="00CD3A4F"/>
    <w:rsid w:val="00D00DA8"/>
    <w:rsid w:val="00D077CA"/>
    <w:rsid w:val="00D82EFE"/>
    <w:rsid w:val="00D83188"/>
    <w:rsid w:val="00D83A04"/>
    <w:rsid w:val="00D90118"/>
    <w:rsid w:val="00DA415C"/>
    <w:rsid w:val="00DB611E"/>
    <w:rsid w:val="00DB6A2C"/>
    <w:rsid w:val="00DC09EB"/>
    <w:rsid w:val="00DC1202"/>
    <w:rsid w:val="00DD195B"/>
    <w:rsid w:val="00DD39C1"/>
    <w:rsid w:val="00DE0DCD"/>
    <w:rsid w:val="00DE4D29"/>
    <w:rsid w:val="00DF7BF1"/>
    <w:rsid w:val="00E04A9E"/>
    <w:rsid w:val="00E06F20"/>
    <w:rsid w:val="00E1784E"/>
    <w:rsid w:val="00E31AEE"/>
    <w:rsid w:val="00E35CA7"/>
    <w:rsid w:val="00E35F1F"/>
    <w:rsid w:val="00E56DA9"/>
    <w:rsid w:val="00E71903"/>
    <w:rsid w:val="00E751E3"/>
    <w:rsid w:val="00E85DA7"/>
    <w:rsid w:val="00E86C4E"/>
    <w:rsid w:val="00E93E21"/>
    <w:rsid w:val="00EA541C"/>
    <w:rsid w:val="00EB2F4F"/>
    <w:rsid w:val="00ED4860"/>
    <w:rsid w:val="00EE70A3"/>
    <w:rsid w:val="00EF4B47"/>
    <w:rsid w:val="00EF5028"/>
    <w:rsid w:val="00F21976"/>
    <w:rsid w:val="00F431E1"/>
    <w:rsid w:val="00F72CBF"/>
    <w:rsid w:val="00F75BB4"/>
    <w:rsid w:val="00F80E2D"/>
    <w:rsid w:val="00F829D8"/>
    <w:rsid w:val="00F9096D"/>
    <w:rsid w:val="00F92235"/>
    <w:rsid w:val="00FC2123"/>
    <w:rsid w:val="00FD3897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3C20"/>
  <w15:docId w15:val="{EAAB7CA6-3BB0-45D6-9B05-8FCB7FC3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0">
    <w:name w:val="heading 1"/>
    <w:next w:val="a"/>
    <w:link w:val="11"/>
    <w:uiPriority w:val="9"/>
    <w:qFormat/>
    <w:pPr>
      <w:keepNext/>
      <w:keepLines/>
      <w:numPr>
        <w:numId w:val="12"/>
      </w:numPr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54F76"/>
    <w:pPr>
      <w:ind w:left="720"/>
      <w:contextualSpacing/>
    </w:pPr>
  </w:style>
  <w:style w:type="numbering" w:customStyle="1" w:styleId="1">
    <w:name w:val="Стиль1"/>
    <w:uiPriority w:val="99"/>
    <w:rsid w:val="00CD3A4F"/>
    <w:pPr>
      <w:numPr>
        <w:numId w:val="15"/>
      </w:numPr>
    </w:pPr>
  </w:style>
  <w:style w:type="numbering" w:customStyle="1" w:styleId="2">
    <w:name w:val="Стиль2"/>
    <w:uiPriority w:val="99"/>
    <w:rsid w:val="000D083D"/>
    <w:pPr>
      <w:numPr>
        <w:numId w:val="18"/>
      </w:numPr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footer"/>
    <w:basedOn w:val="a"/>
    <w:link w:val="a6"/>
    <w:uiPriority w:val="99"/>
    <w:unhideWhenUsed/>
    <w:rsid w:val="003B5A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5A0E"/>
    <w:rPr>
      <w:rFonts w:ascii="Calibri" w:eastAsia="Calibri" w:hAnsi="Calibri" w:cs="Calibri"/>
      <w:color w:val="000000"/>
    </w:rPr>
  </w:style>
  <w:style w:type="paragraph" w:styleId="a7">
    <w:name w:val="header"/>
    <w:basedOn w:val="a"/>
    <w:link w:val="a8"/>
    <w:uiPriority w:val="99"/>
    <w:unhideWhenUsed/>
    <w:rsid w:val="003B5A0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8">
    <w:name w:val="Верхний колонтитул Знак"/>
    <w:basedOn w:val="a0"/>
    <w:link w:val="a7"/>
    <w:uiPriority w:val="99"/>
    <w:rsid w:val="003B5A0E"/>
    <w:rPr>
      <w:rFonts w:cs="Times New Roman"/>
    </w:rPr>
  </w:style>
  <w:style w:type="paragraph" w:customStyle="1" w:styleId="13">
    <w:name w:val="Звичайний1"/>
    <w:rsid w:val="009810F8"/>
    <w:rPr>
      <w:rFonts w:ascii="Calibri" w:eastAsia="Times New Roman" w:hAnsi="Calibri" w:cs="Calibri"/>
      <w:lang w:val="ru-RU"/>
    </w:rPr>
  </w:style>
  <w:style w:type="paragraph" w:customStyle="1" w:styleId="20">
    <w:name w:val="Звичайний2"/>
    <w:rsid w:val="00736AAE"/>
    <w:rPr>
      <w:rFonts w:ascii="Calibri" w:eastAsia="Times New Roman" w:hAnsi="Calibri" w:cs="Calibri"/>
      <w:lang w:val="ru-RU"/>
    </w:rPr>
  </w:style>
  <w:style w:type="paragraph" w:styleId="a9">
    <w:name w:val="No Spacing"/>
    <w:uiPriority w:val="1"/>
    <w:qFormat/>
    <w:rsid w:val="003105C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0066-0FDC-4CDC-A7AC-FDBA3057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5726</Words>
  <Characters>3264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Інна Новак</cp:lastModifiedBy>
  <cp:revision>2</cp:revision>
  <cp:lastPrinted>2023-05-08T09:12:00Z</cp:lastPrinted>
  <dcterms:created xsi:type="dcterms:W3CDTF">2023-05-10T09:17:00Z</dcterms:created>
  <dcterms:modified xsi:type="dcterms:W3CDTF">2023-05-10T09:17:00Z</dcterms:modified>
</cp:coreProperties>
</file>