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0"/>
        <w:tblW w:w="10069" w:type="dxa"/>
        <w:tblLayout w:type="fixed"/>
        <w:tblLook w:val="0000" w:firstRow="0" w:lastRow="0" w:firstColumn="0" w:lastColumn="0" w:noHBand="0" w:noVBand="0"/>
      </w:tblPr>
      <w:tblGrid>
        <w:gridCol w:w="5070"/>
        <w:gridCol w:w="4999"/>
      </w:tblGrid>
      <w:tr w:rsidR="00951325" w:rsidRPr="001D4007" w:rsidTr="00110B1E">
        <w:tc>
          <w:tcPr>
            <w:tcW w:w="5070" w:type="dxa"/>
          </w:tcPr>
          <w:p w:rsidR="00951325" w:rsidRPr="00A22A9C" w:rsidRDefault="00951325" w:rsidP="00B933DE">
            <w:pPr>
              <w:pStyle w:val="11"/>
              <w:shd w:val="clear" w:color="auto" w:fill="FFFFFF"/>
              <w:ind w:left="567" w:right="322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99" w:type="dxa"/>
          </w:tcPr>
          <w:p w:rsidR="00951325" w:rsidRPr="00A22A9C" w:rsidRDefault="00951325" w:rsidP="00B933D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22A9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ЗАТВЕРДЖЕНО</w:t>
            </w:r>
          </w:p>
          <w:p w:rsidR="00951325" w:rsidRPr="00A22A9C" w:rsidRDefault="00951325" w:rsidP="00B93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2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Рішенням Вараської міської ради</w:t>
            </w:r>
          </w:p>
          <w:p w:rsidR="00951325" w:rsidRPr="00A22A9C" w:rsidRDefault="00951325" w:rsidP="00B933DE">
            <w:pPr>
              <w:pStyle w:val="11"/>
              <w:shd w:val="clear" w:color="auto" w:fill="FFFFFF"/>
              <w:ind w:left="582" w:right="322" w:hanging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 ____________№_________ </w:t>
            </w:r>
          </w:p>
        </w:tc>
      </w:tr>
    </w:tbl>
    <w:p w:rsidR="00B933DE" w:rsidRDefault="00B933DE" w:rsidP="00B933DE">
      <w:pPr>
        <w:spacing w:after="0" w:line="240" w:lineRule="auto"/>
        <w:jc w:val="center"/>
        <w:rPr>
          <w:rStyle w:val="a4"/>
          <w:rFonts w:cs="Times New Roman"/>
          <w:bCs w:val="0"/>
          <w:lang w:val="uk-UA"/>
        </w:rPr>
      </w:pPr>
    </w:p>
    <w:p w:rsidR="00951325" w:rsidRPr="00D91B3B" w:rsidRDefault="00951325" w:rsidP="00B933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1B3B">
        <w:rPr>
          <w:rStyle w:val="a4"/>
          <w:rFonts w:cs="Times New Roman"/>
          <w:bCs w:val="0"/>
          <w:lang w:val="uk-UA"/>
        </w:rPr>
        <w:t>ПОЛОЖЕННЯ</w:t>
      </w:r>
    </w:p>
    <w:p w:rsidR="00951325" w:rsidRPr="00D91B3B" w:rsidRDefault="00951325" w:rsidP="00B933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1B3B">
        <w:rPr>
          <w:rFonts w:ascii="Times New Roman" w:hAnsi="Times New Roman" w:cs="Times New Roman"/>
          <w:b/>
          <w:sz w:val="28"/>
          <w:szCs w:val="28"/>
          <w:lang w:val="uk-UA"/>
        </w:rPr>
        <w:t>Віче старост</w:t>
      </w:r>
    </w:p>
    <w:p w:rsidR="00951325" w:rsidRPr="00D91B3B" w:rsidRDefault="00951325" w:rsidP="00B93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1B3B">
        <w:rPr>
          <w:rFonts w:ascii="Times New Roman" w:hAnsi="Times New Roman" w:cs="Times New Roman"/>
          <w:kern w:val="1"/>
          <w:sz w:val="28"/>
          <w:szCs w:val="28"/>
          <w:lang w:val="uk-UA" w:eastAsia="hi-IN" w:bidi="hi-IN"/>
        </w:rPr>
        <w:t>виконавчого комітету Вараської міської ради</w:t>
      </w:r>
    </w:p>
    <w:p w:rsidR="00951325" w:rsidRDefault="00951325" w:rsidP="00B93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gjdgxs" w:colFirst="0" w:colLast="0"/>
      <w:bookmarkEnd w:id="1"/>
      <w:r w:rsidRPr="00D91B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E50A3">
        <w:rPr>
          <w:rFonts w:ascii="Times New Roman" w:hAnsi="Times New Roman" w:cs="Times New Roman"/>
          <w:b/>
          <w:bCs/>
          <w:sz w:val="28"/>
          <w:szCs w:val="28"/>
          <w:lang w:val="uk-UA"/>
        </w:rPr>
        <w:t>001</w:t>
      </w:r>
      <w:r w:rsidRPr="00D91B3B">
        <w:rPr>
          <w:rFonts w:ascii="Times New Roman" w:hAnsi="Times New Roman" w:cs="Times New Roman"/>
          <w:b/>
          <w:bCs/>
          <w:sz w:val="28"/>
          <w:szCs w:val="28"/>
          <w:lang w:val="uk-UA"/>
        </w:rPr>
        <w:t>-П-</w:t>
      </w:r>
      <w:r w:rsidR="008E50A3">
        <w:rPr>
          <w:rFonts w:ascii="Times New Roman" w:hAnsi="Times New Roman" w:cs="Times New Roman"/>
          <w:b/>
          <w:bCs/>
          <w:sz w:val="28"/>
          <w:szCs w:val="28"/>
          <w:lang w:val="uk-UA"/>
        </w:rPr>
        <w:t>39</w:t>
      </w:r>
    </w:p>
    <w:p w:rsidR="00D711D5" w:rsidRPr="00D91B3B" w:rsidRDefault="00D711D5" w:rsidP="00B93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F0688" w:rsidRPr="00B933DE" w:rsidRDefault="006C7BB3" w:rsidP="00B933DE">
      <w:pPr>
        <w:pStyle w:val="12"/>
        <w:tabs>
          <w:tab w:val="left" w:pos="440"/>
          <w:tab w:val="right" w:leader="dot" w:pos="9912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</w:rPr>
      </w:pPr>
      <w:r w:rsidRPr="00B933DE">
        <w:rPr>
          <w:rFonts w:ascii="Times New Roman" w:hAnsi="Times New Roman"/>
          <w:bCs w:val="0"/>
          <w:kern w:val="1"/>
          <w:sz w:val="28"/>
          <w:szCs w:val="28"/>
          <w:lang w:eastAsia="hi-IN" w:bidi="hi-IN"/>
        </w:rPr>
        <w:fldChar w:fldCharType="begin"/>
      </w:r>
      <w:r w:rsidR="00951325" w:rsidRPr="00B933DE">
        <w:rPr>
          <w:rFonts w:ascii="Times New Roman" w:hAnsi="Times New Roman"/>
          <w:bCs w:val="0"/>
          <w:kern w:val="1"/>
          <w:sz w:val="28"/>
          <w:szCs w:val="28"/>
          <w:lang w:eastAsia="hi-IN" w:bidi="hi-IN"/>
        </w:rPr>
        <w:instrText xml:space="preserve"> TOC \o "1-1" \h \z \u </w:instrText>
      </w:r>
      <w:r w:rsidRPr="00B933DE">
        <w:rPr>
          <w:rFonts w:ascii="Times New Roman" w:hAnsi="Times New Roman"/>
          <w:bCs w:val="0"/>
          <w:kern w:val="1"/>
          <w:sz w:val="28"/>
          <w:szCs w:val="28"/>
          <w:lang w:eastAsia="hi-IN" w:bidi="hi-IN"/>
        </w:rPr>
        <w:fldChar w:fldCharType="separate"/>
      </w:r>
      <w:hyperlink w:anchor="_Toc63764851" w:history="1">
        <w:r w:rsidR="00CF0688" w:rsidRPr="00B933DE">
          <w:rPr>
            <w:rStyle w:val="a8"/>
            <w:rFonts w:ascii="Times New Roman" w:hAnsi="Times New Roman"/>
            <w:noProof/>
          </w:rPr>
          <w:t>1</w:t>
        </w:r>
        <w:r w:rsidR="00CF0688" w:rsidRPr="00B933DE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B933DE">
          <w:rPr>
            <w:rStyle w:val="a8"/>
            <w:rFonts w:ascii="Times New Roman" w:hAnsi="Times New Roman"/>
            <w:noProof/>
            <w:shd w:val="clear" w:color="auto" w:fill="FFFFFF"/>
          </w:rPr>
          <w:t>ЗАГАЛЬНІ ПОЛОЖЕННЯ</w:t>
        </w:r>
        <w:r w:rsidR="00CF0688" w:rsidRPr="00B933DE">
          <w:rPr>
            <w:rFonts w:ascii="Times New Roman" w:hAnsi="Times New Roman"/>
            <w:noProof/>
            <w:webHidden/>
          </w:rPr>
          <w:tab/>
        </w:r>
        <w:r w:rsidRPr="00B933DE">
          <w:rPr>
            <w:rFonts w:ascii="Times New Roman" w:hAnsi="Times New Roman"/>
            <w:noProof/>
            <w:webHidden/>
          </w:rPr>
          <w:fldChar w:fldCharType="begin"/>
        </w:r>
        <w:r w:rsidR="00CF0688" w:rsidRPr="00B933DE">
          <w:rPr>
            <w:rFonts w:ascii="Times New Roman" w:hAnsi="Times New Roman"/>
            <w:noProof/>
            <w:webHidden/>
          </w:rPr>
          <w:instrText xml:space="preserve"> PAGEREF _Toc63764851 \h </w:instrText>
        </w:r>
        <w:r w:rsidRPr="00B933DE">
          <w:rPr>
            <w:rFonts w:ascii="Times New Roman" w:hAnsi="Times New Roman"/>
            <w:noProof/>
            <w:webHidden/>
          </w:rPr>
        </w:r>
        <w:r w:rsidRPr="00B933DE">
          <w:rPr>
            <w:rFonts w:ascii="Times New Roman" w:hAnsi="Times New Roman"/>
            <w:noProof/>
            <w:webHidden/>
          </w:rPr>
          <w:fldChar w:fldCharType="separate"/>
        </w:r>
        <w:r w:rsidR="009A7979" w:rsidRPr="00B933DE">
          <w:rPr>
            <w:rFonts w:ascii="Times New Roman" w:hAnsi="Times New Roman"/>
            <w:noProof/>
            <w:webHidden/>
          </w:rPr>
          <w:t>2</w:t>
        </w:r>
        <w:r w:rsidRPr="00B933DE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0688" w:rsidRPr="00B933DE" w:rsidRDefault="00740903" w:rsidP="00B933DE">
      <w:pPr>
        <w:pStyle w:val="12"/>
        <w:tabs>
          <w:tab w:val="left" w:pos="440"/>
          <w:tab w:val="right" w:leader="dot" w:pos="9912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</w:rPr>
      </w:pPr>
      <w:hyperlink w:anchor="_Toc63764852" w:history="1">
        <w:r w:rsidR="00CF0688" w:rsidRPr="00B933DE">
          <w:rPr>
            <w:rStyle w:val="a8"/>
            <w:rFonts w:ascii="Times New Roman" w:hAnsi="Times New Roman"/>
            <w:noProof/>
          </w:rPr>
          <w:t>2</w:t>
        </w:r>
        <w:r w:rsidR="00CF0688" w:rsidRPr="00B933DE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B933DE">
          <w:rPr>
            <w:rStyle w:val="a8"/>
            <w:rFonts w:ascii="Times New Roman" w:hAnsi="Times New Roman"/>
            <w:noProof/>
            <w:shd w:val="clear" w:color="auto" w:fill="FFFFFF"/>
          </w:rPr>
          <w:t>ПРАВОВИЙ СТАТУС СТАРОСТИ</w:t>
        </w:r>
        <w:r w:rsidR="00CF0688" w:rsidRPr="00B933DE">
          <w:rPr>
            <w:rFonts w:ascii="Times New Roman" w:hAnsi="Times New Roman"/>
            <w:noProof/>
            <w:webHidden/>
          </w:rPr>
          <w:tab/>
        </w:r>
        <w:r w:rsidR="006C7BB3" w:rsidRPr="00B933DE">
          <w:rPr>
            <w:rFonts w:ascii="Times New Roman" w:hAnsi="Times New Roman"/>
            <w:noProof/>
            <w:webHidden/>
          </w:rPr>
          <w:fldChar w:fldCharType="begin"/>
        </w:r>
        <w:r w:rsidR="00CF0688" w:rsidRPr="00B933DE">
          <w:rPr>
            <w:rFonts w:ascii="Times New Roman" w:hAnsi="Times New Roman"/>
            <w:noProof/>
            <w:webHidden/>
          </w:rPr>
          <w:instrText xml:space="preserve"> PAGEREF _Toc63764852 \h </w:instrText>
        </w:r>
        <w:r w:rsidR="006C7BB3" w:rsidRPr="00B933DE">
          <w:rPr>
            <w:rFonts w:ascii="Times New Roman" w:hAnsi="Times New Roman"/>
            <w:noProof/>
            <w:webHidden/>
          </w:rPr>
        </w:r>
        <w:r w:rsidR="006C7BB3" w:rsidRPr="00B933DE">
          <w:rPr>
            <w:rFonts w:ascii="Times New Roman" w:hAnsi="Times New Roman"/>
            <w:noProof/>
            <w:webHidden/>
          </w:rPr>
          <w:fldChar w:fldCharType="separate"/>
        </w:r>
        <w:r w:rsidR="009A7979" w:rsidRPr="00B933DE">
          <w:rPr>
            <w:rFonts w:ascii="Times New Roman" w:hAnsi="Times New Roman"/>
            <w:noProof/>
            <w:webHidden/>
          </w:rPr>
          <w:t>2</w:t>
        </w:r>
        <w:r w:rsidR="006C7BB3" w:rsidRPr="00B933DE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0688" w:rsidRPr="00B933DE" w:rsidRDefault="00740903" w:rsidP="00B933DE">
      <w:pPr>
        <w:pStyle w:val="12"/>
        <w:tabs>
          <w:tab w:val="left" w:pos="440"/>
          <w:tab w:val="right" w:leader="dot" w:pos="9912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</w:rPr>
      </w:pPr>
      <w:hyperlink w:anchor="_Toc63764853" w:history="1">
        <w:r w:rsidR="00CF0688" w:rsidRPr="00B933DE">
          <w:rPr>
            <w:rStyle w:val="a8"/>
            <w:rFonts w:ascii="Times New Roman" w:hAnsi="Times New Roman"/>
            <w:noProof/>
          </w:rPr>
          <w:t>3</w:t>
        </w:r>
        <w:r w:rsidR="00CF0688" w:rsidRPr="00B933DE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B933DE">
          <w:rPr>
            <w:rStyle w:val="a8"/>
            <w:rFonts w:ascii="Times New Roman" w:hAnsi="Times New Roman"/>
            <w:noProof/>
            <w:shd w:val="clear" w:color="auto" w:fill="FFFFFF"/>
          </w:rPr>
          <w:t>ПОВНОВАЖЕННЯ СТАРОСТИ</w:t>
        </w:r>
        <w:r w:rsidR="00CF0688" w:rsidRPr="00B933DE">
          <w:rPr>
            <w:rFonts w:ascii="Times New Roman" w:hAnsi="Times New Roman"/>
            <w:noProof/>
            <w:webHidden/>
          </w:rPr>
          <w:tab/>
        </w:r>
        <w:r w:rsidR="006C7BB3" w:rsidRPr="00B933DE">
          <w:rPr>
            <w:rFonts w:ascii="Times New Roman" w:hAnsi="Times New Roman"/>
            <w:noProof/>
            <w:webHidden/>
          </w:rPr>
          <w:fldChar w:fldCharType="begin"/>
        </w:r>
        <w:r w:rsidR="00CF0688" w:rsidRPr="00B933DE">
          <w:rPr>
            <w:rFonts w:ascii="Times New Roman" w:hAnsi="Times New Roman"/>
            <w:noProof/>
            <w:webHidden/>
          </w:rPr>
          <w:instrText xml:space="preserve"> PAGEREF _Toc63764853 \h </w:instrText>
        </w:r>
        <w:r w:rsidR="006C7BB3" w:rsidRPr="00B933DE">
          <w:rPr>
            <w:rFonts w:ascii="Times New Roman" w:hAnsi="Times New Roman"/>
            <w:noProof/>
            <w:webHidden/>
          </w:rPr>
        </w:r>
        <w:r w:rsidR="006C7BB3" w:rsidRPr="00B933DE">
          <w:rPr>
            <w:rFonts w:ascii="Times New Roman" w:hAnsi="Times New Roman"/>
            <w:noProof/>
            <w:webHidden/>
          </w:rPr>
          <w:fldChar w:fldCharType="separate"/>
        </w:r>
        <w:r w:rsidR="009A7979" w:rsidRPr="00B933DE">
          <w:rPr>
            <w:rFonts w:ascii="Times New Roman" w:hAnsi="Times New Roman"/>
            <w:noProof/>
            <w:webHidden/>
          </w:rPr>
          <w:t>2</w:t>
        </w:r>
        <w:r w:rsidR="006C7BB3" w:rsidRPr="00B933DE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0688" w:rsidRPr="00B933DE" w:rsidRDefault="00740903" w:rsidP="00B933DE">
      <w:pPr>
        <w:pStyle w:val="12"/>
        <w:tabs>
          <w:tab w:val="left" w:pos="440"/>
          <w:tab w:val="right" w:leader="dot" w:pos="9912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</w:rPr>
      </w:pPr>
      <w:hyperlink w:anchor="_Toc63764854" w:history="1">
        <w:r w:rsidR="00CF0688" w:rsidRPr="00B933DE">
          <w:rPr>
            <w:rStyle w:val="a8"/>
            <w:rFonts w:ascii="Times New Roman" w:hAnsi="Times New Roman"/>
            <w:noProof/>
          </w:rPr>
          <w:t>4</w:t>
        </w:r>
        <w:r w:rsidR="00CF0688" w:rsidRPr="00B933DE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B933DE">
          <w:rPr>
            <w:rStyle w:val="a8"/>
            <w:rFonts w:ascii="Times New Roman" w:hAnsi="Times New Roman"/>
            <w:noProof/>
          </w:rPr>
          <w:t>ПОРЯДОК ОБРАННЯ ТА ПРИПИНЕННЯ ПОВНОВАЖЕННЯ СТАРОСТИ</w:t>
        </w:r>
        <w:r w:rsidR="00CF0688" w:rsidRPr="00B933DE">
          <w:rPr>
            <w:rFonts w:ascii="Times New Roman" w:hAnsi="Times New Roman"/>
            <w:noProof/>
            <w:webHidden/>
          </w:rPr>
          <w:tab/>
        </w:r>
        <w:r w:rsidR="006C7BB3" w:rsidRPr="00B933DE">
          <w:rPr>
            <w:rFonts w:ascii="Times New Roman" w:hAnsi="Times New Roman"/>
            <w:noProof/>
            <w:webHidden/>
          </w:rPr>
          <w:fldChar w:fldCharType="begin"/>
        </w:r>
        <w:r w:rsidR="00CF0688" w:rsidRPr="00B933DE">
          <w:rPr>
            <w:rFonts w:ascii="Times New Roman" w:hAnsi="Times New Roman"/>
            <w:noProof/>
            <w:webHidden/>
          </w:rPr>
          <w:instrText xml:space="preserve"> PAGEREF _Toc63764854 \h </w:instrText>
        </w:r>
        <w:r w:rsidR="006C7BB3" w:rsidRPr="00B933DE">
          <w:rPr>
            <w:rFonts w:ascii="Times New Roman" w:hAnsi="Times New Roman"/>
            <w:noProof/>
            <w:webHidden/>
          </w:rPr>
        </w:r>
        <w:r w:rsidR="006C7BB3" w:rsidRPr="00B933DE">
          <w:rPr>
            <w:rFonts w:ascii="Times New Roman" w:hAnsi="Times New Roman"/>
            <w:noProof/>
            <w:webHidden/>
          </w:rPr>
          <w:fldChar w:fldCharType="separate"/>
        </w:r>
        <w:r w:rsidR="009A7979" w:rsidRPr="00B933DE">
          <w:rPr>
            <w:rFonts w:ascii="Times New Roman" w:hAnsi="Times New Roman"/>
            <w:noProof/>
            <w:webHidden/>
          </w:rPr>
          <w:t>7</w:t>
        </w:r>
        <w:r w:rsidR="006C7BB3" w:rsidRPr="00B933DE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0688" w:rsidRPr="00B933DE" w:rsidRDefault="00740903" w:rsidP="00B933DE">
      <w:pPr>
        <w:pStyle w:val="12"/>
        <w:tabs>
          <w:tab w:val="left" w:pos="440"/>
          <w:tab w:val="right" w:leader="dot" w:pos="9912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</w:rPr>
      </w:pPr>
      <w:hyperlink w:anchor="_Toc63764855" w:history="1">
        <w:r w:rsidR="00CF0688" w:rsidRPr="00B933DE">
          <w:rPr>
            <w:rStyle w:val="a8"/>
            <w:rFonts w:ascii="Times New Roman" w:hAnsi="Times New Roman"/>
            <w:noProof/>
          </w:rPr>
          <w:t>5</w:t>
        </w:r>
        <w:r w:rsidR="00CF0688" w:rsidRPr="00B933DE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B933DE">
          <w:rPr>
            <w:rStyle w:val="a8"/>
            <w:rFonts w:ascii="Times New Roman" w:hAnsi="Times New Roman"/>
            <w:noProof/>
            <w:shd w:val="clear" w:color="auto" w:fill="FFFFFF"/>
          </w:rPr>
          <w:t>ОРГАНІЗАЦІЯ ДІЯЛЬНОСТІ СТАРОСТИ</w:t>
        </w:r>
        <w:r w:rsidR="00CF0688" w:rsidRPr="00B933DE">
          <w:rPr>
            <w:rFonts w:ascii="Times New Roman" w:hAnsi="Times New Roman"/>
            <w:noProof/>
            <w:webHidden/>
          </w:rPr>
          <w:tab/>
        </w:r>
        <w:r w:rsidR="006C7BB3" w:rsidRPr="00B933DE">
          <w:rPr>
            <w:rFonts w:ascii="Times New Roman" w:hAnsi="Times New Roman"/>
            <w:noProof/>
            <w:webHidden/>
          </w:rPr>
          <w:fldChar w:fldCharType="begin"/>
        </w:r>
        <w:r w:rsidR="00CF0688" w:rsidRPr="00B933DE">
          <w:rPr>
            <w:rFonts w:ascii="Times New Roman" w:hAnsi="Times New Roman"/>
            <w:noProof/>
            <w:webHidden/>
          </w:rPr>
          <w:instrText xml:space="preserve"> PAGEREF _Toc63764855 \h </w:instrText>
        </w:r>
        <w:r w:rsidR="006C7BB3" w:rsidRPr="00B933DE">
          <w:rPr>
            <w:rFonts w:ascii="Times New Roman" w:hAnsi="Times New Roman"/>
            <w:noProof/>
            <w:webHidden/>
          </w:rPr>
        </w:r>
        <w:r w:rsidR="006C7BB3" w:rsidRPr="00B933DE">
          <w:rPr>
            <w:rFonts w:ascii="Times New Roman" w:hAnsi="Times New Roman"/>
            <w:noProof/>
            <w:webHidden/>
          </w:rPr>
          <w:fldChar w:fldCharType="separate"/>
        </w:r>
        <w:r w:rsidR="009A7979" w:rsidRPr="00B933DE">
          <w:rPr>
            <w:rFonts w:ascii="Times New Roman" w:hAnsi="Times New Roman"/>
            <w:noProof/>
            <w:webHidden/>
          </w:rPr>
          <w:t>8</w:t>
        </w:r>
        <w:r w:rsidR="006C7BB3" w:rsidRPr="00B933DE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0688" w:rsidRPr="00B933DE" w:rsidRDefault="00740903" w:rsidP="00B933DE">
      <w:pPr>
        <w:pStyle w:val="12"/>
        <w:tabs>
          <w:tab w:val="left" w:pos="440"/>
          <w:tab w:val="right" w:leader="dot" w:pos="9912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</w:rPr>
      </w:pPr>
      <w:hyperlink w:anchor="_Toc63764856" w:history="1">
        <w:r w:rsidR="00CF0688" w:rsidRPr="00B933DE">
          <w:rPr>
            <w:rStyle w:val="a8"/>
            <w:rFonts w:ascii="Times New Roman" w:hAnsi="Times New Roman"/>
            <w:noProof/>
          </w:rPr>
          <w:t>6</w:t>
        </w:r>
        <w:r w:rsidR="00CF0688" w:rsidRPr="00B933DE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B933DE">
          <w:rPr>
            <w:rStyle w:val="a8"/>
            <w:rFonts w:ascii="Times New Roman" w:hAnsi="Times New Roman"/>
            <w:noProof/>
            <w:shd w:val="clear" w:color="auto" w:fill="FFFFFF"/>
          </w:rPr>
          <w:t>ПІДЗВІТНІСТЬ, ПІДКОНТРОЛЬНІСТЬ ТА ВІДПОВІДАЛЬНІСТЬ СТАРОСТИ</w:t>
        </w:r>
        <w:r w:rsidR="00CF0688" w:rsidRPr="00B933DE">
          <w:rPr>
            <w:rFonts w:ascii="Times New Roman" w:hAnsi="Times New Roman"/>
            <w:noProof/>
            <w:webHidden/>
          </w:rPr>
          <w:tab/>
        </w:r>
        <w:r w:rsidR="006C7BB3" w:rsidRPr="00B933DE">
          <w:rPr>
            <w:rFonts w:ascii="Times New Roman" w:hAnsi="Times New Roman"/>
            <w:noProof/>
            <w:webHidden/>
          </w:rPr>
          <w:fldChar w:fldCharType="begin"/>
        </w:r>
        <w:r w:rsidR="00CF0688" w:rsidRPr="00B933DE">
          <w:rPr>
            <w:rFonts w:ascii="Times New Roman" w:hAnsi="Times New Roman"/>
            <w:noProof/>
            <w:webHidden/>
          </w:rPr>
          <w:instrText xml:space="preserve"> PAGEREF _Toc63764856 \h </w:instrText>
        </w:r>
        <w:r w:rsidR="006C7BB3" w:rsidRPr="00B933DE">
          <w:rPr>
            <w:rFonts w:ascii="Times New Roman" w:hAnsi="Times New Roman"/>
            <w:noProof/>
            <w:webHidden/>
          </w:rPr>
        </w:r>
        <w:r w:rsidR="006C7BB3" w:rsidRPr="00B933DE">
          <w:rPr>
            <w:rFonts w:ascii="Times New Roman" w:hAnsi="Times New Roman"/>
            <w:noProof/>
            <w:webHidden/>
          </w:rPr>
          <w:fldChar w:fldCharType="separate"/>
        </w:r>
        <w:r w:rsidR="009A7979" w:rsidRPr="00B933DE">
          <w:rPr>
            <w:rFonts w:ascii="Times New Roman" w:hAnsi="Times New Roman"/>
            <w:noProof/>
            <w:webHidden/>
          </w:rPr>
          <w:t>9</w:t>
        </w:r>
        <w:r w:rsidR="006C7BB3" w:rsidRPr="00B933DE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0688" w:rsidRPr="00B933DE" w:rsidRDefault="00740903" w:rsidP="00B933DE">
      <w:pPr>
        <w:pStyle w:val="12"/>
        <w:tabs>
          <w:tab w:val="left" w:pos="440"/>
          <w:tab w:val="right" w:leader="dot" w:pos="9912"/>
        </w:tabs>
        <w:spacing w:before="0" w:after="0"/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</w:rPr>
      </w:pPr>
      <w:hyperlink w:anchor="_Toc63764857" w:history="1">
        <w:r w:rsidR="00CF0688" w:rsidRPr="00B933DE">
          <w:rPr>
            <w:rStyle w:val="a8"/>
            <w:rFonts w:ascii="Times New Roman" w:hAnsi="Times New Roman"/>
            <w:noProof/>
          </w:rPr>
          <w:t>7</w:t>
        </w:r>
        <w:r w:rsidR="00CF0688" w:rsidRPr="00B933DE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B933DE">
          <w:rPr>
            <w:rStyle w:val="a8"/>
            <w:rFonts w:ascii="Times New Roman" w:hAnsi="Times New Roman"/>
            <w:noProof/>
          </w:rPr>
          <w:t>Додаток. Схема організаційної структури</w:t>
        </w:r>
        <w:r w:rsidR="00CF0688" w:rsidRPr="00B933DE">
          <w:rPr>
            <w:rFonts w:ascii="Times New Roman" w:hAnsi="Times New Roman"/>
            <w:noProof/>
            <w:webHidden/>
          </w:rPr>
          <w:tab/>
        </w:r>
        <w:r w:rsidR="006C7BB3" w:rsidRPr="00B933DE">
          <w:rPr>
            <w:rFonts w:ascii="Times New Roman" w:hAnsi="Times New Roman"/>
            <w:noProof/>
            <w:webHidden/>
          </w:rPr>
          <w:fldChar w:fldCharType="begin"/>
        </w:r>
        <w:r w:rsidR="00CF0688" w:rsidRPr="00B933DE">
          <w:rPr>
            <w:rFonts w:ascii="Times New Roman" w:hAnsi="Times New Roman"/>
            <w:noProof/>
            <w:webHidden/>
          </w:rPr>
          <w:instrText xml:space="preserve"> PAGEREF _Toc63764857 \h </w:instrText>
        </w:r>
        <w:r w:rsidR="006C7BB3" w:rsidRPr="00B933DE">
          <w:rPr>
            <w:rFonts w:ascii="Times New Roman" w:hAnsi="Times New Roman"/>
            <w:noProof/>
            <w:webHidden/>
          </w:rPr>
        </w:r>
        <w:r w:rsidR="006C7BB3" w:rsidRPr="00B933DE">
          <w:rPr>
            <w:rFonts w:ascii="Times New Roman" w:hAnsi="Times New Roman"/>
            <w:noProof/>
            <w:webHidden/>
          </w:rPr>
          <w:fldChar w:fldCharType="separate"/>
        </w:r>
        <w:r w:rsidR="009A7979" w:rsidRPr="00B933DE">
          <w:rPr>
            <w:rFonts w:ascii="Times New Roman" w:hAnsi="Times New Roman"/>
            <w:noProof/>
            <w:webHidden/>
          </w:rPr>
          <w:t>10</w:t>
        </w:r>
        <w:r w:rsidR="006C7BB3" w:rsidRPr="00B933DE">
          <w:rPr>
            <w:rFonts w:ascii="Times New Roman" w:hAnsi="Times New Roman"/>
            <w:noProof/>
            <w:webHidden/>
          </w:rPr>
          <w:fldChar w:fldCharType="end"/>
        </w:r>
      </w:hyperlink>
    </w:p>
    <w:p w:rsidR="00951325" w:rsidRPr="00B933DE" w:rsidRDefault="006C7BB3" w:rsidP="00B933DE">
      <w:pPr>
        <w:suppressAutoHyphens/>
        <w:spacing w:after="0" w:line="240" w:lineRule="auto"/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B933DE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fldChar w:fldCharType="end"/>
      </w:r>
    </w:p>
    <w:p w:rsidR="00951325" w:rsidRPr="00B933DE" w:rsidRDefault="00951325" w:rsidP="00B933DE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</w:pPr>
      <w:r w:rsidRPr="00B933DE"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  <w:t>В документі</w:t>
      </w:r>
      <w:r w:rsidR="008E50A3"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 12 </w:t>
      </w:r>
      <w:r w:rsidRPr="00B933DE"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  <w:t>сторінок.</w:t>
      </w:r>
    </w:p>
    <w:p w:rsidR="00951325" w:rsidRPr="00B933DE" w:rsidRDefault="00951325" w:rsidP="00B933DE">
      <w:pPr>
        <w:pStyle w:val="1"/>
        <w:spacing w:before="0" w:after="0"/>
        <w:rPr>
          <w:shd w:val="clear" w:color="auto" w:fill="FFFFFF"/>
        </w:rPr>
      </w:pPr>
      <w:r w:rsidRPr="00B933DE">
        <w:rPr>
          <w:kern w:val="1"/>
          <w:lang w:eastAsia="hi-IN" w:bidi="hi-IN"/>
        </w:rPr>
        <w:br w:type="page"/>
      </w:r>
      <w:bookmarkStart w:id="2" w:name="_Toc63764851"/>
      <w:r w:rsidRPr="00B933DE">
        <w:rPr>
          <w:shd w:val="clear" w:color="auto" w:fill="FFFFFF"/>
        </w:rPr>
        <w:lastRenderedPageBreak/>
        <w:t>ЗАГАЛЬНІ ПОЛОЖЕННЯ</w:t>
      </w:r>
      <w:bookmarkEnd w:id="2"/>
    </w:p>
    <w:p w:rsidR="00951325" w:rsidRPr="00B933DE" w:rsidRDefault="00951325" w:rsidP="00951325">
      <w:pPr>
        <w:pStyle w:val="2"/>
        <w:rPr>
          <w:shd w:val="clear" w:color="auto" w:fill="FFFFFF"/>
        </w:rPr>
      </w:pPr>
      <w:r w:rsidRPr="00B933DE">
        <w:rPr>
          <w:shd w:val="clear" w:color="auto" w:fill="FFFFFF"/>
        </w:rPr>
        <w:t>Це Положення розроблено відповідно до Конституції України, законів України «Про місцеве самоврядування в Україні», «Про службу в органах місцевого самоврядування», інших нормативно-правових актів.</w:t>
      </w:r>
    </w:p>
    <w:p w:rsidR="00951325" w:rsidRPr="00B933DE" w:rsidRDefault="00951325" w:rsidP="00951325">
      <w:pPr>
        <w:pStyle w:val="2"/>
      </w:pPr>
      <w:r w:rsidRPr="00B933DE">
        <w:rPr>
          <w:shd w:val="clear" w:color="auto" w:fill="FFFFFF"/>
        </w:rPr>
        <w:t xml:space="preserve">Це Положення визначає права і обов'язки старости, порядок його обрання та припинення повноважень, порядок звітування, відповідальність та інші питання, пов'язані з діяльністю старости, </w:t>
      </w:r>
      <w:bookmarkStart w:id="3" w:name="n1305"/>
      <w:bookmarkEnd w:id="3"/>
      <w:r w:rsidRPr="00B933DE">
        <w:t>яке затверджується Вараською міською радою.</w:t>
      </w:r>
    </w:p>
    <w:p w:rsidR="00951325" w:rsidRPr="00B933DE" w:rsidRDefault="00951325" w:rsidP="00951325">
      <w:pPr>
        <w:pStyle w:val="2"/>
      </w:pPr>
      <w:r w:rsidRPr="00B933DE">
        <w:t>Місцезнаходження: 34400, Рівненська область, м. Вараш, майдан Незалежності, будинок 1.</w:t>
      </w:r>
    </w:p>
    <w:p w:rsidR="00951325" w:rsidRPr="00B933DE" w:rsidRDefault="00951325" w:rsidP="00951325">
      <w:pPr>
        <w:pStyle w:val="1"/>
        <w:rPr>
          <w:shd w:val="clear" w:color="auto" w:fill="FFFFFF"/>
        </w:rPr>
      </w:pPr>
      <w:bookmarkStart w:id="4" w:name="_Toc63764852"/>
      <w:r w:rsidRPr="00B933DE">
        <w:rPr>
          <w:shd w:val="clear" w:color="auto" w:fill="FFFFFF"/>
        </w:rPr>
        <w:t>ПРАВОВИЙ СТАТУС СТАРОСТИ</w:t>
      </w:r>
      <w:bookmarkEnd w:id="4"/>
    </w:p>
    <w:p w:rsidR="00066319" w:rsidRPr="00B933DE" w:rsidRDefault="00951325" w:rsidP="004C5818">
      <w:pPr>
        <w:pStyle w:val="2"/>
      </w:pPr>
      <w:r w:rsidRPr="00B933DE">
        <w:t>Староста затверджується Вараською міською радою на строк її повноважень за пропозицією міського голови</w:t>
      </w:r>
      <w:r w:rsidR="00196218" w:rsidRPr="00B933DE">
        <w:rPr>
          <w:lang w:val="uk-UA"/>
        </w:rPr>
        <w:t xml:space="preserve">, </w:t>
      </w:r>
      <w:r w:rsidR="00196218" w:rsidRPr="00B933DE">
        <w:rPr>
          <w:shd w:val="clear" w:color="auto" w:fill="FFFFFF"/>
        </w:rPr>
        <w:t>що вноситься за результатами громадського обговорення (громадських слухань, зборів громадян, інших форм консультацій з громадськістю), проведеного у межах відповідного старостинського округу.</w:t>
      </w:r>
    </w:p>
    <w:p w:rsidR="009F5060" w:rsidRPr="00B933DE" w:rsidRDefault="00951325" w:rsidP="004C5818">
      <w:pPr>
        <w:pStyle w:val="2"/>
      </w:pPr>
      <w:r w:rsidRPr="00B933DE">
        <w:rPr>
          <w:shd w:val="clear" w:color="auto" w:fill="FFFFFF"/>
        </w:rPr>
        <w:t>Староста є членом виконавчого комітету Вараської міської ради за посадою і працює в ньому на постійній основі.</w:t>
      </w:r>
    </w:p>
    <w:p w:rsidR="00066319" w:rsidRPr="00B933DE" w:rsidRDefault="009F5060" w:rsidP="009F0DEF">
      <w:pPr>
        <w:pStyle w:val="2"/>
        <w:rPr>
          <w:shd w:val="clear" w:color="auto" w:fill="FFFFFF"/>
        </w:rPr>
      </w:pPr>
      <w:r w:rsidRPr="00B933DE">
        <w:rPr>
          <w:color w:val="000000"/>
          <w:bdr w:val="none" w:sz="0" w:space="0" w:color="auto" w:frame="1"/>
        </w:rPr>
        <w:t xml:space="preserve">На старосту поширюються вимоги щодо обмеження сумісності його діяльності з іншою роботою (діяльністю), встановлені Законом України «Про місцеве самоврядування в Україні» для </w:t>
      </w:r>
      <w:r w:rsidRPr="00B933DE">
        <w:rPr>
          <w:color w:val="000000"/>
          <w:bdr w:val="none" w:sz="0" w:space="0" w:color="auto" w:frame="1"/>
          <w:lang w:val="uk-UA"/>
        </w:rPr>
        <w:t xml:space="preserve">міського </w:t>
      </w:r>
      <w:r w:rsidRPr="00B933DE">
        <w:rPr>
          <w:color w:val="000000"/>
          <w:bdr w:val="none" w:sz="0" w:space="0" w:color="auto" w:frame="1"/>
        </w:rPr>
        <w:t>голови.</w:t>
      </w:r>
    </w:p>
    <w:p w:rsidR="00066319" w:rsidRPr="00B933DE" w:rsidRDefault="00066319" w:rsidP="00066319">
      <w:pPr>
        <w:pStyle w:val="2"/>
        <w:rPr>
          <w:shd w:val="clear" w:color="auto" w:fill="FFFFFF"/>
        </w:rPr>
      </w:pPr>
      <w:r w:rsidRPr="00B933DE">
        <w:rPr>
          <w:shd w:val="clear" w:color="auto" w:fill="FFFFFF"/>
        </w:rPr>
        <w:t>Порядок організації роботи старости визначається Законом України «Про місцеве самоврядування в Україні», іншими чинними нормативно-правовими актами України, а також цим Положенням.</w:t>
      </w:r>
    </w:p>
    <w:p w:rsidR="00066319" w:rsidRPr="00B933DE" w:rsidRDefault="00066319" w:rsidP="009F0DEF">
      <w:pPr>
        <w:pStyle w:val="2"/>
        <w:rPr>
          <w:shd w:val="clear" w:color="auto" w:fill="FFFFFF"/>
        </w:rPr>
      </w:pPr>
      <w:r w:rsidRPr="00B933DE">
        <w:rPr>
          <w:shd w:val="clear" w:color="auto" w:fill="FFFFFF"/>
          <w:lang w:val="uk-UA"/>
        </w:rPr>
        <w:t xml:space="preserve">На старосту поширюються обмеження, визначені Законом України «Про запобігання корупції». </w:t>
      </w:r>
    </w:p>
    <w:p w:rsidR="00951325" w:rsidRPr="00B933DE" w:rsidRDefault="00951325" w:rsidP="00951325">
      <w:pPr>
        <w:pStyle w:val="1"/>
        <w:rPr>
          <w:shd w:val="clear" w:color="auto" w:fill="FFFFFF"/>
        </w:rPr>
      </w:pPr>
      <w:bookmarkStart w:id="5" w:name="_Toc63764853"/>
      <w:r w:rsidRPr="00B933DE">
        <w:rPr>
          <w:shd w:val="clear" w:color="auto" w:fill="FFFFFF"/>
        </w:rPr>
        <w:t>ПОВНОВАЖЕННЯ СТАРОСТИ</w:t>
      </w:r>
      <w:bookmarkEnd w:id="5"/>
    </w:p>
    <w:p w:rsidR="00951325" w:rsidRPr="00B933DE" w:rsidRDefault="00951325" w:rsidP="00951325">
      <w:pPr>
        <w:pStyle w:val="2"/>
      </w:pPr>
      <w:r w:rsidRPr="00B933DE">
        <w:rPr>
          <w:shd w:val="clear" w:color="auto" w:fill="FFFFFF"/>
        </w:rPr>
        <w:t>Відповідно до статті 54</w:t>
      </w:r>
      <w:r w:rsidRPr="00B933DE">
        <w:rPr>
          <w:bdr w:val="none" w:sz="0" w:space="0" w:color="auto" w:frame="1"/>
          <w:shd w:val="clear" w:color="auto" w:fill="FFFFFF"/>
          <w:vertAlign w:val="superscript"/>
        </w:rPr>
        <w:t>1</w:t>
      </w:r>
      <w:r w:rsidRPr="00B933DE">
        <w:rPr>
          <w:shd w:val="clear" w:color="auto" w:fill="FFFFFF"/>
        </w:rPr>
        <w:t> Закону України «Про місцеве самоврядування в Україні» староста:</w:t>
      </w:r>
    </w:p>
    <w:p w:rsidR="00951325" w:rsidRPr="00B933DE" w:rsidRDefault="00951325" w:rsidP="00951325">
      <w:pPr>
        <w:pStyle w:val="3"/>
      </w:pPr>
      <w:r w:rsidRPr="00B933DE">
        <w:t xml:space="preserve">представляє інтереси жителів відповідного </w:t>
      </w:r>
      <w:r w:rsidR="008579F4" w:rsidRPr="00B933DE">
        <w:rPr>
          <w:lang w:val="uk-UA"/>
        </w:rPr>
        <w:t>старостинського округу</w:t>
      </w:r>
      <w:r w:rsidRPr="00B933DE">
        <w:t xml:space="preserve"> у виконавчих органах Вараської міської ради;</w:t>
      </w:r>
    </w:p>
    <w:p w:rsidR="00951325" w:rsidRPr="00B933DE" w:rsidRDefault="00951325" w:rsidP="00951325">
      <w:pPr>
        <w:pStyle w:val="3"/>
      </w:pPr>
      <w:bookmarkStart w:id="6" w:name="n1446"/>
      <w:bookmarkEnd w:id="6"/>
      <w:r w:rsidRPr="00B933DE">
        <w:t>бере участь у пленарних засіданнях Вараської міської ради та засіданнях її постійних комісій;</w:t>
      </w:r>
    </w:p>
    <w:p w:rsidR="00951325" w:rsidRPr="00B933DE" w:rsidRDefault="00951325" w:rsidP="00951325">
      <w:pPr>
        <w:pStyle w:val="3"/>
      </w:pPr>
      <w:bookmarkStart w:id="7" w:name="n1447"/>
      <w:bookmarkEnd w:id="7"/>
      <w:r w:rsidRPr="00B933DE">
        <w:lastRenderedPageBreak/>
        <w:t xml:space="preserve">має право на гарантований виступ на пленарних засіданнях Вараської  міської ради, засіданнях її постійних комісій з питань, що стосуються інтересів жителів відповідного </w:t>
      </w:r>
      <w:r w:rsidR="00F40E31" w:rsidRPr="00B933DE">
        <w:rPr>
          <w:lang w:val="uk-UA"/>
        </w:rPr>
        <w:t>старостинського округу</w:t>
      </w:r>
      <w:r w:rsidRPr="00B933DE">
        <w:t>;</w:t>
      </w:r>
    </w:p>
    <w:p w:rsidR="00951325" w:rsidRPr="00B933DE" w:rsidRDefault="00951325" w:rsidP="00951325">
      <w:pPr>
        <w:pStyle w:val="3"/>
      </w:pPr>
      <w:bookmarkStart w:id="8" w:name="n1448"/>
      <w:bookmarkEnd w:id="8"/>
      <w:r w:rsidRPr="00B933DE">
        <w:t xml:space="preserve">сприяє жителям відповідного </w:t>
      </w:r>
      <w:r w:rsidR="00F40E31" w:rsidRPr="00B933DE">
        <w:rPr>
          <w:lang w:val="uk-UA"/>
        </w:rPr>
        <w:t>старостинського округу</w:t>
      </w:r>
      <w:r w:rsidRPr="00B933DE">
        <w:t xml:space="preserve"> у підготовці документів, що подаються до органів місцевого самоврядування</w:t>
      </w:r>
      <w:r w:rsidR="00F40E31" w:rsidRPr="00B933DE">
        <w:rPr>
          <w:lang w:val="uk-UA"/>
        </w:rPr>
        <w:t xml:space="preserve"> та місцевих органів виконавчої влади, а також у поданні відповідних документів до зазначених органів</w:t>
      </w:r>
      <w:r w:rsidRPr="00B933DE">
        <w:t>;</w:t>
      </w:r>
    </w:p>
    <w:p w:rsidR="00951325" w:rsidRPr="00B933DE" w:rsidRDefault="00951325" w:rsidP="00951325">
      <w:pPr>
        <w:pStyle w:val="3"/>
      </w:pPr>
      <w:bookmarkStart w:id="9" w:name="n1449"/>
      <w:bookmarkEnd w:id="9"/>
      <w:r w:rsidRPr="00B933DE">
        <w:t>бере участь в організації виконання рішень Вараської міської ради, її виконавчого комітету, розпоряджень міського голови на території відповідного старостинського округу та у здійсненні контролю за їх виконанням;</w:t>
      </w:r>
    </w:p>
    <w:p w:rsidR="00951325" w:rsidRPr="00B933DE" w:rsidRDefault="00951325" w:rsidP="00951325">
      <w:pPr>
        <w:pStyle w:val="3"/>
      </w:pPr>
      <w:bookmarkStart w:id="10" w:name="n1450"/>
      <w:bookmarkEnd w:id="10"/>
      <w:r w:rsidRPr="00B933DE">
        <w:t xml:space="preserve">бере участь у підготовці </w:t>
      </w:r>
      <w:r w:rsidR="00F40E31" w:rsidRPr="00B933DE">
        <w:rPr>
          <w:lang w:val="uk-UA"/>
        </w:rPr>
        <w:t xml:space="preserve">пропозицій до </w:t>
      </w:r>
      <w:r w:rsidRPr="00B933DE">
        <w:t>проекту місцевого бюджету в частині фінансування програм, що реалізуються на території відповідного старостинського округу;</w:t>
      </w:r>
    </w:p>
    <w:p w:rsidR="00951325" w:rsidRPr="00B933DE" w:rsidRDefault="00951325" w:rsidP="00951325">
      <w:pPr>
        <w:pStyle w:val="3"/>
      </w:pPr>
      <w:bookmarkStart w:id="11" w:name="n1451"/>
      <w:bookmarkEnd w:id="11"/>
      <w:r w:rsidRPr="00B933DE">
        <w:t>вносить пропозиції до виконавчого комітету Вараської міської ради з питань діяльності на території відповідного старостинського округу виконавчих органів Вараської міської ради, підприємств, установ, організацій комунальної власності та їх посадових осіб;</w:t>
      </w:r>
    </w:p>
    <w:p w:rsidR="00951325" w:rsidRPr="00B933DE" w:rsidRDefault="00951325" w:rsidP="00951325">
      <w:pPr>
        <w:pStyle w:val="3"/>
      </w:pPr>
      <w:bookmarkStart w:id="12" w:name="n1452"/>
      <w:bookmarkEnd w:id="12"/>
      <w:r w:rsidRPr="00B933DE">
        <w:t>бере участь у підготовці проектів рішень Вараської міської ради, що стосуються майна територіальної громади, розташованого на території відповідного старостинського округу;</w:t>
      </w:r>
    </w:p>
    <w:p w:rsidR="00951325" w:rsidRPr="00B933DE" w:rsidRDefault="00951325" w:rsidP="00951325">
      <w:pPr>
        <w:pStyle w:val="3"/>
      </w:pPr>
      <w:bookmarkStart w:id="13" w:name="n1453"/>
      <w:bookmarkEnd w:id="13"/>
      <w:r w:rsidRPr="00B933DE">
        <w:t>бере участь у здійсненні контролю за використанням об’єктів комунальної власності, розташованих на території відповідного старостинського округу;</w:t>
      </w:r>
    </w:p>
    <w:p w:rsidR="00951325" w:rsidRPr="00B933DE" w:rsidRDefault="00951325" w:rsidP="00951325">
      <w:pPr>
        <w:pStyle w:val="3"/>
      </w:pPr>
      <w:bookmarkStart w:id="14" w:name="n1454"/>
      <w:bookmarkEnd w:id="14"/>
      <w:r w:rsidRPr="00B933DE">
        <w:t xml:space="preserve">бере участь у здійсненні контролю за станом благоустрою відповідного </w:t>
      </w:r>
      <w:r w:rsidR="00F40E31" w:rsidRPr="00B933DE">
        <w:rPr>
          <w:lang w:val="uk-UA"/>
        </w:rPr>
        <w:t>старостинського округу</w:t>
      </w:r>
      <w:r w:rsidRPr="00B933DE">
        <w:t xml:space="preserve"> та інформує Вараського міського голову, виконавчі органи Вараської міської ради про його результати;</w:t>
      </w:r>
    </w:p>
    <w:p w:rsidR="00951325" w:rsidRPr="00B933DE" w:rsidRDefault="00951325" w:rsidP="00951325">
      <w:pPr>
        <w:pStyle w:val="3"/>
      </w:pPr>
      <w:bookmarkStart w:id="15" w:name="n1455"/>
      <w:bookmarkEnd w:id="15"/>
      <w:r w:rsidRPr="00B933DE">
        <w:t>отримує від виконавчих органів Вараської міської ради, підприємств, установ, організацій комунальної власності та їх посадових осіб інформацію, документи і матеріали, необхідні для здійснення наданих йому повноважень;</w:t>
      </w:r>
    </w:p>
    <w:p w:rsidR="00951325" w:rsidRPr="00B933DE" w:rsidRDefault="00951325" w:rsidP="00951325">
      <w:pPr>
        <w:pStyle w:val="3"/>
      </w:pPr>
      <w:bookmarkStart w:id="16" w:name="n1456"/>
      <w:bookmarkEnd w:id="16"/>
      <w:r w:rsidRPr="00B933DE">
        <w:t xml:space="preserve">сприяє утворенню та діяльності органів самоорганізації населення, організації та проведенню загальних зборів, громадських слухань та інших форм безпосередньої участі громадян у вирішенні питань місцевого значення у відповідному </w:t>
      </w:r>
      <w:r w:rsidR="00F40E31" w:rsidRPr="00B933DE">
        <w:rPr>
          <w:lang w:val="uk-UA"/>
        </w:rPr>
        <w:t>старостинському окрузі</w:t>
      </w:r>
      <w:r w:rsidRPr="00B933DE">
        <w:t>;</w:t>
      </w:r>
    </w:p>
    <w:p w:rsidR="00951325" w:rsidRPr="00B933DE" w:rsidRDefault="00951325" w:rsidP="00951325">
      <w:pPr>
        <w:pStyle w:val="3"/>
      </w:pPr>
      <w:bookmarkStart w:id="17" w:name="n1457"/>
      <w:bookmarkEnd w:id="17"/>
      <w:r w:rsidRPr="00B933DE">
        <w:t>здійснює інші повноваження, визначені цим та іншими законами</w:t>
      </w:r>
      <w:r w:rsidR="00F40E31" w:rsidRPr="00B933DE">
        <w:rPr>
          <w:lang w:val="uk-UA"/>
        </w:rPr>
        <w:t xml:space="preserve"> України</w:t>
      </w:r>
      <w:r w:rsidRPr="00B933DE">
        <w:t>.</w:t>
      </w:r>
    </w:p>
    <w:p w:rsidR="00D711D5" w:rsidRPr="00B933DE" w:rsidRDefault="00D711D5" w:rsidP="00D711D5"/>
    <w:p w:rsidR="00951325" w:rsidRPr="00B933DE" w:rsidRDefault="00951325" w:rsidP="00951325">
      <w:pPr>
        <w:pStyle w:val="2"/>
        <w:rPr>
          <w:b/>
          <w:shd w:val="clear" w:color="auto" w:fill="FFFFFF"/>
        </w:rPr>
      </w:pPr>
      <w:r w:rsidRPr="00B933DE">
        <w:rPr>
          <w:b/>
          <w:shd w:val="clear" w:color="auto" w:fill="FFFFFF"/>
        </w:rPr>
        <w:lastRenderedPageBreak/>
        <w:t>Обов'язки старости:</w:t>
      </w:r>
    </w:p>
    <w:p w:rsidR="00066319" w:rsidRPr="00B933DE" w:rsidRDefault="00066319" w:rsidP="00066319">
      <w:pPr>
        <w:spacing w:after="0"/>
      </w:pP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додержуватися Конституції та законів України, актів Президента України, Кабінету Міністрів України, Статуту Вараської міської ради, Регламенту, цього Положення та інших нормативно-правових актів, що визначають порядок його діяльності та взаємовідносини з територіальною громадою, органами місцевого самоврядування та їхніми посадовими особами, громадою та її членами;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брати участь у засіданнях виконавчого комітету Вараської міської ради;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брати участь в організації та проведенні зборів членів відповідної громади та в оформленні документів цих зборів, вносити пропозиції до порядку денного зборів, організовувати виконання рішень зборів членів відповід</w:t>
      </w:r>
      <w:r w:rsidRPr="00B933DE">
        <w:rPr>
          <w:shd w:val="clear" w:color="auto" w:fill="FFFFFF"/>
        </w:rPr>
        <w:softHyphen/>
        <w:t>ної громади та здійснювати моніторинг їх виконання;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 xml:space="preserve">сприяти виконанню на території </w:t>
      </w:r>
      <w:r w:rsidR="00F40E31" w:rsidRPr="00B933DE">
        <w:rPr>
          <w:shd w:val="clear" w:color="auto" w:fill="FFFFFF"/>
          <w:lang w:val="uk-UA"/>
        </w:rPr>
        <w:t>відповідного старостинського округу</w:t>
      </w:r>
      <w:r w:rsidRPr="00B933DE">
        <w:rPr>
          <w:shd w:val="clear" w:color="auto" w:fill="FFFFFF"/>
        </w:rPr>
        <w:t xml:space="preserve"> програм соціально-економічного та культурного розвитку, вносити до виконавчого комітету, інших виконавчих органів ради пропозиції з цих питань;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 xml:space="preserve">вести прийом </w:t>
      </w:r>
      <w:r w:rsidR="00F40E31" w:rsidRPr="00B933DE">
        <w:rPr>
          <w:shd w:val="clear" w:color="auto" w:fill="FFFFFF"/>
          <w:lang w:val="uk-UA"/>
        </w:rPr>
        <w:t>жителів</w:t>
      </w:r>
      <w:r w:rsidRPr="00B933DE">
        <w:rPr>
          <w:shd w:val="clear" w:color="auto" w:fill="FFFFFF"/>
        </w:rPr>
        <w:t xml:space="preserve"> громади в межах відповідного старостинського округу згідно з визначеним графіком прийому, здійснювати моніторинг стану дотримання їхніх прав і законних інтересів у сфері соціального захисту, культури, освіти, фізичної культури та спорту, житлово-комунального господарства, реалізації ними права на працю та медичну допомогу;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 xml:space="preserve">вести облік та узагальнювати пропозиції </w:t>
      </w:r>
      <w:r w:rsidR="00F40E31" w:rsidRPr="00B933DE">
        <w:rPr>
          <w:shd w:val="clear" w:color="auto" w:fill="FFFFFF"/>
          <w:lang w:val="uk-UA"/>
        </w:rPr>
        <w:t>жителів</w:t>
      </w:r>
      <w:r w:rsidRPr="00B933DE">
        <w:rPr>
          <w:shd w:val="clear" w:color="auto" w:fill="FFFFFF"/>
        </w:rPr>
        <w:t xml:space="preserve"> громади у межах відповідного старостинського округу з питань соціально-економічного та культурного розвитку цього старостинського округу, соціального, побутового та транспортного обслуговування його жителів;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 xml:space="preserve">приймати від </w:t>
      </w:r>
      <w:r w:rsidR="00F40E31" w:rsidRPr="00B933DE">
        <w:rPr>
          <w:shd w:val="clear" w:color="auto" w:fill="FFFFFF"/>
          <w:lang w:val="uk-UA"/>
        </w:rPr>
        <w:t>жителів</w:t>
      </w:r>
      <w:r w:rsidRPr="00B933DE">
        <w:rPr>
          <w:shd w:val="clear" w:color="auto" w:fill="FFFFFF"/>
        </w:rPr>
        <w:t xml:space="preserve"> територіальної громади у межах старостинського округу заяви, адресовані органам місце</w:t>
      </w:r>
      <w:r w:rsidRPr="00B933DE">
        <w:rPr>
          <w:shd w:val="clear" w:color="auto" w:fill="FFFFFF"/>
        </w:rPr>
        <w:softHyphen/>
        <w:t>вого самоврядування Вараської міської ради та їхнім посадовим особам, передавати їх за призначенням;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здійснювати моніторинг благоустрою відповідного старостинського округу, вживати заходів щодо під</w:t>
      </w:r>
      <w:r w:rsidRPr="00B933DE">
        <w:rPr>
          <w:shd w:val="clear" w:color="auto" w:fill="FFFFFF"/>
        </w:rPr>
        <w:softHyphen/>
        <w:t>тримання його у належному стані;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сприяти проведенню контрольних заходів на території відповідного старостинського округу (землекористування, довкілля, об'єкти житлово-комунальної інфраструктури тощо);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 xml:space="preserve">здійснювати моніторинг дотримання на території відповідного старостинського округу громадського порядку, стану виконання встановлених рішеннями Вараської міської ради правил із питань благоустрою території населених пунктів територіальної громади, </w:t>
      </w:r>
      <w:r w:rsidRPr="00B933DE">
        <w:rPr>
          <w:shd w:val="clear" w:color="auto" w:fill="FFFFFF"/>
        </w:rPr>
        <w:lastRenderedPageBreak/>
        <w:t>забезпечення в них чистоти і порядку, торгівлі на ринках та додержання тиші в громадських місцях тощо;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здійснювати контроль за дотриманням правил використання об'єктів комунальної власності територіальної громади, що розташовані на території відповідного старостинського округу;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сприяти діяльності органу (органам) самоорганізації населення відповідного старостинського округу;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надавати практичну допомогу органам самоорганізації населення у виконанні ними своїх завдань та повноважень;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не допускати на території відповідного старостинського округу дій чи бездіяльності, які можуть зашкоди</w:t>
      </w:r>
      <w:r w:rsidRPr="00B933DE">
        <w:rPr>
          <w:shd w:val="clear" w:color="auto" w:fill="FFFFFF"/>
        </w:rPr>
        <w:softHyphen/>
        <w:t>ти інтересам Вараської міської ради та держави;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 xml:space="preserve">періодично звітувати (не рідше одного разу на рік) про свою роботу перед жителями відповідного </w:t>
      </w:r>
      <w:r w:rsidR="00F40E31" w:rsidRPr="00B933DE">
        <w:rPr>
          <w:shd w:val="clear" w:color="auto" w:fill="FFFFFF"/>
          <w:lang w:val="uk-UA"/>
        </w:rPr>
        <w:t>старостинського округу</w:t>
      </w:r>
      <w:r w:rsidRPr="00B933DE">
        <w:rPr>
          <w:shd w:val="clear" w:color="auto" w:fill="FFFFFF"/>
        </w:rPr>
        <w:t>, на відкритій зустрічі з громадянами; на вимогу не менше половини депутатів Вараської міської ради староста інформує раду про свою роботу;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дотримуватися правил службової етики, встановлених нормативно-правовими актами України,  іншими актами її органів;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виконувати поточні доручення Вараської міської ради та її виконавчого комітету, міського голови, звітувати про їх виконання;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забезпечувати зберігання офіційних документів, пов'язаних із місцевим самоврядуванням відповідного ста</w:t>
      </w:r>
      <w:r w:rsidRPr="00B933DE">
        <w:rPr>
          <w:shd w:val="clear" w:color="auto" w:fill="FFFFFF"/>
        </w:rPr>
        <w:softHyphen/>
        <w:t>ростинського округу, забезпечувати доступ до них осіб, яким це право надано у встановленому чинним законодавством порядку;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вести контроль за діловодством, обліком і звітністю із передачею документів до архіву;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надавати довідки, довідки-характеристики фізичним та юридичним особам, які проживають і розташовані на території відповідного старостинського округу;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здійснювати нотаріальні дії, здійснювати дії з реєстрації/зняття з реєстрації місця проживання осіб, керуючись у своїй діяльності законами України та іншими нормативно-пра</w:t>
      </w:r>
      <w:r w:rsidRPr="00B933DE">
        <w:rPr>
          <w:shd w:val="clear" w:color="auto" w:fill="FFFFFF"/>
        </w:rPr>
        <w:softHyphen/>
        <w:t>вовими актами;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забезпечувати своєчасність та повноту сплати місцевих податків на території відповідного старостинського округу;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 xml:space="preserve">приймати участь у засіданнях опікунської ради; 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проводит</w:t>
      </w:r>
      <w:r w:rsidR="00F40E31" w:rsidRPr="00B933DE">
        <w:rPr>
          <w:shd w:val="clear" w:color="auto" w:fill="FFFFFF"/>
          <w:lang w:val="uk-UA"/>
        </w:rPr>
        <w:t>и</w:t>
      </w:r>
      <w:r w:rsidRPr="00B933DE">
        <w:rPr>
          <w:shd w:val="clear" w:color="auto" w:fill="FFFFFF"/>
        </w:rPr>
        <w:t xml:space="preserve"> моніторинг та облік кризових сімей, що опинилися у скрутних життєвих обставинах, а також громадян, які мають пільги відповідно до чинного законодавства  України;</w:t>
      </w:r>
    </w:p>
    <w:p w:rsidR="00951325" w:rsidRPr="00B933DE" w:rsidRDefault="00951325" w:rsidP="00951325">
      <w:pPr>
        <w:pStyle w:val="3"/>
        <w:rPr>
          <w:shd w:val="clear" w:color="auto" w:fill="FFFFFF"/>
        </w:rPr>
      </w:pPr>
      <w:r w:rsidRPr="00B933DE">
        <w:rPr>
          <w:shd w:val="clear" w:color="auto" w:fill="FFFFFF"/>
        </w:rPr>
        <w:lastRenderedPageBreak/>
        <w:t>шанобливо ставитися до жителів села (сіл) відповідного старостинського округу та належним чином про</w:t>
      </w:r>
      <w:r w:rsidRPr="00B933DE">
        <w:rPr>
          <w:shd w:val="clear" w:color="auto" w:fill="FFFFFF"/>
        </w:rPr>
        <w:softHyphen/>
        <w:t>водити роботу з їх зверненнями до органів місцевого самоврядування;</w:t>
      </w:r>
    </w:p>
    <w:p w:rsidR="00951325" w:rsidRPr="00B933DE" w:rsidRDefault="00951325" w:rsidP="00951325">
      <w:pPr>
        <w:pStyle w:val="3"/>
        <w:rPr>
          <w:shd w:val="clear" w:color="auto" w:fill="FFFFFF"/>
        </w:rPr>
      </w:pPr>
      <w:r w:rsidRPr="00B933DE">
        <w:rPr>
          <w:shd w:val="clear" w:color="auto" w:fill="FFFFFF"/>
        </w:rPr>
        <w:t>прийма</w:t>
      </w:r>
      <w:r w:rsidR="00F40E31" w:rsidRPr="00B933DE">
        <w:rPr>
          <w:shd w:val="clear" w:color="auto" w:fill="FFFFFF"/>
          <w:lang w:val="uk-UA"/>
        </w:rPr>
        <w:t>ти</w:t>
      </w:r>
      <w:r w:rsidRPr="00B933DE">
        <w:rPr>
          <w:shd w:val="clear" w:color="auto" w:fill="FFFFFF"/>
        </w:rPr>
        <w:t xml:space="preserve"> документи щодо різного виду соціальних допомог та вчиня</w:t>
      </w:r>
      <w:r w:rsidR="00F40E31" w:rsidRPr="00B933DE">
        <w:rPr>
          <w:shd w:val="clear" w:color="auto" w:fill="FFFFFF"/>
          <w:lang w:val="uk-UA"/>
        </w:rPr>
        <w:t>ти</w:t>
      </w:r>
      <w:r w:rsidRPr="00B933DE">
        <w:rPr>
          <w:shd w:val="clear" w:color="auto" w:fill="FFFFFF"/>
        </w:rPr>
        <w:t xml:space="preserve"> дії щодо їх оформлення та передачі до органів соціального захисту населення;</w:t>
      </w:r>
    </w:p>
    <w:p w:rsidR="00951325" w:rsidRPr="00B933DE" w:rsidRDefault="00951325" w:rsidP="00951325">
      <w:pPr>
        <w:pStyle w:val="3"/>
        <w:rPr>
          <w:shd w:val="clear" w:color="auto" w:fill="FFFFFF"/>
          <w:lang w:val="uk-UA"/>
        </w:rPr>
      </w:pPr>
      <w:r w:rsidRPr="00B933DE">
        <w:rPr>
          <w:shd w:val="clear" w:color="auto" w:fill="FFFFFF"/>
        </w:rPr>
        <w:t>відповіда</w:t>
      </w:r>
      <w:r w:rsidR="00F40E31" w:rsidRPr="00B933DE">
        <w:rPr>
          <w:shd w:val="clear" w:color="auto" w:fill="FFFFFF"/>
          <w:lang w:val="uk-UA"/>
        </w:rPr>
        <w:t>ти</w:t>
      </w:r>
      <w:r w:rsidRPr="00B933DE">
        <w:rPr>
          <w:shd w:val="clear" w:color="auto" w:fill="FFFFFF"/>
        </w:rPr>
        <w:t xml:space="preserve"> за ведення </w:t>
      </w:r>
      <w:r w:rsidR="0073361A" w:rsidRPr="00B933DE">
        <w:rPr>
          <w:shd w:val="clear" w:color="auto" w:fill="FFFFFF"/>
          <w:lang w:val="uk-UA"/>
        </w:rPr>
        <w:t xml:space="preserve">персонально-первинного </w:t>
      </w:r>
      <w:r w:rsidRPr="00B933DE">
        <w:rPr>
          <w:shd w:val="clear" w:color="auto" w:fill="FFFFFF"/>
        </w:rPr>
        <w:t xml:space="preserve">військового обліку на території </w:t>
      </w:r>
      <w:r w:rsidR="00AE2D46" w:rsidRPr="00B933DE">
        <w:rPr>
          <w:shd w:val="clear" w:color="auto" w:fill="FFFFFF"/>
          <w:lang w:val="uk-UA"/>
        </w:rPr>
        <w:t>відповідного старостинського округу</w:t>
      </w:r>
      <w:r w:rsidR="0073361A" w:rsidRPr="00B933DE">
        <w:rPr>
          <w:shd w:val="clear" w:color="auto" w:fill="FFFFFF"/>
          <w:lang w:val="uk-UA"/>
        </w:rPr>
        <w:t>:</w:t>
      </w:r>
    </w:p>
    <w:p w:rsidR="0073361A" w:rsidRPr="00B933DE" w:rsidRDefault="0073361A" w:rsidP="00740CA3">
      <w:pPr>
        <w:pStyle w:val="ad"/>
        <w:keepNext/>
        <w:spacing w:line="228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B933DE">
        <w:rPr>
          <w:rFonts w:ascii="Times New Roman" w:hAnsi="Times New Roman"/>
          <w:sz w:val="28"/>
          <w:szCs w:val="28"/>
        </w:rPr>
        <w:t>- взяття на персонально-первинний військовий облік громадян, які прибули на нове місце проживання</w:t>
      </w:r>
      <w:r w:rsidRPr="00B933DE">
        <w:rPr>
          <w:rFonts w:ascii="Times New Roman" w:hAnsi="Times New Roman"/>
          <w:shd w:val="clear" w:color="auto" w:fill="FFFFFF"/>
        </w:rPr>
        <w:t xml:space="preserve"> </w:t>
      </w:r>
      <w:r w:rsidRPr="00B933DE">
        <w:rPr>
          <w:rFonts w:ascii="Times New Roman" w:hAnsi="Times New Roman"/>
          <w:sz w:val="28"/>
          <w:szCs w:val="28"/>
        </w:rPr>
        <w:t>до адміністративно-територіальної одиниці, що обслуговується, тільки після взяття їх на військовий облік Вараському районному територіальному центрі комплектування та соціальної підтримки;</w:t>
      </w:r>
    </w:p>
    <w:p w:rsidR="0073361A" w:rsidRPr="00B933DE" w:rsidRDefault="0073361A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>- 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Вараському районному територіальному центрі комплектування та соціальної підтримки;</w:t>
      </w:r>
      <w:bookmarkStart w:id="18" w:name="27"/>
      <w:bookmarkEnd w:id="18"/>
    </w:p>
    <w:p w:rsidR="0073361A" w:rsidRPr="00B933DE" w:rsidRDefault="0073361A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- виявлення призовників, військовозобов’язаних та резервістів, які проживають на території адміністративно-територіальної одиниці, що обслуговується, і не перебувають в них на персонально-первинному військовому обліку, направлення таких громадян до </w:t>
      </w:r>
      <w:r w:rsidR="00D633AA" w:rsidRPr="00B933DE">
        <w:rPr>
          <w:rFonts w:ascii="Times New Roman" w:hAnsi="Times New Roman" w:cs="Times New Roman"/>
          <w:sz w:val="28"/>
          <w:szCs w:val="28"/>
        </w:rPr>
        <w:t>Варасько</w:t>
      </w:r>
      <w:r w:rsidR="00D633AA" w:rsidRPr="00B933D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633AA" w:rsidRPr="00B933DE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D633AA" w:rsidRPr="00B933D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633AA" w:rsidRPr="00B933DE">
        <w:rPr>
          <w:rFonts w:ascii="Times New Roman" w:hAnsi="Times New Roman" w:cs="Times New Roman"/>
          <w:sz w:val="28"/>
          <w:szCs w:val="28"/>
        </w:rPr>
        <w:t xml:space="preserve"> територіально</w:t>
      </w:r>
      <w:r w:rsidR="00D633AA" w:rsidRPr="00B933D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633AA" w:rsidRPr="00B933D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633AA" w:rsidRPr="00B933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33AA" w:rsidRPr="00B933DE">
        <w:rPr>
          <w:rFonts w:ascii="Times New Roman" w:hAnsi="Times New Roman" w:cs="Times New Roman"/>
          <w:sz w:val="28"/>
          <w:szCs w:val="28"/>
        </w:rPr>
        <w:t xml:space="preserve"> комплектування та соціальної підтримки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для взяття на військовий облік</w:t>
      </w:r>
      <w:r w:rsidR="00D633AA" w:rsidRPr="00B933D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361A" w:rsidRPr="00B933DE" w:rsidRDefault="00D633AA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ведення карток первинного обліку призовників, військовозобов’язаних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та резервістів (додаток 3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до «Порядку організації та ведення військового обліку призовників, військовозобов’язаних та резервістів» затверджений постановою Кабінету Міністрів України від 30 грудня 2022р. №1487, далі-Порядок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>), які проживають на території адміністративно-територіальної одиниці;</w:t>
      </w:r>
    </w:p>
    <w:p w:rsidR="0073361A" w:rsidRPr="00B933DE" w:rsidRDefault="00D633AA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оповіщення на вимогу 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Вараського районного територіального центру комплектування та соціальної підтримки 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призовників, військовозобов’язаних та резервістів про їх виклик до 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>Вараського районного територіального центру комплектування та соціальної підтримки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361A" w:rsidRPr="00B933DE" w:rsidRDefault="00403230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взаємодію з 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>Вараським районним територіальним центром комплектування та соціальної підтримки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щодо здійснення спільних заходів в галузі оборонної роботи, строків та способів звіряння даних карток первинного обліку призовників, військовозобов’язаних та резервістів</w:t>
      </w:r>
      <w:r w:rsidR="0076773C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(далі – картки первинного обліку)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, внесення відповідних змін 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них, а також щодо оповіщення призовників, військовозобов’язаних та резервістів;</w:t>
      </w:r>
    </w:p>
    <w:p w:rsidR="0073361A" w:rsidRPr="00B933DE" w:rsidRDefault="00403230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подання до 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Вараського районного  територіального центру комплектування та соціальної підтримки 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6773C" w:rsidRPr="00B933D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вимогу відомостей щодо призовників, військовозобов’язаних та резервістів, військовий облік яких вони ведуть;</w:t>
      </w:r>
    </w:p>
    <w:p w:rsidR="0073361A" w:rsidRPr="00B933DE" w:rsidRDefault="0076773C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внесення у п’ятиденний строк з дня подання відповідних документів змін до карток первинного обліку призовників щодо їх прізвища, власного імені та по батькові (за наявності), реквізитів паспорта громадянина України, адреси задекларованого/зареєстрованого місця проживання, сімейного стану, освіти, місця роботи і посади та надсилання щомісяця до 5 числа до 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>Вараського районного  територіального центру комплектування та соціальної підтримки,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повідомлень про зміну облікових даних (додаток 4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Порядку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3361A" w:rsidRPr="00B933DE" w:rsidRDefault="007107EE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" w:name="31"/>
      <w:bookmarkEnd w:id="19"/>
      <w:r w:rsidRPr="00B933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звіряння не рідше одного разу на рік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3361A" w:rsidRPr="00B933DE" w:rsidRDefault="0073361A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>з обліковими даними, що містяться у списках персонального військового обліку призовників, військовозобов’язаних та резервістів (додаток 5</w:t>
      </w:r>
      <w:r w:rsidR="007107EE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Порядку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>) підприємств, установ та організацій, в яких вони працюють (навчаються), що перебувають на території адміністративно-територіальної одиниці, яка обслуговується;</w:t>
      </w:r>
    </w:p>
    <w:p w:rsidR="0073361A" w:rsidRPr="00B933DE" w:rsidRDefault="0073361A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pacing w:val="-4"/>
          <w:sz w:val="28"/>
          <w:szCs w:val="28"/>
          <w:lang w:val="uk-UA"/>
        </w:rPr>
        <w:t>з місцем фактичного проживання призовників, військовозобов’язаних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та резервістів;</w:t>
      </w:r>
    </w:p>
    <w:p w:rsidR="0073361A" w:rsidRPr="00B933DE" w:rsidRDefault="007107EE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звіряння не рідше одного разу на рік облікових даних карток первинного</w:t>
      </w:r>
      <w:r w:rsidR="0073361A" w:rsidRPr="00B933DE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>обліку, які перебувають на персонально-первинному військовому обліку</w:t>
      </w:r>
      <w:r w:rsidR="00193951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, з обліковими даними </w:t>
      </w:r>
      <w:r w:rsidR="00193951" w:rsidRPr="00B933DE">
        <w:rPr>
          <w:rFonts w:ascii="Times New Roman" w:hAnsi="Times New Roman" w:cs="Times New Roman"/>
          <w:sz w:val="28"/>
          <w:szCs w:val="28"/>
        </w:rPr>
        <w:t>Варасько</w:t>
      </w:r>
      <w:r w:rsidR="00193951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193951" w:rsidRPr="00B933DE">
        <w:rPr>
          <w:rFonts w:ascii="Times New Roman" w:hAnsi="Times New Roman" w:cs="Times New Roman"/>
          <w:sz w:val="28"/>
          <w:szCs w:val="28"/>
        </w:rPr>
        <w:t>районно</w:t>
      </w:r>
      <w:r w:rsidR="00193951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193951" w:rsidRPr="00B933DE">
        <w:rPr>
          <w:rFonts w:ascii="Times New Roman" w:hAnsi="Times New Roman" w:cs="Times New Roman"/>
          <w:sz w:val="28"/>
          <w:szCs w:val="28"/>
        </w:rPr>
        <w:t>територіально</w:t>
      </w:r>
      <w:r w:rsidR="00193951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193951" w:rsidRPr="00B933D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93951" w:rsidRPr="00B933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3951" w:rsidRPr="00B933DE">
        <w:rPr>
          <w:rFonts w:ascii="Times New Roman" w:hAnsi="Times New Roman" w:cs="Times New Roman"/>
          <w:sz w:val="28"/>
          <w:szCs w:val="28"/>
        </w:rPr>
        <w:t xml:space="preserve"> комплектування та соціальної підтримки</w:t>
      </w:r>
      <w:r w:rsidR="00193951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361A" w:rsidRPr="00B933DE" w:rsidRDefault="00193951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складення і подання щороку до 1 грудня до 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>Вараського районного територіального  центру комплектування та соціальної підтримки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списків громадян, які підлягають приписці до призовних дільниць (додаток 6</w:t>
      </w:r>
      <w:r w:rsidR="00EC0642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Порядку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3361A" w:rsidRPr="00B933DE" w:rsidRDefault="00EC0642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" w:name="34"/>
      <w:bookmarkStart w:id="21" w:name="35"/>
      <w:bookmarkEnd w:id="20"/>
      <w:bookmarkEnd w:id="21"/>
      <w:r w:rsidRPr="00B933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 від призовників, військовозобов’язаних та резервістів під розписку у бланках розписок (додаток 7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Порядку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>) їх військово-облікових документів для звіряння з картками первинного обліку;</w:t>
      </w:r>
    </w:p>
    <w:p w:rsidR="0073361A" w:rsidRPr="00B933DE" w:rsidRDefault="00EC0642" w:rsidP="00740CA3">
      <w:pPr>
        <w:keepNext/>
        <w:spacing w:before="120" w:after="0" w:line="228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ведення та зберігання журналу обліку результатів перевірки стану військового обліку, звіряння їх облікових даних з даними 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Вараського 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районного територіального  центру комплектування та соціальної підтримки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(додаток 9</w:t>
      </w:r>
      <w:r w:rsidRPr="00B933DE">
        <w:rPr>
          <w:rFonts w:ascii="Times New Roman" w:hAnsi="Times New Roman" w:cs="Times New Roman"/>
          <w:sz w:val="28"/>
          <w:szCs w:val="28"/>
          <w:lang w:val="uk-UA"/>
        </w:rPr>
        <w:t xml:space="preserve"> Порядку</w:t>
      </w:r>
      <w:r w:rsidR="0073361A" w:rsidRPr="00B933D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66319" w:rsidRPr="00B933DE" w:rsidRDefault="00066319" w:rsidP="00066319">
      <w:pPr>
        <w:keepNext/>
        <w:spacing w:after="0" w:line="240" w:lineRule="auto"/>
        <w:ind w:left="9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325" w:rsidRPr="00B933DE" w:rsidRDefault="00951325" w:rsidP="00951325">
      <w:pPr>
        <w:pStyle w:val="3"/>
        <w:rPr>
          <w:lang w:val="uk-UA"/>
        </w:rPr>
      </w:pPr>
      <w:r w:rsidRPr="00B933DE">
        <w:rPr>
          <w:shd w:val="clear" w:color="auto" w:fill="FFFFFF"/>
          <w:lang w:val="uk-UA"/>
        </w:rPr>
        <w:t>здійснює інші обов’язки  визначені Статутом Вараської міської ради, цим Положенням.</w:t>
      </w:r>
    </w:p>
    <w:p w:rsidR="00951325" w:rsidRPr="00B933DE" w:rsidRDefault="00951325" w:rsidP="00951325">
      <w:pPr>
        <w:pStyle w:val="2"/>
        <w:rPr>
          <w:b/>
          <w:shd w:val="clear" w:color="auto" w:fill="FFFFFF"/>
        </w:rPr>
      </w:pPr>
      <w:r w:rsidRPr="00B933DE">
        <w:rPr>
          <w:b/>
          <w:shd w:val="clear" w:color="auto" w:fill="FFFFFF"/>
        </w:rPr>
        <w:t>Староста має право:</w:t>
      </w:r>
    </w:p>
    <w:p w:rsidR="00066319" w:rsidRPr="00B933DE" w:rsidRDefault="00066319" w:rsidP="00066319">
      <w:pPr>
        <w:spacing w:after="0"/>
      </w:pP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 xml:space="preserve">офіційно представляти громаду, її </w:t>
      </w:r>
      <w:r w:rsidR="00F40E31" w:rsidRPr="00B933DE">
        <w:rPr>
          <w:shd w:val="clear" w:color="auto" w:fill="FFFFFF"/>
          <w:lang w:val="uk-UA"/>
        </w:rPr>
        <w:t>жителів</w:t>
      </w:r>
      <w:r w:rsidRPr="00B933DE">
        <w:rPr>
          <w:shd w:val="clear" w:color="auto" w:fill="FFFFFF"/>
        </w:rPr>
        <w:t xml:space="preserve"> в органах місцевого самоврядування Вараської міської ради;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брати участь із правом дорадчого голосу з питань, що стосуються його старостинського округу у пленарних засіданнях Вараської міської ради, засіданнях її постійних та тимчасових комісій;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на гарантований виступ на пленарних засіданнях Вараської міської ради, засіданнях її постій</w:t>
      </w:r>
      <w:r w:rsidRPr="00B933DE">
        <w:rPr>
          <w:shd w:val="clear" w:color="auto" w:fill="FFFFFF"/>
        </w:rPr>
        <w:softHyphen/>
        <w:t>них комісій із питань, що стосуються інтересів жителів відповідного старостинського округу;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одержувати від органів місцевого самоврядування Вараської міської ради та їхніх посадових осіб, а також від підприємств, установ, організацій комунальної форми власності, що розташовані на території громади, інформацію, документи та матеріали, які стосуються соціально-економічного та культурного розвитку відповідного старостинського округу;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погоджувати проекти рішень Вараської міської ради та її виконавчого комітету щодо майна та інших питань територіальної гро</w:t>
      </w:r>
      <w:r w:rsidRPr="00B933DE">
        <w:rPr>
          <w:shd w:val="clear" w:color="auto" w:fill="FFFFFF"/>
        </w:rPr>
        <w:softHyphen/>
        <w:t>мади, що віднесені до відповідного старостинського округу;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вносити пропозиції до порядку денного засідань виконавчого комітету Вараської міської ради з питань, які стосуються інте</w:t>
      </w:r>
      <w:r w:rsidRPr="00B933DE">
        <w:rPr>
          <w:shd w:val="clear" w:color="auto" w:fill="FFFFFF"/>
        </w:rPr>
        <w:softHyphen/>
        <w:t>ресів громади в межах відповідного старостинського округу, оголошувати на засіданнях виконавчо</w:t>
      </w:r>
      <w:r w:rsidRPr="00B933DE">
        <w:rPr>
          <w:shd w:val="clear" w:color="auto" w:fill="FFFFFF"/>
        </w:rPr>
        <w:softHyphen/>
        <w:t>го комітету тексти заяв та звернень відповідної громади, її членів із питань, що стосуються інтересів громади чи інтересів територіальної громади загалом;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порушувати у виконавчому комітеті Вараської міської ради питання про необхідність проведення перевірок із питань, відне</w:t>
      </w:r>
      <w:r w:rsidRPr="00B933DE">
        <w:rPr>
          <w:shd w:val="clear" w:color="auto" w:fill="FFFFFF"/>
        </w:rPr>
        <w:softHyphen/>
        <w:t>сених до компетенції ради та її органів, діяльності підприємств, установ і організацій, розташованих на території відповідного старостинського округу, незалежно від форми власності;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 xml:space="preserve">вносити пропозиції щодо усунення недоліків і порушень керівникам підприємств, установ і організацій незалежно від форми власності і органів, діяльність яких перевірялася відповідно до підпункту 7 цього пункту, а також органам, яким вони підпорядковані, порушувати </w:t>
      </w:r>
      <w:r w:rsidRPr="00B933DE">
        <w:rPr>
          <w:shd w:val="clear" w:color="auto" w:fill="FFFFFF"/>
        </w:rPr>
        <w:lastRenderedPageBreak/>
        <w:t>питання про притягнення до відповідальності осіб, із вини яких сталося порушення;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пропонувати питання для розгляду органом (органами) самоорганізації населення відповідного старостин</w:t>
      </w:r>
      <w:r w:rsidRPr="00B933DE">
        <w:rPr>
          <w:shd w:val="clear" w:color="auto" w:fill="FFFFFF"/>
        </w:rPr>
        <w:softHyphen/>
        <w:t>ського округу;</w:t>
      </w:r>
    </w:p>
    <w:p w:rsidR="00951325" w:rsidRPr="00B933DE" w:rsidRDefault="00951325" w:rsidP="00951325">
      <w:pPr>
        <w:pStyle w:val="3"/>
      </w:pPr>
      <w:r w:rsidRPr="00B933DE">
        <w:rPr>
          <w:shd w:val="clear" w:color="auto" w:fill="FFFFFF"/>
        </w:rPr>
        <w:t>вносити пропозиції щодо персонального складу громадських контрольних інспекцій, що створюються за рішенням загальних зборів Вараської міської ради, сприяти залученню членів внутрішньої громади до участі у здійсненні ними контрольних заходів на території відповідного старостинського округу;</w:t>
      </w:r>
    </w:p>
    <w:p w:rsidR="00951325" w:rsidRPr="00B933DE" w:rsidRDefault="00951325" w:rsidP="00951325">
      <w:pPr>
        <w:pStyle w:val="3"/>
        <w:rPr>
          <w:shd w:val="clear" w:color="auto" w:fill="FFFFFF"/>
        </w:rPr>
      </w:pPr>
      <w:r w:rsidRPr="00B933DE">
        <w:rPr>
          <w:shd w:val="clear" w:color="auto" w:fill="FFFFFF"/>
        </w:rPr>
        <w:t>звертатися до державних та муніципальних правоохоронних органів у разі виявлення порушень громад</w:t>
      </w:r>
      <w:r w:rsidRPr="00B933DE">
        <w:rPr>
          <w:shd w:val="clear" w:color="auto" w:fill="FFFFFF"/>
        </w:rPr>
        <w:softHyphen/>
        <w:t>ського порядку на території відповідного старостинського округу.</w:t>
      </w:r>
    </w:p>
    <w:p w:rsidR="00951325" w:rsidRPr="00B933DE" w:rsidRDefault="00951325" w:rsidP="00951325">
      <w:pPr>
        <w:pStyle w:val="3"/>
      </w:pPr>
      <w:r w:rsidRPr="00B933DE">
        <w:t xml:space="preserve">підписувати та видавати довідки,  віднесені до адмінпослуг, жителям </w:t>
      </w:r>
      <w:r w:rsidR="00E2069B" w:rsidRPr="00B933DE">
        <w:rPr>
          <w:lang w:val="uk-UA"/>
        </w:rPr>
        <w:t>відповідного старостинського округу</w:t>
      </w:r>
      <w:r w:rsidRPr="00B933DE">
        <w:t>.</w:t>
      </w:r>
    </w:p>
    <w:p w:rsidR="00951325" w:rsidRPr="00B933DE" w:rsidRDefault="00951325" w:rsidP="00951325">
      <w:pPr>
        <w:pStyle w:val="1"/>
      </w:pPr>
      <w:bookmarkStart w:id="22" w:name="_Toc63764854"/>
      <w:r w:rsidRPr="00B933DE">
        <w:t>ПОРЯДОК ОБРАННЯ ТА ПРИПИНЕННЯ ПОВНОВАЖЕННЯ СТАРОСТИ</w:t>
      </w:r>
      <w:bookmarkEnd w:id="22"/>
    </w:p>
    <w:p w:rsidR="00951325" w:rsidRPr="00B933DE" w:rsidRDefault="00951325" w:rsidP="00E2069B">
      <w:pPr>
        <w:pStyle w:val="2"/>
      </w:pPr>
      <w:r w:rsidRPr="00B933DE">
        <w:t>Відповідно до частини першої статті 54-1 Закону України «Про місцеве самоврядування в Україні» -  староста затверджується Вараською міською радою на строк її повноважень за пропозицією міського голови</w:t>
      </w:r>
      <w:r w:rsidR="00E2069B" w:rsidRPr="00B933DE">
        <w:rPr>
          <w:lang w:val="uk-UA"/>
        </w:rPr>
        <w:t xml:space="preserve">, </w:t>
      </w:r>
      <w:r w:rsidR="00E2069B" w:rsidRPr="00B933DE">
        <w:rPr>
          <w:shd w:val="clear" w:color="auto" w:fill="FFFFFF"/>
        </w:rPr>
        <w:t>що вноситься за результатами громадського обговорення (громадських слухань, зборів громадян, інших форм консультацій з громадськістю), проведеного у межах відповідного старостинського округу.</w:t>
      </w:r>
      <w:r w:rsidRPr="00B933DE">
        <w:t xml:space="preserve"> </w:t>
      </w:r>
    </w:p>
    <w:p w:rsidR="00951325" w:rsidRPr="00B933DE" w:rsidRDefault="00951325" w:rsidP="00951325">
      <w:pPr>
        <w:pStyle w:val="2"/>
        <w:rPr>
          <w:b/>
          <w:color w:val="000000"/>
          <w:shd w:val="clear" w:color="auto" w:fill="FFFFFF"/>
        </w:rPr>
      </w:pPr>
      <w:r w:rsidRPr="00B933DE">
        <w:rPr>
          <w:b/>
          <w:color w:val="000000"/>
          <w:shd w:val="clear" w:color="auto" w:fill="FFFFFF"/>
        </w:rPr>
        <w:t>Повноваження старости припиняються достроково у разі:</w:t>
      </w:r>
    </w:p>
    <w:p w:rsidR="00A935E0" w:rsidRPr="00B933DE" w:rsidRDefault="00A935E0" w:rsidP="00A935E0">
      <w:pPr>
        <w:spacing w:after="0" w:line="240" w:lineRule="auto"/>
      </w:pPr>
    </w:p>
    <w:p w:rsidR="00951325" w:rsidRPr="00B933DE" w:rsidRDefault="00951325" w:rsidP="00951325">
      <w:pPr>
        <w:pStyle w:val="3"/>
      </w:pPr>
      <w:r w:rsidRPr="00B933DE">
        <w:t>його звернення з особистою заявою до Вараської  міської ради про складення ним повноважень старости;</w:t>
      </w:r>
    </w:p>
    <w:p w:rsidR="00951325" w:rsidRPr="00B933DE" w:rsidRDefault="00951325" w:rsidP="00951325">
      <w:pPr>
        <w:pStyle w:val="3"/>
      </w:pPr>
      <w:bookmarkStart w:id="23" w:name="n1311"/>
      <w:bookmarkEnd w:id="23"/>
      <w:r w:rsidRPr="00B933DE">
        <w:t>припинення громадянства України або виїзду на постійне проживання за межі України;</w:t>
      </w:r>
    </w:p>
    <w:p w:rsidR="00951325" w:rsidRPr="00B933DE" w:rsidRDefault="00951325" w:rsidP="00951325">
      <w:pPr>
        <w:pStyle w:val="3"/>
      </w:pPr>
      <w:bookmarkStart w:id="24" w:name="n1312"/>
      <w:bookmarkEnd w:id="24"/>
      <w:r w:rsidRPr="00B933DE">
        <w:t>набуття громадянства іншої держави;</w:t>
      </w:r>
    </w:p>
    <w:p w:rsidR="00951325" w:rsidRPr="00B933DE" w:rsidRDefault="00951325" w:rsidP="00951325">
      <w:pPr>
        <w:pStyle w:val="3"/>
      </w:pPr>
      <w:bookmarkStart w:id="25" w:name="n1313"/>
      <w:bookmarkEnd w:id="25"/>
      <w:r w:rsidRPr="00B933DE">
        <w:t>набрання законної сили обвинувальним вироком суду щодо нього;</w:t>
      </w:r>
    </w:p>
    <w:p w:rsidR="00951325" w:rsidRPr="00B933DE" w:rsidRDefault="00951325" w:rsidP="00951325">
      <w:pPr>
        <w:pStyle w:val="3"/>
      </w:pPr>
      <w:bookmarkStart w:id="26" w:name="n1314"/>
      <w:bookmarkEnd w:id="26"/>
      <w:r w:rsidRPr="00B933DE">
        <w:t>набрання законної сили рішенням суду про притягнення його до відповідальності за правопорушення, пов’язане з корупцією, яким накладено стягнення у виді позбавлення права займати посади або займатися діяльністю, що пов’язана з виконанням функцій держави або місцевого самоврядування;</w:t>
      </w:r>
    </w:p>
    <w:p w:rsidR="00951325" w:rsidRPr="00B933DE" w:rsidRDefault="00951325" w:rsidP="00951325">
      <w:pPr>
        <w:pStyle w:val="3"/>
      </w:pPr>
      <w:bookmarkStart w:id="27" w:name="n1414"/>
      <w:bookmarkEnd w:id="27"/>
      <w:r w:rsidRPr="00B933DE">
        <w:t xml:space="preserve">набрання законної сили рішенням суду про визнання його активів або активів, набутих за його дорученням іншими особами або в інших </w:t>
      </w:r>
      <w:r w:rsidRPr="00B933DE">
        <w:lastRenderedPageBreak/>
        <w:t>передбачених статтею 290 Цивільного процесуального кодексу України випадках, необґрунтованими та їх стягнення в дохід держави;</w:t>
      </w:r>
    </w:p>
    <w:p w:rsidR="00951325" w:rsidRPr="00B933DE" w:rsidRDefault="00951325" w:rsidP="00951325">
      <w:pPr>
        <w:pStyle w:val="3"/>
      </w:pPr>
      <w:bookmarkStart w:id="28" w:name="n1413"/>
      <w:bookmarkStart w:id="29" w:name="n1315"/>
      <w:bookmarkEnd w:id="28"/>
      <w:bookmarkEnd w:id="29"/>
      <w:r w:rsidRPr="00B933DE">
        <w:t>набрання законної сили рішенням суду про визнання його недієздатним, безвісно відсутнім чи оголошення померлим;</w:t>
      </w:r>
    </w:p>
    <w:p w:rsidR="00FB4D7D" w:rsidRPr="00B933DE" w:rsidRDefault="00951325" w:rsidP="00951325">
      <w:pPr>
        <w:pStyle w:val="3"/>
      </w:pPr>
      <w:bookmarkStart w:id="30" w:name="n1316"/>
      <w:bookmarkEnd w:id="30"/>
      <w:r w:rsidRPr="00B933DE">
        <w:t>його смерті</w:t>
      </w:r>
      <w:r w:rsidR="00FB4D7D" w:rsidRPr="00B933DE">
        <w:rPr>
          <w:lang w:val="uk-UA"/>
        </w:rPr>
        <w:t>;</w:t>
      </w:r>
    </w:p>
    <w:p w:rsidR="00951325" w:rsidRPr="00B933DE" w:rsidRDefault="00FB4D7D" w:rsidP="00951325">
      <w:pPr>
        <w:pStyle w:val="3"/>
      </w:pPr>
      <w:r w:rsidRPr="00B933DE">
        <w:rPr>
          <w:lang w:val="uk-UA"/>
        </w:rPr>
        <w:t>з інших підстав, передбачених чинним законодавством України</w:t>
      </w:r>
      <w:r w:rsidR="00951325" w:rsidRPr="00B933DE">
        <w:t>.</w:t>
      </w:r>
    </w:p>
    <w:p w:rsidR="002E32A6" w:rsidRPr="00B933DE" w:rsidRDefault="002E32A6" w:rsidP="002E32A6">
      <w:pPr>
        <w:pStyle w:val="2"/>
      </w:pPr>
      <w:r w:rsidRPr="00B933DE">
        <w:rPr>
          <w:color w:val="000000"/>
          <w:bdr w:val="none" w:sz="0" w:space="0" w:color="auto" w:frame="1"/>
          <w:lang w:val="uk-UA" w:eastAsia="uk-UA"/>
        </w:rPr>
        <w:t>У разі дострокового припинення повноважень старости, а також у разі неможливості здійснення ним своїх повноважень (перебування у відпустці, відрядженні, тимчасова непрацездатність тощо) повноваження старости на території відповідного старостинського округу може покладатися на старосту іншого старостинського округу. Обсяг та порядок здійснення таких повноважень визначається окремим розпорядженням міського голови.</w:t>
      </w:r>
    </w:p>
    <w:p w:rsidR="002E32A6" w:rsidRPr="00B933DE" w:rsidRDefault="002E32A6" w:rsidP="002E32A6">
      <w:pPr>
        <w:pStyle w:val="2"/>
      </w:pPr>
      <w:r w:rsidRPr="00B933DE">
        <w:t>Повноваження старости можуть бути достроково припинені також у випадку, передбаченому Законом України «Про правовий режим воєнного стану».</w:t>
      </w:r>
    </w:p>
    <w:p w:rsidR="00951325" w:rsidRPr="00B933DE" w:rsidRDefault="00951325" w:rsidP="00951325">
      <w:pPr>
        <w:pStyle w:val="1"/>
        <w:rPr>
          <w:shd w:val="clear" w:color="auto" w:fill="FFFFFF"/>
        </w:rPr>
      </w:pPr>
      <w:bookmarkStart w:id="31" w:name="_Toc63764855"/>
      <w:r w:rsidRPr="00B933DE">
        <w:rPr>
          <w:shd w:val="clear" w:color="auto" w:fill="FFFFFF"/>
        </w:rPr>
        <w:t>ОРГАНІЗАЦІЯ ДІЯЛЬНОСТІ СТАРОСТИ</w:t>
      </w:r>
      <w:bookmarkEnd w:id="31"/>
    </w:p>
    <w:p w:rsidR="00951325" w:rsidRPr="00B933DE" w:rsidRDefault="00951325" w:rsidP="00951325">
      <w:pPr>
        <w:pStyle w:val="2"/>
      </w:pPr>
      <w:r w:rsidRPr="00B933DE">
        <w:rPr>
          <w:shd w:val="clear" w:color="auto" w:fill="FFFFFF"/>
        </w:rPr>
        <w:t>Місце та режим роботи, правила внутрішнього розпорядку, діловодства та інші питання організації діяль</w:t>
      </w:r>
      <w:r w:rsidRPr="00B933DE">
        <w:rPr>
          <w:shd w:val="clear" w:color="auto" w:fill="FFFFFF"/>
        </w:rPr>
        <w:softHyphen/>
        <w:t>ності старости визначаються Вараською міською радою та її виконавчим комітетом. Режим роботи старости відповідає режиму роботи Вараської міської ради.</w:t>
      </w:r>
    </w:p>
    <w:p w:rsidR="00951325" w:rsidRPr="00B933DE" w:rsidRDefault="00951325" w:rsidP="00951325">
      <w:pPr>
        <w:pStyle w:val="2"/>
      </w:pPr>
      <w:r w:rsidRPr="00B933DE">
        <w:rPr>
          <w:shd w:val="clear" w:color="auto" w:fill="FFFFFF"/>
        </w:rPr>
        <w:t xml:space="preserve">Графік прийому жителів старостою затверджується розпорядженням </w:t>
      </w:r>
      <w:r w:rsidR="00D97951">
        <w:rPr>
          <w:shd w:val="clear" w:color="auto" w:fill="FFFFFF"/>
          <w:lang w:val="uk-UA"/>
        </w:rPr>
        <w:t xml:space="preserve">міського </w:t>
      </w:r>
      <w:r w:rsidRPr="00B933DE">
        <w:rPr>
          <w:shd w:val="clear" w:color="auto" w:fill="FFFFFF"/>
        </w:rPr>
        <w:t>голови.</w:t>
      </w:r>
    </w:p>
    <w:p w:rsidR="00951325" w:rsidRPr="00B933DE" w:rsidRDefault="00951325" w:rsidP="00951325">
      <w:pPr>
        <w:pStyle w:val="2"/>
      </w:pPr>
      <w:r w:rsidRPr="00B933DE">
        <w:rPr>
          <w:shd w:val="clear" w:color="auto" w:fill="FFFFFF"/>
        </w:rPr>
        <w:t>Інформаційне, матеріально-технічне та фінансове забезпечення діяльності старости здійснюється вико</w:t>
      </w:r>
      <w:r w:rsidRPr="00B933DE">
        <w:rPr>
          <w:shd w:val="clear" w:color="auto" w:fill="FFFFFF"/>
        </w:rPr>
        <w:softHyphen/>
        <w:t>навчим комітетом Вараської міської ради і фінансується за рахунок бюджету Вараської міської ради.</w:t>
      </w:r>
    </w:p>
    <w:p w:rsidR="00951325" w:rsidRPr="00B933DE" w:rsidRDefault="00951325" w:rsidP="00951325">
      <w:pPr>
        <w:pStyle w:val="2"/>
      </w:pPr>
      <w:r w:rsidRPr="00B933DE">
        <w:rPr>
          <w:shd w:val="clear" w:color="auto" w:fill="FFFFFF"/>
        </w:rPr>
        <w:t xml:space="preserve">Старості видається номерна гербова печатка та штампи, відповідно до номеру старостинського округу (№1, №2, №3 і т.д…), з метою надання адміністративних послуг жителям </w:t>
      </w:r>
      <w:r w:rsidR="009D0D71" w:rsidRPr="00B933DE">
        <w:rPr>
          <w:shd w:val="clear" w:color="auto" w:fill="FFFFFF"/>
          <w:lang w:val="uk-UA"/>
        </w:rPr>
        <w:t xml:space="preserve">відповідного </w:t>
      </w:r>
      <w:r w:rsidRPr="00B933DE">
        <w:rPr>
          <w:shd w:val="clear" w:color="auto" w:fill="FFFFFF"/>
        </w:rPr>
        <w:t>старостинського округу.</w:t>
      </w:r>
    </w:p>
    <w:p w:rsidR="00951325" w:rsidRPr="00B933DE" w:rsidRDefault="00951325" w:rsidP="00951325">
      <w:pPr>
        <w:pStyle w:val="1"/>
        <w:rPr>
          <w:shd w:val="clear" w:color="auto" w:fill="FFFFFF"/>
        </w:rPr>
      </w:pPr>
      <w:bookmarkStart w:id="32" w:name="_Toc63764856"/>
      <w:r w:rsidRPr="00B933DE">
        <w:rPr>
          <w:shd w:val="clear" w:color="auto" w:fill="FFFFFF"/>
        </w:rPr>
        <w:t>ПІДЗВІТНІСТЬ, ПІДКОНТРОЛЬНІСТЬ ТА ВІДПОВІДАЛЬНІСТЬ СТАРОСТИ</w:t>
      </w:r>
      <w:bookmarkEnd w:id="32"/>
    </w:p>
    <w:p w:rsidR="00951325" w:rsidRPr="00B933DE" w:rsidRDefault="00951325" w:rsidP="00CF0688">
      <w:pPr>
        <w:pStyle w:val="2"/>
        <w:rPr>
          <w:rStyle w:val="rvts0"/>
          <w:lang w:val="uk-UA"/>
        </w:rPr>
      </w:pPr>
      <w:r w:rsidRPr="00B933DE">
        <w:rPr>
          <w:rStyle w:val="rvts0"/>
          <w:lang w:val="uk-UA"/>
        </w:rPr>
        <w:t>При здійсненні наданих повноважень староста є відповідальний і підзвітний Вараській міській раді та підконтрольний міському голові. Староста не рідше одного разу на рік</w:t>
      </w:r>
      <w:r w:rsidR="00FB4D7D" w:rsidRPr="00B933DE">
        <w:rPr>
          <w:rStyle w:val="rvts0"/>
          <w:lang w:val="uk-UA"/>
        </w:rPr>
        <w:t xml:space="preserve">, протягом першого кварталу року, наступного за звітним, а на вимогу не менш як третини депутатів – у визначений Вараською міською радою термін, </w:t>
      </w:r>
      <w:r w:rsidRPr="00B933DE">
        <w:rPr>
          <w:rStyle w:val="rvts0"/>
          <w:lang w:val="uk-UA"/>
        </w:rPr>
        <w:t xml:space="preserve">звітує про свою роботу </w:t>
      </w:r>
      <w:r w:rsidRPr="00B933DE">
        <w:rPr>
          <w:rStyle w:val="rvts0"/>
          <w:lang w:val="uk-UA"/>
        </w:rPr>
        <w:lastRenderedPageBreak/>
        <w:t xml:space="preserve">перед радою, </w:t>
      </w:r>
      <w:r w:rsidR="00FB4D7D" w:rsidRPr="00B933DE">
        <w:rPr>
          <w:rStyle w:val="rvts0"/>
          <w:lang w:val="uk-UA"/>
        </w:rPr>
        <w:t>жителями відповідного старостинського округу</w:t>
      </w:r>
      <w:r w:rsidRPr="00B933DE">
        <w:rPr>
          <w:rStyle w:val="rvts0"/>
          <w:lang w:val="uk-UA"/>
        </w:rPr>
        <w:t>.</w:t>
      </w:r>
      <w:r w:rsidR="00FB4D7D" w:rsidRPr="00B933DE">
        <w:rPr>
          <w:rStyle w:val="rvts0"/>
          <w:lang w:val="uk-UA"/>
        </w:rPr>
        <w:t xml:space="preserve"> Заслуховування звіту старости перед жителями відповідного старостинського округу відбувається на відкритій зустрічі, у спосіб, що дає можливість жителям старостинського округу поставити запитання, висловити зауваження та внести пропозиції. Інформація про відповідну зустріч, а також письмовий звіт старости оприлюднюються на офіційному веб-сайті Вараської міської ради та розміщуються у приміщенні ради не пізніше ніж за сім календарних днів до дня проведення відповідної зустрічі.</w:t>
      </w:r>
    </w:p>
    <w:p w:rsidR="00951325" w:rsidRPr="00B933DE" w:rsidRDefault="00951325" w:rsidP="00CF0688">
      <w:pPr>
        <w:pStyle w:val="2"/>
      </w:pPr>
      <w:r w:rsidRPr="00B933DE">
        <w:rPr>
          <w:color w:val="000000"/>
          <w:shd w:val="clear" w:color="auto" w:fill="FFFFFF"/>
        </w:rPr>
        <w:t>Староста може бути притягнений до матеріальної, цивільної, адміністративної та кримінальної відпові</w:t>
      </w:r>
      <w:r w:rsidRPr="00B933DE">
        <w:rPr>
          <w:color w:val="000000"/>
          <w:shd w:val="clear" w:color="auto" w:fill="FFFFFF"/>
        </w:rPr>
        <w:softHyphen/>
        <w:t>дальності, визначеної чинним  законодавством України.</w:t>
      </w:r>
    </w:p>
    <w:p w:rsidR="00CF0688" w:rsidRPr="00B933DE" w:rsidRDefault="00CF0688" w:rsidP="009513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325" w:rsidRDefault="00951325" w:rsidP="009513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DE" w:rsidRDefault="00B933DE" w:rsidP="009513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DE" w:rsidRPr="00B933DE" w:rsidRDefault="00B933DE" w:rsidP="009513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325" w:rsidRPr="00B933DE" w:rsidRDefault="00951325" w:rsidP="00CF06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3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Міський голова</w:t>
      </w:r>
      <w:r w:rsidRPr="00B93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B93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B93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CF0688" w:rsidRPr="00B93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B93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B93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Олександр МЕНЗУЛ</w:t>
      </w:r>
    </w:p>
    <w:p w:rsidR="00CF0688" w:rsidRPr="00B933DE" w:rsidRDefault="00CF0688">
      <w:pPr>
        <w:spacing w:after="160" w:line="259" w:lineRule="auto"/>
        <w:rPr>
          <w:lang w:val="uk-UA"/>
        </w:rPr>
      </w:pPr>
      <w:r w:rsidRPr="00B933DE">
        <w:rPr>
          <w:lang w:val="uk-UA"/>
        </w:rPr>
        <w:br w:type="page"/>
      </w:r>
    </w:p>
    <w:p w:rsidR="00951325" w:rsidRPr="00B933DE" w:rsidRDefault="00951325" w:rsidP="00CF0688">
      <w:pPr>
        <w:pStyle w:val="1"/>
      </w:pPr>
      <w:bookmarkStart w:id="33" w:name="_Toc63593533"/>
      <w:bookmarkStart w:id="34" w:name="_Toc63764857"/>
      <w:r w:rsidRPr="00B933DE">
        <w:lastRenderedPageBreak/>
        <w:t>Додаток. Схема організаційної структури</w:t>
      </w:r>
      <w:bookmarkEnd w:id="33"/>
      <w:bookmarkEnd w:id="34"/>
    </w:p>
    <w:p w:rsidR="00951325" w:rsidRPr="00B933DE" w:rsidRDefault="00951325" w:rsidP="00951325">
      <w:pPr>
        <w:rPr>
          <w:lang w:val="uk-UA"/>
        </w:rPr>
      </w:pPr>
    </w:p>
    <w:p w:rsidR="00951325" w:rsidRPr="00A22A9C" w:rsidRDefault="00155BEA" w:rsidP="00951325">
      <w:pPr>
        <w:rPr>
          <w:lang w:val="uk-UA"/>
        </w:rPr>
      </w:pPr>
      <w:r w:rsidRPr="00B933DE">
        <w:rPr>
          <w:b/>
          <w:bCs/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>
                <wp:extent cx="5829300" cy="6400800"/>
                <wp:effectExtent l="0" t="635" r="4445" b="0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71600" y="1600200"/>
                            <a:ext cx="27432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1325" w:rsidRPr="00AF0C41" w:rsidRDefault="00270BDC" w:rsidP="0095132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Віче старост</w:t>
                              </w:r>
                              <w:r w:rsidR="00951325" w:rsidRPr="00AF0C41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(</w:t>
                              </w:r>
                              <w:r w:rsidR="00FB4D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7</w:t>
                              </w:r>
                              <w:r w:rsidR="00951325" w:rsidRPr="00AF0C41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71600" y="2154555"/>
                            <a:ext cx="274320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1325" w:rsidRPr="00AF0C41" w:rsidRDefault="00951325" w:rsidP="0095132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Старост</w:t>
                              </w:r>
                              <w:r w:rsidR="00A723E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– </w:t>
                              </w:r>
                              <w:r w:rsidRPr="00AF0C41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7</w:t>
                              </w:r>
                              <w:r w:rsidRPr="00AF0C41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742565" y="1925320"/>
                            <a:ext cx="635" cy="227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743200" y="5588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71600" y="229235"/>
                            <a:ext cx="2705100" cy="328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1325" w:rsidRPr="00AF0C41" w:rsidRDefault="00951325" w:rsidP="0095132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AF0C41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Міський голова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71600" y="914400"/>
                            <a:ext cx="27432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1325" w:rsidRPr="00AF0C41" w:rsidRDefault="00951325" w:rsidP="0095132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uk-UA"/>
                                </w:rPr>
                                <w:t>Заступник міського голови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743200" y="12573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Полотно 21" o:spid="_x0000_s1026" editas="canvas" style="width:459pt;height:7in;mso-position-horizontal-relative:char;mso-position-vertical-relative:line" coordsize="58293,6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64008;visibility:visible;mso-wrap-style:square">
                  <v:fill o:detectmouseclick="t"/>
                  <v:path o:connecttype="none"/>
                </v:shape>
                <v:rect id="Rectangle 23" o:spid="_x0000_s1028" style="position:absolute;left:13716;top:16002;width:2743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951325" w:rsidRPr="00AF0C41" w:rsidRDefault="00270BDC" w:rsidP="0095132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Віче старост</w:t>
                        </w:r>
                        <w:r w:rsidR="00951325" w:rsidRPr="00AF0C4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(</w:t>
                        </w:r>
                        <w:r w:rsidR="00FB4D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7</w:t>
                        </w:r>
                        <w:r w:rsidR="00951325" w:rsidRPr="00AF0C4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24" o:spid="_x0000_s1029" style="position:absolute;left:13716;top:21545;width:27432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951325" w:rsidRPr="00AF0C41" w:rsidRDefault="00951325" w:rsidP="0095132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Старост</w:t>
                        </w:r>
                        <w:r w:rsidR="00A723E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– </w:t>
                        </w:r>
                        <w:r w:rsidRPr="00AF0C4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7</w:t>
                        </w:r>
                        <w:r w:rsidRPr="00AF0C4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line id="Line 25" o:spid="_x0000_s1030" style="position:absolute;visibility:visible;mso-wrap-style:square" from="27425,19253" to="27432,2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26" o:spid="_x0000_s1031" style="position:absolute;visibility:visible;mso-wrap-style:square" from="27432,5588" to="27438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rect id="Rectangle 27" o:spid="_x0000_s1032" style="position:absolute;left:13716;top:2292;width:27051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951325" w:rsidRPr="00AF0C41" w:rsidRDefault="00951325" w:rsidP="0095132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AF0C4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Міський голова</w:t>
                        </w:r>
                      </w:p>
                    </w:txbxContent>
                  </v:textbox>
                </v:rect>
                <v:rect id="Rectangle 28" o:spid="_x0000_s1033" style="position:absolute;left:13716;top:9144;width:2743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951325" w:rsidRPr="00AF0C41" w:rsidRDefault="00951325" w:rsidP="0095132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Заступник міського голови</w:t>
                        </w:r>
                      </w:p>
                    </w:txbxContent>
                  </v:textbox>
                </v:rect>
                <v:line id="Line 29" o:spid="_x0000_s1034" style="position:absolute;visibility:visible;mso-wrap-style:square" from="27432,12573" to="27438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w10:anchorlock/>
              </v:group>
            </w:pict>
          </mc:Fallback>
        </mc:AlternateContent>
      </w:r>
    </w:p>
    <w:p w:rsidR="008935EE" w:rsidRPr="00951325" w:rsidRDefault="008935EE" w:rsidP="00951325"/>
    <w:sectPr w:rsidR="008935EE" w:rsidRPr="00951325" w:rsidSect="00F22F97">
      <w:headerReference w:type="default" r:id="rId7"/>
      <w:pgSz w:w="11906" w:h="16838" w:code="9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4D" w:rsidRDefault="00FE654D" w:rsidP="0089245C">
      <w:pPr>
        <w:spacing w:after="0" w:line="240" w:lineRule="auto"/>
      </w:pPr>
      <w:r>
        <w:separator/>
      </w:r>
    </w:p>
  </w:endnote>
  <w:endnote w:type="continuationSeparator" w:id="0">
    <w:p w:rsidR="00FE654D" w:rsidRDefault="00FE654D" w:rsidP="0089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4D" w:rsidRDefault="00FE654D" w:rsidP="0089245C">
      <w:pPr>
        <w:spacing w:after="0" w:line="240" w:lineRule="auto"/>
      </w:pPr>
      <w:r>
        <w:separator/>
      </w:r>
    </w:p>
  </w:footnote>
  <w:footnote w:type="continuationSeparator" w:id="0">
    <w:p w:rsidR="00FE654D" w:rsidRDefault="00FE654D" w:rsidP="0089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801186"/>
      <w:docPartObj>
        <w:docPartGallery w:val="Page Numbers (Top of Page)"/>
        <w:docPartUnique/>
      </w:docPartObj>
    </w:sdtPr>
    <w:sdtEndPr/>
    <w:sdtContent>
      <w:p w:rsidR="0089245C" w:rsidRDefault="006C7BB3" w:rsidP="0089245C">
        <w:pPr>
          <w:pStyle w:val="a9"/>
          <w:jc w:val="center"/>
        </w:pPr>
        <w:r>
          <w:fldChar w:fldCharType="begin"/>
        </w:r>
        <w:r w:rsidR="0089245C">
          <w:instrText>PAGE   \* MERGEFORMAT</w:instrText>
        </w:r>
        <w:r>
          <w:fldChar w:fldCharType="separate"/>
        </w:r>
        <w:r w:rsidR="0074090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D28"/>
    <w:multiLevelType w:val="multilevel"/>
    <w:tmpl w:val="B91AB0DC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1A0B5D"/>
    <w:multiLevelType w:val="multilevel"/>
    <w:tmpl w:val="4F3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62FB3"/>
    <w:multiLevelType w:val="hybridMultilevel"/>
    <w:tmpl w:val="376A2D5E"/>
    <w:lvl w:ilvl="0" w:tplc="0422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 w15:restartNumberingAfterBreak="0">
    <w:nsid w:val="274E0F52"/>
    <w:multiLevelType w:val="multilevel"/>
    <w:tmpl w:val="D7CA17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D467A"/>
    <w:multiLevelType w:val="multilevel"/>
    <w:tmpl w:val="FF86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C3099"/>
    <w:multiLevelType w:val="multilevel"/>
    <w:tmpl w:val="CC509D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25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6" w15:restartNumberingAfterBreak="0">
    <w:nsid w:val="541C736B"/>
    <w:multiLevelType w:val="multilevel"/>
    <w:tmpl w:val="1A7A07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4D57117"/>
    <w:multiLevelType w:val="hybridMultilevel"/>
    <w:tmpl w:val="AB4E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88"/>
    <w:rsid w:val="000007CD"/>
    <w:rsid w:val="00000ECE"/>
    <w:rsid w:val="00017408"/>
    <w:rsid w:val="000371B8"/>
    <w:rsid w:val="00044DA2"/>
    <w:rsid w:val="00061540"/>
    <w:rsid w:val="0006293D"/>
    <w:rsid w:val="00066076"/>
    <w:rsid w:val="00066319"/>
    <w:rsid w:val="000849CF"/>
    <w:rsid w:val="000E61F4"/>
    <w:rsid w:val="001238AB"/>
    <w:rsid w:val="00136847"/>
    <w:rsid w:val="00155BEA"/>
    <w:rsid w:val="00156CF4"/>
    <w:rsid w:val="001830CA"/>
    <w:rsid w:val="00193951"/>
    <w:rsid w:val="00196218"/>
    <w:rsid w:val="001A4B30"/>
    <w:rsid w:val="001D4007"/>
    <w:rsid w:val="00213A88"/>
    <w:rsid w:val="00236AE7"/>
    <w:rsid w:val="002638BC"/>
    <w:rsid w:val="00270BDC"/>
    <w:rsid w:val="00297487"/>
    <w:rsid w:val="002A22F9"/>
    <w:rsid w:val="002D1DC2"/>
    <w:rsid w:val="002E32A6"/>
    <w:rsid w:val="00337002"/>
    <w:rsid w:val="0036642E"/>
    <w:rsid w:val="00403230"/>
    <w:rsid w:val="00417435"/>
    <w:rsid w:val="00432A78"/>
    <w:rsid w:val="00453F15"/>
    <w:rsid w:val="00455218"/>
    <w:rsid w:val="00466935"/>
    <w:rsid w:val="00485F87"/>
    <w:rsid w:val="004B4C0E"/>
    <w:rsid w:val="004B7C13"/>
    <w:rsid w:val="004C4518"/>
    <w:rsid w:val="004D3852"/>
    <w:rsid w:val="004D4994"/>
    <w:rsid w:val="004E5E5E"/>
    <w:rsid w:val="00501420"/>
    <w:rsid w:val="005070C0"/>
    <w:rsid w:val="0052560F"/>
    <w:rsid w:val="00564340"/>
    <w:rsid w:val="00574116"/>
    <w:rsid w:val="005810D4"/>
    <w:rsid w:val="00587B25"/>
    <w:rsid w:val="00590927"/>
    <w:rsid w:val="0059488E"/>
    <w:rsid w:val="005A197F"/>
    <w:rsid w:val="005C347F"/>
    <w:rsid w:val="005E1BFC"/>
    <w:rsid w:val="00615628"/>
    <w:rsid w:val="00621662"/>
    <w:rsid w:val="00631FA5"/>
    <w:rsid w:val="00633AD8"/>
    <w:rsid w:val="00637FFA"/>
    <w:rsid w:val="0064230D"/>
    <w:rsid w:val="00651E09"/>
    <w:rsid w:val="00664D61"/>
    <w:rsid w:val="00693BC0"/>
    <w:rsid w:val="00697023"/>
    <w:rsid w:val="006A5463"/>
    <w:rsid w:val="006C1080"/>
    <w:rsid w:val="006C4E6D"/>
    <w:rsid w:val="006C7BB3"/>
    <w:rsid w:val="006F1473"/>
    <w:rsid w:val="006F157B"/>
    <w:rsid w:val="007107EE"/>
    <w:rsid w:val="00712FBC"/>
    <w:rsid w:val="00732E24"/>
    <w:rsid w:val="0073361A"/>
    <w:rsid w:val="00740903"/>
    <w:rsid w:val="00740CA3"/>
    <w:rsid w:val="007461E1"/>
    <w:rsid w:val="007551A4"/>
    <w:rsid w:val="007640F1"/>
    <w:rsid w:val="0076773C"/>
    <w:rsid w:val="0078718D"/>
    <w:rsid w:val="007B0AB8"/>
    <w:rsid w:val="007B453C"/>
    <w:rsid w:val="007D52B5"/>
    <w:rsid w:val="0080670A"/>
    <w:rsid w:val="008101EA"/>
    <w:rsid w:val="0084544F"/>
    <w:rsid w:val="00850475"/>
    <w:rsid w:val="008579F4"/>
    <w:rsid w:val="0086083D"/>
    <w:rsid w:val="00865506"/>
    <w:rsid w:val="00871A51"/>
    <w:rsid w:val="00891FC0"/>
    <w:rsid w:val="0089245C"/>
    <w:rsid w:val="008935EE"/>
    <w:rsid w:val="00895319"/>
    <w:rsid w:val="008B4A7B"/>
    <w:rsid w:val="008E50A3"/>
    <w:rsid w:val="00906780"/>
    <w:rsid w:val="00943293"/>
    <w:rsid w:val="00945678"/>
    <w:rsid w:val="00951325"/>
    <w:rsid w:val="009529EF"/>
    <w:rsid w:val="009670B3"/>
    <w:rsid w:val="00972CE4"/>
    <w:rsid w:val="00974266"/>
    <w:rsid w:val="00990C31"/>
    <w:rsid w:val="00993623"/>
    <w:rsid w:val="009A7979"/>
    <w:rsid w:val="009B28F2"/>
    <w:rsid w:val="009D0D71"/>
    <w:rsid w:val="009E0574"/>
    <w:rsid w:val="009F5060"/>
    <w:rsid w:val="00A361F8"/>
    <w:rsid w:val="00A723E5"/>
    <w:rsid w:val="00A84D14"/>
    <w:rsid w:val="00A935E0"/>
    <w:rsid w:val="00AC6C68"/>
    <w:rsid w:val="00AE2D46"/>
    <w:rsid w:val="00AF0C41"/>
    <w:rsid w:val="00B11E37"/>
    <w:rsid w:val="00B2121E"/>
    <w:rsid w:val="00B345B4"/>
    <w:rsid w:val="00B35789"/>
    <w:rsid w:val="00B43331"/>
    <w:rsid w:val="00B61FD9"/>
    <w:rsid w:val="00B64056"/>
    <w:rsid w:val="00B857B9"/>
    <w:rsid w:val="00B933DE"/>
    <w:rsid w:val="00BE06E7"/>
    <w:rsid w:val="00BF70D2"/>
    <w:rsid w:val="00C010FE"/>
    <w:rsid w:val="00C15591"/>
    <w:rsid w:val="00C22FCB"/>
    <w:rsid w:val="00C37E2B"/>
    <w:rsid w:val="00C6623B"/>
    <w:rsid w:val="00CA42E5"/>
    <w:rsid w:val="00CC555B"/>
    <w:rsid w:val="00CE1E0F"/>
    <w:rsid w:val="00CF0688"/>
    <w:rsid w:val="00D122EF"/>
    <w:rsid w:val="00D4022A"/>
    <w:rsid w:val="00D55C42"/>
    <w:rsid w:val="00D5703A"/>
    <w:rsid w:val="00D633AA"/>
    <w:rsid w:val="00D63524"/>
    <w:rsid w:val="00D711D5"/>
    <w:rsid w:val="00D7130A"/>
    <w:rsid w:val="00D757D3"/>
    <w:rsid w:val="00D82F1A"/>
    <w:rsid w:val="00D91B3B"/>
    <w:rsid w:val="00D97951"/>
    <w:rsid w:val="00DC1FB6"/>
    <w:rsid w:val="00E2069B"/>
    <w:rsid w:val="00E37D58"/>
    <w:rsid w:val="00E67D12"/>
    <w:rsid w:val="00E706C5"/>
    <w:rsid w:val="00E818DA"/>
    <w:rsid w:val="00E83BCF"/>
    <w:rsid w:val="00E870CE"/>
    <w:rsid w:val="00EB279A"/>
    <w:rsid w:val="00EB7704"/>
    <w:rsid w:val="00EC0642"/>
    <w:rsid w:val="00EE0FCB"/>
    <w:rsid w:val="00F02985"/>
    <w:rsid w:val="00F13A0B"/>
    <w:rsid w:val="00F20340"/>
    <w:rsid w:val="00F22F97"/>
    <w:rsid w:val="00F30E94"/>
    <w:rsid w:val="00F31C8C"/>
    <w:rsid w:val="00F40E31"/>
    <w:rsid w:val="00F538C9"/>
    <w:rsid w:val="00F76B55"/>
    <w:rsid w:val="00F82142"/>
    <w:rsid w:val="00F90659"/>
    <w:rsid w:val="00F90B19"/>
    <w:rsid w:val="00F945E3"/>
    <w:rsid w:val="00FB4D7D"/>
    <w:rsid w:val="00FB57E4"/>
    <w:rsid w:val="00FC1C30"/>
    <w:rsid w:val="00FD4C8B"/>
    <w:rsid w:val="00FE20EF"/>
    <w:rsid w:val="00FE654D"/>
    <w:rsid w:val="00FE6DF9"/>
    <w:rsid w:val="00FF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22B07-A34A-4328-88B7-F186D80A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2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51325"/>
    <w:pPr>
      <w:keepNext/>
      <w:keepLines/>
      <w:numPr>
        <w:numId w:val="4"/>
      </w:numPr>
      <w:spacing w:before="360" w:after="240" w:line="240" w:lineRule="auto"/>
      <w:outlineLvl w:val="0"/>
    </w:pPr>
    <w:rPr>
      <w:rFonts w:ascii="Times New Roman" w:hAnsi="Times New Roman" w:cs="Times New Roman"/>
      <w:b/>
      <w:caps/>
      <w:color w:val="000000"/>
      <w:sz w:val="32"/>
      <w:szCs w:val="28"/>
    </w:rPr>
  </w:style>
  <w:style w:type="paragraph" w:styleId="2">
    <w:name w:val="heading 2"/>
    <w:basedOn w:val="1"/>
    <w:next w:val="a"/>
    <w:link w:val="20"/>
    <w:qFormat/>
    <w:rsid w:val="00CF0688"/>
    <w:pPr>
      <w:keepNext w:val="0"/>
      <w:keepLines w:val="0"/>
      <w:numPr>
        <w:ilvl w:val="1"/>
      </w:numPr>
      <w:spacing w:before="120" w:after="0"/>
      <w:jc w:val="both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qFormat/>
    <w:rsid w:val="00697023"/>
    <w:pPr>
      <w:numPr>
        <w:ilvl w:val="2"/>
      </w:numPr>
      <w:spacing w:before="0" w:after="120"/>
      <w:ind w:left="993" w:hanging="851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670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8935EE"/>
    <w:pPr>
      <w:keepNext/>
      <w:keepLines/>
      <w:numPr>
        <w:ilvl w:val="4"/>
        <w:numId w:val="4"/>
      </w:numPr>
      <w:spacing w:after="120" w:line="240" w:lineRule="auto"/>
      <w:jc w:val="both"/>
      <w:outlineLvl w:val="4"/>
    </w:pPr>
    <w:rPr>
      <w:rFonts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8935EE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8935EE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8935EE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8935EE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Calibri Light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A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78718D"/>
    <w:rPr>
      <w:rFonts w:ascii="Times New Roman" w:hAnsi="Times New Roman"/>
      <w:b w:val="0"/>
      <w:bCs/>
      <w:sz w:val="28"/>
    </w:rPr>
  </w:style>
  <w:style w:type="character" w:styleId="a5">
    <w:name w:val="Emphasis"/>
    <w:basedOn w:val="a0"/>
    <w:uiPriority w:val="20"/>
    <w:qFormat/>
    <w:rsid w:val="00213A88"/>
    <w:rPr>
      <w:i/>
      <w:iCs/>
    </w:rPr>
  </w:style>
  <w:style w:type="paragraph" w:styleId="a6">
    <w:name w:val="No Spacing"/>
    <w:uiPriority w:val="1"/>
    <w:qFormat/>
    <w:rsid w:val="008B4A7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660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51325"/>
    <w:rPr>
      <w:rFonts w:ascii="Times New Roman" w:eastAsia="Times New Roman" w:hAnsi="Times New Roman" w:cs="Times New Roman"/>
      <w:b/>
      <w:caps/>
      <w:color w:val="000000"/>
      <w:sz w:val="32"/>
      <w:szCs w:val="28"/>
    </w:rPr>
  </w:style>
  <w:style w:type="character" w:customStyle="1" w:styleId="20">
    <w:name w:val="Заголовок 2 Знак"/>
    <w:basedOn w:val="a0"/>
    <w:link w:val="2"/>
    <w:rsid w:val="00CF0688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697023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935EE"/>
    <w:rPr>
      <w:rFonts w:ascii="Calibri" w:eastAsia="Times New Roman" w:hAnsi="Calibri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935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8935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935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935EE"/>
    <w:rPr>
      <w:rFonts w:ascii="Calibri Light" w:eastAsia="Times New Roman" w:hAnsi="Calibri Light" w:cs="Times New Roman"/>
    </w:rPr>
  </w:style>
  <w:style w:type="paragraph" w:customStyle="1" w:styleId="11">
    <w:name w:val="Обычный1"/>
    <w:uiPriority w:val="99"/>
    <w:rsid w:val="009670B3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12">
    <w:name w:val="toc 1"/>
    <w:basedOn w:val="a"/>
    <w:next w:val="a"/>
    <w:autoRedefine/>
    <w:uiPriority w:val="39"/>
    <w:unhideWhenUsed/>
    <w:rsid w:val="009670B3"/>
    <w:pPr>
      <w:spacing w:before="120" w:after="120" w:line="240" w:lineRule="auto"/>
    </w:pPr>
    <w:rPr>
      <w:rFonts w:cs="Times New Roman"/>
      <w:b/>
      <w:bCs/>
      <w:caps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9670B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670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header"/>
    <w:basedOn w:val="a"/>
    <w:link w:val="aa"/>
    <w:uiPriority w:val="99"/>
    <w:unhideWhenUsed/>
    <w:rsid w:val="00892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245C"/>
  </w:style>
  <w:style w:type="paragraph" w:styleId="ab">
    <w:name w:val="footer"/>
    <w:basedOn w:val="a"/>
    <w:link w:val="ac"/>
    <w:uiPriority w:val="99"/>
    <w:unhideWhenUsed/>
    <w:rsid w:val="00892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45C"/>
  </w:style>
  <w:style w:type="paragraph" w:customStyle="1" w:styleId="rvps2">
    <w:name w:val="rvps2"/>
    <w:basedOn w:val="a"/>
    <w:uiPriority w:val="99"/>
    <w:rsid w:val="0095132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37">
    <w:name w:val="rvts37"/>
    <w:basedOn w:val="a0"/>
    <w:uiPriority w:val="99"/>
    <w:rsid w:val="00951325"/>
  </w:style>
  <w:style w:type="character" w:customStyle="1" w:styleId="rvts0">
    <w:name w:val="rvts0"/>
    <w:basedOn w:val="a0"/>
    <w:uiPriority w:val="99"/>
    <w:rsid w:val="00951325"/>
  </w:style>
  <w:style w:type="paragraph" w:customStyle="1" w:styleId="ad">
    <w:name w:val="Нормальний текст"/>
    <w:basedOn w:val="a"/>
    <w:rsid w:val="0073361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  <w:style w:type="paragraph" w:customStyle="1" w:styleId="a00">
    <w:name w:val="a0"/>
    <w:basedOn w:val="a"/>
    <w:rsid w:val="009F50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13099</Words>
  <Characters>7467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Lytay</cp:lastModifiedBy>
  <cp:revision>2</cp:revision>
  <dcterms:created xsi:type="dcterms:W3CDTF">2023-11-27T13:25:00Z</dcterms:created>
  <dcterms:modified xsi:type="dcterms:W3CDTF">2023-11-27T13:25:00Z</dcterms:modified>
</cp:coreProperties>
</file>