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4E" w:rsidRDefault="00590C34" w:rsidP="00590C34">
      <w:pPr>
        <w:jc w:val="center"/>
        <w:rPr>
          <w:rFonts w:ascii="Times New Roman" w:hAnsi="Times New Roman" w:cs="Times New Roman"/>
          <w:sz w:val="28"/>
          <w:szCs w:val="28"/>
          <w:lang w:val="uk-UA"/>
        </w:rPr>
      </w:pPr>
      <w:bookmarkStart w:id="0" w:name="_GoBack"/>
      <w:bookmarkEnd w:id="0"/>
      <w:r w:rsidRPr="00590C34">
        <w:rPr>
          <w:rFonts w:ascii="Times New Roman" w:hAnsi="Times New Roman" w:cs="Times New Roman"/>
          <w:sz w:val="28"/>
          <w:szCs w:val="28"/>
          <w:lang w:val="uk-UA"/>
        </w:rPr>
        <w:t>Обгунтування</w:t>
      </w:r>
    </w:p>
    <w:p w:rsidR="00590C34" w:rsidRDefault="00590C34" w:rsidP="007819C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7819C8">
        <w:rPr>
          <w:rFonts w:ascii="Times New Roman" w:hAnsi="Times New Roman" w:cs="Times New Roman"/>
          <w:sz w:val="28"/>
          <w:szCs w:val="28"/>
          <w:lang w:val="uk-UA"/>
        </w:rPr>
        <w:t>необхідність реалізації заходу:  «Розвиток системи зв’язку, оповіщення та інформатизації цивільного захисту» Комплексної програми розвитку  цивільного захисту Вараської міської територіальної громади на 2021-2025 роки згідно проєктно-кошторисної документації:</w:t>
      </w:r>
      <w:r>
        <w:rPr>
          <w:rFonts w:ascii="Times New Roman" w:hAnsi="Times New Roman" w:cs="Times New Roman"/>
          <w:sz w:val="28"/>
          <w:szCs w:val="28"/>
          <w:lang w:val="uk-UA"/>
        </w:rPr>
        <w:t>.</w:t>
      </w:r>
      <w:r w:rsidR="007819C8" w:rsidRPr="007819C8">
        <w:rPr>
          <w:rFonts w:ascii="Times New Roman" w:hAnsi="Times New Roman" w:cs="Times New Roman"/>
          <w:sz w:val="28"/>
          <w:szCs w:val="28"/>
          <w:lang w:val="uk-UA"/>
        </w:rPr>
        <w:t xml:space="preserve"> </w:t>
      </w:r>
      <w:r w:rsidR="007819C8">
        <w:rPr>
          <w:rFonts w:ascii="Times New Roman" w:hAnsi="Times New Roman" w:cs="Times New Roman"/>
          <w:sz w:val="28"/>
          <w:szCs w:val="28"/>
          <w:lang w:val="uk-UA"/>
        </w:rPr>
        <w:t>«Будівництво системи оповіщення (облаштування місцевої автоматизованої системи оповіщення населення про загрозу виникнення або виникнення надзвичайної ситуації) на території Вараської міської територіальної громади Вараського району Рівненської області.</w:t>
      </w:r>
    </w:p>
    <w:p w:rsidR="00590C34" w:rsidRDefault="00590C34" w:rsidP="00590C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Закону України «Про правовий режим воєнного стану», Указів Президента України від 24 лютого 2022 року №64/2022 «Про введення воєнного стану в Україні»(зі змінами), постанов Кабінету Міністрів України від 11 березня 2022 року №252 «Деякі питання формування та виконання місцевих бюджетів у період воєнного стану», від 27 вересня 2017 року №733 «Про затвердження Положення про організацію оповіщення про загрозу виникнення або виникнення надзвичайних ситуацій та </w:t>
      </w:r>
      <w:r w:rsidR="004D17C0">
        <w:rPr>
          <w:rFonts w:ascii="Times New Roman" w:hAnsi="Times New Roman" w:cs="Times New Roman"/>
          <w:sz w:val="28"/>
          <w:szCs w:val="28"/>
          <w:lang w:val="uk-UA"/>
        </w:rPr>
        <w:t>зв’язку</w:t>
      </w:r>
      <w:r>
        <w:rPr>
          <w:rFonts w:ascii="Times New Roman" w:hAnsi="Times New Roman" w:cs="Times New Roman"/>
          <w:sz w:val="28"/>
          <w:szCs w:val="28"/>
          <w:lang w:val="uk-UA"/>
        </w:rPr>
        <w:t xml:space="preserve"> у сфері цивільного захисту</w:t>
      </w:r>
      <w:r w:rsidR="004D17C0">
        <w:rPr>
          <w:rFonts w:ascii="Times New Roman" w:hAnsi="Times New Roman" w:cs="Times New Roman"/>
          <w:sz w:val="28"/>
          <w:szCs w:val="28"/>
          <w:lang w:val="uk-UA"/>
        </w:rPr>
        <w:t xml:space="preserve">» (зі змінами), вимог пункту один частини п’ятої статті тридцятої Кодексу цивільного захисту щодо своєчасного оповіщення про загрозу або виникнення надзвичайної ситуації та своєчасного доведення такої інформації до органів управління цивільного захисту, сил цивільного захисту, суб’єктів господарювання та населення шляхом організаційно-технічної інтеграції різних систем централізованого оповіщення про загрозу або виникнення надзвичайної ситуації прошу, при уточненні бюджету на 2023 рік, по заходу «Комплексної програми розвитку цивільного захисту Вараської міської територіальної громади на 2021-2025 роки», а саме </w:t>
      </w:r>
      <w:r w:rsidR="00E87E44">
        <w:rPr>
          <w:rFonts w:ascii="Times New Roman" w:hAnsi="Times New Roman" w:cs="Times New Roman"/>
          <w:sz w:val="28"/>
          <w:szCs w:val="28"/>
          <w:lang w:val="uk-UA"/>
        </w:rPr>
        <w:t>пункту один</w:t>
      </w:r>
      <w:r w:rsidR="007819C8">
        <w:rPr>
          <w:rFonts w:ascii="Times New Roman" w:hAnsi="Times New Roman" w:cs="Times New Roman"/>
          <w:sz w:val="28"/>
          <w:szCs w:val="28"/>
          <w:lang w:val="uk-UA"/>
        </w:rPr>
        <w:t>:</w:t>
      </w:r>
      <w:r w:rsidR="00E87E44">
        <w:rPr>
          <w:rFonts w:ascii="Times New Roman" w:hAnsi="Times New Roman" w:cs="Times New Roman"/>
          <w:sz w:val="28"/>
          <w:szCs w:val="28"/>
          <w:lang w:val="uk-UA"/>
        </w:rPr>
        <w:t xml:space="preserve"> «Розвиток системи зв’язку, оповіщення та інформатизації циві</w:t>
      </w:r>
      <w:r w:rsidR="00222A2F">
        <w:rPr>
          <w:rFonts w:ascii="Times New Roman" w:hAnsi="Times New Roman" w:cs="Times New Roman"/>
          <w:sz w:val="28"/>
          <w:szCs w:val="28"/>
          <w:lang w:val="uk-UA"/>
        </w:rPr>
        <w:t>льного захисту» виділити 9525,66</w:t>
      </w:r>
      <w:r w:rsidR="00E87E44">
        <w:rPr>
          <w:rFonts w:ascii="Times New Roman" w:hAnsi="Times New Roman" w:cs="Times New Roman"/>
          <w:sz w:val="28"/>
          <w:szCs w:val="28"/>
          <w:lang w:val="uk-UA"/>
        </w:rPr>
        <w:t xml:space="preserve"> тис. грн.  (згідно доданого розрахунку) для виконання робіт згідно розробленої проєктно-кошторисної документації: «Будівництво системи оповіщення (облаштування місцевої автоматизованої системи оповіщення населення про загрозу виникнення або виникнення надзвичайної ситуації) на території Вараської міської територіальної громади Вараського району Рівненської області.</w:t>
      </w:r>
    </w:p>
    <w:p w:rsidR="00E87E44" w:rsidRDefault="00E87E44" w:rsidP="00590C34">
      <w:pPr>
        <w:ind w:firstLine="708"/>
        <w:jc w:val="both"/>
        <w:rPr>
          <w:rFonts w:ascii="Times New Roman" w:hAnsi="Times New Roman" w:cs="Times New Roman"/>
          <w:sz w:val="28"/>
          <w:szCs w:val="28"/>
          <w:lang w:val="uk-UA"/>
        </w:rPr>
      </w:pPr>
    </w:p>
    <w:p w:rsidR="00E87E44" w:rsidRDefault="00E87E44" w:rsidP="00E87E4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цивільного захисту </w:t>
      </w:r>
    </w:p>
    <w:p w:rsidR="00E87E44" w:rsidRDefault="00E87E44" w:rsidP="00E87E4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населення управління безпеки та</w:t>
      </w:r>
    </w:p>
    <w:p w:rsidR="00E87E44" w:rsidRDefault="00E87E44" w:rsidP="00E87E4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внутрішнього контролю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B725BE">
        <w:rPr>
          <w:rFonts w:ascii="Times New Roman" w:hAnsi="Times New Roman" w:cs="Times New Roman"/>
          <w:sz w:val="28"/>
          <w:szCs w:val="28"/>
          <w:lang w:val="uk-UA"/>
        </w:rPr>
        <w:tab/>
      </w:r>
      <w:r w:rsidR="00B725BE">
        <w:rPr>
          <w:rFonts w:ascii="Times New Roman" w:hAnsi="Times New Roman" w:cs="Times New Roman"/>
          <w:sz w:val="28"/>
          <w:szCs w:val="28"/>
          <w:lang w:val="uk-UA"/>
        </w:rPr>
        <w:tab/>
        <w:t>Ірина МІЗЮК</w:t>
      </w:r>
    </w:p>
    <w:p w:rsidR="00590C34" w:rsidRPr="00590C34" w:rsidRDefault="00590C34" w:rsidP="00590C34">
      <w:pPr>
        <w:jc w:val="center"/>
        <w:rPr>
          <w:rFonts w:ascii="Times New Roman" w:hAnsi="Times New Roman" w:cs="Times New Roman"/>
          <w:sz w:val="28"/>
          <w:szCs w:val="28"/>
          <w:lang w:val="uk-UA"/>
        </w:rPr>
      </w:pPr>
    </w:p>
    <w:sectPr w:rsidR="00590C34" w:rsidRPr="00590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34"/>
    <w:rsid w:val="000E7D03"/>
    <w:rsid w:val="00222A2F"/>
    <w:rsid w:val="004D17C0"/>
    <w:rsid w:val="0057234E"/>
    <w:rsid w:val="00590C34"/>
    <w:rsid w:val="00754B82"/>
    <w:rsid w:val="007819C8"/>
    <w:rsid w:val="00782634"/>
    <w:rsid w:val="009C79C1"/>
    <w:rsid w:val="00B725BE"/>
    <w:rsid w:val="00C92678"/>
    <w:rsid w:val="00CB6164"/>
    <w:rsid w:val="00E87E44"/>
    <w:rsid w:val="00EF1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FD160-5E50-4B81-A9AF-9F180DFC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A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22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1430</Words>
  <Characters>816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Anatolii</dc:creator>
  <cp:lastModifiedBy>Lytay</cp:lastModifiedBy>
  <cp:revision>2</cp:revision>
  <cp:lastPrinted>2023-03-08T11:56:00Z</cp:lastPrinted>
  <dcterms:created xsi:type="dcterms:W3CDTF">2023-03-09T16:37:00Z</dcterms:created>
  <dcterms:modified xsi:type="dcterms:W3CDTF">2023-03-09T16:37:00Z</dcterms:modified>
</cp:coreProperties>
</file>