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7606F34B" w14:textId="63471E76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 xml:space="preserve">документів </w:t>
      </w:r>
      <w:r w:rsidR="00D35C00" w:rsidRPr="00D35C00">
        <w:rPr>
          <w:b/>
          <w:bCs/>
          <w:color w:val="000000"/>
          <w:szCs w:val="28"/>
          <w:lang w:val="uk-UA"/>
        </w:rPr>
        <w:t>Вараського ліцею №</w:t>
      </w:r>
      <w:r w:rsidR="00FD3E1F">
        <w:rPr>
          <w:b/>
          <w:bCs/>
          <w:color w:val="000000"/>
          <w:szCs w:val="28"/>
          <w:lang w:val="uk-UA"/>
        </w:rPr>
        <w:t xml:space="preserve"> </w:t>
      </w:r>
      <w:r w:rsidR="006318F5">
        <w:rPr>
          <w:b/>
          <w:bCs/>
          <w:color w:val="000000"/>
          <w:szCs w:val="28"/>
          <w:lang w:val="uk-UA"/>
        </w:rPr>
        <w:t>5</w:t>
      </w:r>
      <w:r w:rsidR="00D35C00" w:rsidRPr="00D35C00">
        <w:rPr>
          <w:b/>
          <w:bCs/>
          <w:color w:val="000000"/>
          <w:szCs w:val="28"/>
          <w:lang w:val="uk-UA"/>
        </w:rPr>
        <w:t xml:space="preserve"> Вараської міської територіальної громади Рівненської області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723EBDB7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</w:t>
      </w:r>
      <w:r w:rsidR="00D07FA1">
        <w:rPr>
          <w:rFonts w:cs="Times New Roman"/>
          <w:szCs w:val="28"/>
          <w:lang w:val="uk-UA"/>
        </w:rPr>
        <w:t xml:space="preserve"> коштів, </w:t>
      </w:r>
      <w:r w:rsidRPr="005D5F65">
        <w:rPr>
          <w:rFonts w:cs="Times New Roman"/>
          <w:szCs w:val="28"/>
          <w:lang w:val="uk-UA"/>
        </w:rPr>
        <w:t>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Вараського ліцею №</w:t>
      </w:r>
      <w:r w:rsidR="0064004B">
        <w:rPr>
          <w:szCs w:val="28"/>
          <w:lang w:val="uk-UA"/>
        </w:rPr>
        <w:t xml:space="preserve"> </w:t>
      </w:r>
      <w:r w:rsidR="006318F5">
        <w:rPr>
          <w:szCs w:val="28"/>
          <w:lang w:val="uk-UA"/>
        </w:rPr>
        <w:t>5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>документів Вараського ліцею №</w:t>
      </w:r>
      <w:r w:rsidR="00056EC1">
        <w:rPr>
          <w:szCs w:val="28"/>
          <w:lang w:val="uk-UA"/>
        </w:rPr>
        <w:t xml:space="preserve"> </w:t>
      </w:r>
      <w:r w:rsidR="006318F5">
        <w:rPr>
          <w:szCs w:val="28"/>
          <w:lang w:val="uk-UA"/>
        </w:rPr>
        <w:t xml:space="preserve">5 </w:t>
      </w:r>
      <w:r w:rsidRPr="006E6422">
        <w:rPr>
          <w:szCs w:val="28"/>
          <w:lang w:val="uk-UA"/>
        </w:rPr>
        <w:t>Вараської міської територіальної громади Рівненської області»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723FFB2C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Pr="00056EC1">
        <w:rPr>
          <w:szCs w:val="28"/>
          <w:lang w:val="uk-UA"/>
        </w:rPr>
        <w:t>Вараського ліцею</w:t>
      </w:r>
      <w:r w:rsidRPr="0064004B">
        <w:rPr>
          <w:szCs w:val="28"/>
          <w:lang w:val="uk-UA"/>
        </w:rPr>
        <w:t xml:space="preserve"> № </w:t>
      </w:r>
      <w:r w:rsidR="006318F5">
        <w:rPr>
          <w:szCs w:val="28"/>
          <w:lang w:val="uk-UA"/>
        </w:rPr>
        <w:t>5</w:t>
      </w:r>
      <w:r w:rsidRPr="0064004B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4004B">
        <w:rPr>
          <w:lang w:val="uk-UA"/>
        </w:rPr>
        <w:t xml:space="preserve">, </w:t>
      </w:r>
      <w:r>
        <w:rPr>
          <w:lang w:val="uk-UA"/>
        </w:rPr>
        <w:t xml:space="preserve">пов’язаних  із зміною назви </w:t>
      </w:r>
      <w:r w:rsidRPr="006E6422">
        <w:rPr>
          <w:lang w:val="uk-UA"/>
        </w:rPr>
        <w:t>закладу освіти, юридичної адреси (місцезнаходження), з</w:t>
      </w:r>
      <w:r w:rsidR="00D07FA1">
        <w:rPr>
          <w:lang w:val="uk-UA"/>
        </w:rPr>
        <w:t xml:space="preserve">асновника комунального закладу.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Pr="006E6422">
        <w:rPr>
          <w:szCs w:val="28"/>
          <w:lang w:val="uk-UA"/>
        </w:rPr>
        <w:t xml:space="preserve">Вараського ліцею № </w:t>
      </w:r>
      <w:r w:rsidR="006318F5">
        <w:rPr>
          <w:szCs w:val="28"/>
          <w:lang w:val="uk-UA"/>
        </w:rPr>
        <w:t>5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3210428D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 xml:space="preserve">Про </w:t>
      </w:r>
      <w:proofErr w:type="spellStart"/>
      <w:r w:rsidRPr="006E6422">
        <w:rPr>
          <w:szCs w:val="28"/>
        </w:rPr>
        <w:t>внесення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змін</w:t>
      </w:r>
      <w:proofErr w:type="spellEnd"/>
      <w:r w:rsidRPr="006E6422">
        <w:rPr>
          <w:szCs w:val="28"/>
        </w:rPr>
        <w:t xml:space="preserve"> до </w:t>
      </w:r>
      <w:proofErr w:type="spellStart"/>
      <w:r w:rsidRPr="006E6422">
        <w:rPr>
          <w:szCs w:val="28"/>
        </w:rPr>
        <w:t>установчих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документів</w:t>
      </w:r>
      <w:proofErr w:type="spellEnd"/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Вараського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ліцею</w:t>
      </w:r>
      <w:proofErr w:type="spellEnd"/>
      <w:r w:rsidRPr="006E6422">
        <w:rPr>
          <w:szCs w:val="28"/>
        </w:rPr>
        <w:t xml:space="preserve"> №</w:t>
      </w:r>
      <w:r>
        <w:rPr>
          <w:szCs w:val="28"/>
          <w:lang w:val="uk-UA"/>
        </w:rPr>
        <w:t xml:space="preserve"> </w:t>
      </w:r>
      <w:r w:rsidR="006318F5">
        <w:rPr>
          <w:szCs w:val="28"/>
          <w:lang w:val="uk-UA"/>
        </w:rPr>
        <w:t>5</w:t>
      </w:r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міської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територіальної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громади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Рівненської</w:t>
      </w:r>
      <w:proofErr w:type="spellEnd"/>
      <w:r w:rsidRPr="006E6422">
        <w:rPr>
          <w:szCs w:val="28"/>
        </w:rPr>
        <w:t xml:space="preserve"> області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199C7238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управління 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 </w:t>
      </w:r>
      <w:r w:rsidR="00D35C00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782D" w14:textId="77777777" w:rsidR="009F6512" w:rsidRDefault="009F6512" w:rsidP="0064004B">
      <w:pPr>
        <w:spacing w:after="0"/>
      </w:pPr>
      <w:r>
        <w:separator/>
      </w:r>
    </w:p>
  </w:endnote>
  <w:endnote w:type="continuationSeparator" w:id="0">
    <w:p w14:paraId="7003D064" w14:textId="77777777" w:rsidR="009F6512" w:rsidRDefault="009F6512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E005" w14:textId="77777777" w:rsidR="009F6512" w:rsidRDefault="009F6512" w:rsidP="0064004B">
      <w:pPr>
        <w:spacing w:after="0"/>
      </w:pPr>
      <w:r>
        <w:separator/>
      </w:r>
    </w:p>
  </w:footnote>
  <w:footnote w:type="continuationSeparator" w:id="0">
    <w:p w14:paraId="57CF74AE" w14:textId="77777777" w:rsidR="009F6512" w:rsidRDefault="009F6512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056EC1"/>
    <w:rsid w:val="00073D58"/>
    <w:rsid w:val="003B236B"/>
    <w:rsid w:val="006318F5"/>
    <w:rsid w:val="0064004B"/>
    <w:rsid w:val="006D6644"/>
    <w:rsid w:val="006E6422"/>
    <w:rsid w:val="008036E4"/>
    <w:rsid w:val="008B0245"/>
    <w:rsid w:val="009F6512"/>
    <w:rsid w:val="00C7503A"/>
    <w:rsid w:val="00D07FA1"/>
    <w:rsid w:val="00D35C00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E0275DD3-AC19-41E9-A826-77EC260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2023-06-28T11:20:00Z</dcterms:created>
  <dcterms:modified xsi:type="dcterms:W3CDTF">2023-06-28T11:20:00Z</dcterms:modified>
</cp:coreProperties>
</file>