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392A1" w14:textId="77777777" w:rsidR="009D1265" w:rsidRDefault="009D1265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C501AC4" w14:textId="77777777" w:rsidR="00760AAD" w:rsidRDefault="00760AAD" w:rsidP="00760AAD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E3239C4" wp14:editId="57DEEC05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FC065" w14:textId="77777777" w:rsidR="00760AAD" w:rsidRDefault="00760AAD" w:rsidP="00760AA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proofErr w:type="spellStart"/>
      <w:r>
        <w:rPr>
          <w:rFonts w:ascii="Times New Roman" w:hAnsi="Times New Roman"/>
          <w:b/>
          <w:sz w:val="20"/>
          <w:szCs w:val="20"/>
          <w:lang w:val="uk-UA"/>
        </w:rPr>
        <w:t>Проєкт</w:t>
      </w:r>
      <w:proofErr w:type="spellEnd"/>
      <w:r>
        <w:rPr>
          <w:rFonts w:ascii="Times New Roman" w:hAnsi="Times New Roman"/>
          <w:b/>
          <w:sz w:val="20"/>
          <w:szCs w:val="20"/>
          <w:lang w:val="uk-UA"/>
        </w:rPr>
        <w:t xml:space="preserve"> Н.КОЛЕСІНСЬКА</w:t>
      </w:r>
    </w:p>
    <w:p w14:paraId="5524D1CF" w14:textId="77777777" w:rsidR="00760AAD" w:rsidRDefault="00760AAD" w:rsidP="00760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91DA5B" w14:textId="77777777" w:rsidR="00760AAD" w:rsidRDefault="00760AAD" w:rsidP="00760AAD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скликання</w:t>
      </w:r>
    </w:p>
    <w:p w14:paraId="7672749A" w14:textId="77777777" w:rsidR="00760AAD" w:rsidRDefault="00760AAD" w:rsidP="00760AAD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FF023D8" w14:textId="77777777" w:rsidR="00760AAD" w:rsidRDefault="00760AAD" w:rsidP="00760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5A9BEA10" w14:textId="77777777" w:rsidR="00760AAD" w:rsidRDefault="00760AAD" w:rsidP="00760A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6F446D" w14:textId="77777777" w:rsidR="00760AAD" w:rsidRDefault="00760AAD" w:rsidP="00760A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A0D08F" w14:textId="68B6BF53" w:rsidR="00760AAD" w:rsidRDefault="00760AAD" w:rsidP="00760AA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22.03.2023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м.Вараш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№237</w:t>
      </w:r>
      <w:r w:rsidR="00587053">
        <w:rPr>
          <w:rFonts w:ascii="Times New Roman" w:hAnsi="Times New Roman"/>
          <w:b/>
          <w:bCs/>
          <w:sz w:val="28"/>
          <w:szCs w:val="28"/>
          <w:lang w:val="uk-UA"/>
        </w:rPr>
        <w:t>8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-ПРР-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-4200</w:t>
      </w:r>
    </w:p>
    <w:p w14:paraId="796DB1F2" w14:textId="77777777" w:rsidR="00760AAD" w:rsidRDefault="00760AAD" w:rsidP="00760A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6E6078" w14:textId="77777777" w:rsidR="000415D3" w:rsidRDefault="000415D3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637EC5" w14:textId="77777777" w:rsidR="000415D3" w:rsidRPr="000415D3" w:rsidRDefault="000415D3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</w:t>
      </w:r>
    </w:p>
    <w:p w14:paraId="4BB21693" w14:textId="218E6207" w:rsidR="000415D3" w:rsidRDefault="00627DC5" w:rsidP="000415D3">
      <w:pPr>
        <w:tabs>
          <w:tab w:val="left" w:pos="2835"/>
        </w:tabs>
        <w:spacing w:after="0" w:line="240" w:lineRule="auto"/>
        <w:ind w:right="4960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Hlk128487085"/>
      <w:r>
        <w:rPr>
          <w:rFonts w:ascii="Times New Roman" w:hAnsi="Times New Roman"/>
          <w:sz w:val="28"/>
          <w:szCs w:val="28"/>
          <w:lang w:val="uk-UA"/>
        </w:rPr>
        <w:t>м</w:t>
      </w:r>
      <w:r w:rsidR="00F67B46">
        <w:rPr>
          <w:rFonts w:ascii="Times New Roman" w:hAnsi="Times New Roman"/>
          <w:sz w:val="28"/>
          <w:szCs w:val="28"/>
          <w:lang w:val="uk-UA"/>
        </w:rPr>
        <w:t>істобудівної документації «</w:t>
      </w:r>
      <w:r w:rsidR="00453A43" w:rsidRPr="00453A43">
        <w:rPr>
          <w:rFonts w:ascii="Times New Roman" w:hAnsi="Times New Roman"/>
          <w:sz w:val="28"/>
          <w:szCs w:val="28"/>
          <w:lang w:val="uk-UA"/>
        </w:rPr>
        <w:t xml:space="preserve">Детальний план території для розміщення індустріального парку за межами </w:t>
      </w:r>
      <w:proofErr w:type="spellStart"/>
      <w:r w:rsidR="00453A43" w:rsidRPr="00453A43">
        <w:rPr>
          <w:rFonts w:ascii="Times New Roman" w:hAnsi="Times New Roman"/>
          <w:sz w:val="28"/>
          <w:szCs w:val="28"/>
          <w:lang w:val="uk-UA"/>
        </w:rPr>
        <w:t>с.Заболоття</w:t>
      </w:r>
      <w:proofErr w:type="spellEnd"/>
      <w:r w:rsidR="00453A43" w:rsidRPr="00453A43">
        <w:rPr>
          <w:rFonts w:ascii="Times New Roman" w:hAnsi="Times New Roman"/>
          <w:sz w:val="28"/>
          <w:szCs w:val="28"/>
          <w:lang w:val="uk-UA"/>
        </w:rPr>
        <w:t xml:space="preserve"> Вараської міської територіальної громади </w:t>
      </w:r>
      <w:proofErr w:type="spellStart"/>
      <w:r w:rsidR="00453A43" w:rsidRPr="00453A43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="00453A43" w:rsidRPr="00453A43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</w:t>
      </w:r>
      <w:r w:rsidR="00F67B46">
        <w:rPr>
          <w:rFonts w:ascii="Times New Roman" w:hAnsi="Times New Roman"/>
          <w:sz w:val="28"/>
          <w:szCs w:val="28"/>
          <w:lang w:val="uk-UA"/>
        </w:rPr>
        <w:t>»</w:t>
      </w:r>
    </w:p>
    <w:bookmarkEnd w:id="1"/>
    <w:p w14:paraId="255C3FD4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097DA8" w14:textId="3EC5BDD3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З метою уточнення планувальної організації і розвитку частини території </w:t>
      </w:r>
      <w:r w:rsidR="005473F4">
        <w:rPr>
          <w:rFonts w:ascii="Times New Roman" w:hAnsi="Times New Roman"/>
          <w:sz w:val="28"/>
          <w:szCs w:val="28"/>
          <w:lang w:val="uk-UA"/>
        </w:rPr>
        <w:t xml:space="preserve">Вараської міської територіальної громади </w:t>
      </w:r>
      <w:r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415D3">
        <w:rPr>
          <w:rFonts w:ascii="Times New Roman" w:hAnsi="Times New Roman"/>
          <w:sz w:val="28"/>
          <w:szCs w:val="28"/>
          <w:lang w:val="uk-UA"/>
        </w:rPr>
        <w:t>ст</w:t>
      </w:r>
      <w:r>
        <w:rPr>
          <w:rFonts w:ascii="Times New Roman" w:hAnsi="Times New Roman"/>
          <w:sz w:val="28"/>
          <w:szCs w:val="28"/>
          <w:lang w:val="uk-UA"/>
        </w:rPr>
        <w:t>аттей</w:t>
      </w:r>
      <w:proofErr w:type="spellEnd"/>
      <w:r w:rsidRPr="000415D3">
        <w:rPr>
          <w:rFonts w:ascii="Times New Roman" w:hAnsi="Times New Roman"/>
          <w:sz w:val="28"/>
          <w:szCs w:val="28"/>
          <w:lang w:val="uk-UA"/>
        </w:rPr>
        <w:t xml:space="preserve"> 19, 21 Закону України «Про регулювання містобудівної діяльності», ст</w:t>
      </w:r>
      <w:r>
        <w:rPr>
          <w:rFonts w:ascii="Times New Roman" w:hAnsi="Times New Roman"/>
          <w:sz w:val="28"/>
          <w:szCs w:val="28"/>
          <w:lang w:val="uk-UA"/>
        </w:rPr>
        <w:t>атті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17 Закону України «Про основи містобудування»,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стратегічну екологічну оцінку», Постанов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01.09.2021 №926 «Про затвердження Порядку розроблення, оновлення, внесення змін та затвердження містобудівної документації»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536">
        <w:rPr>
          <w:rFonts w:ascii="Times New Roman" w:hAnsi="Times New Roman"/>
          <w:sz w:val="28"/>
          <w:szCs w:val="28"/>
          <w:lang w:val="uk-UA"/>
        </w:rPr>
        <w:t>( зі змінами)</w:t>
      </w:r>
      <w:r w:rsidRPr="000415D3">
        <w:rPr>
          <w:rFonts w:ascii="Times New Roman" w:hAnsi="Times New Roman"/>
          <w:sz w:val="28"/>
          <w:szCs w:val="28"/>
          <w:lang w:val="uk-UA"/>
        </w:rPr>
        <w:t>, 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415D3">
        <w:rPr>
          <w:rFonts w:ascii="Times New Roman" w:hAnsi="Times New Roman"/>
          <w:sz w:val="28"/>
          <w:szCs w:val="28"/>
          <w:lang w:val="uk-UA"/>
        </w:rPr>
        <w:t xml:space="preserve"> України «Про землеустрій»,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статтею 26, частиною першою статті 59 </w:t>
      </w:r>
      <w:r w:rsidRPr="00061A01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 xml:space="preserve">за погодженням з постійними депутатськими комісіями Вараської міської ради, </w:t>
      </w:r>
      <w:proofErr w:type="spellStart"/>
      <w:r w:rsidRPr="00061A01">
        <w:rPr>
          <w:rFonts w:ascii="Times New Roman" w:hAnsi="Times New Roman"/>
          <w:sz w:val="28"/>
          <w:szCs w:val="28"/>
          <w:lang w:val="uk-UA"/>
        </w:rPr>
        <w:t>Вараська</w:t>
      </w:r>
      <w:proofErr w:type="spellEnd"/>
      <w:r w:rsidRPr="00061A01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26877A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ab/>
      </w:r>
    </w:p>
    <w:p w14:paraId="032806F3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319F5186" w14:textId="77777777" w:rsidR="000415D3" w:rsidRPr="000415D3" w:rsidRDefault="000415D3" w:rsidP="000415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2F0C1B" w14:textId="29FCB3C2" w:rsidR="005473F4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415D3">
        <w:rPr>
          <w:rFonts w:ascii="Times New Roman" w:hAnsi="Times New Roman"/>
          <w:sz w:val="28"/>
          <w:szCs w:val="28"/>
          <w:lang w:val="uk-UA"/>
        </w:rPr>
        <w:t xml:space="preserve">1. Надати дозвіл на розроблення </w:t>
      </w:r>
      <w:bookmarkStart w:id="2" w:name="_Hlk128487140"/>
      <w:r w:rsidR="00F67B46">
        <w:rPr>
          <w:rFonts w:ascii="Times New Roman" w:hAnsi="Times New Roman"/>
          <w:sz w:val="28"/>
          <w:szCs w:val="28"/>
          <w:lang w:val="uk-UA"/>
        </w:rPr>
        <w:t>містобудівної документації «</w:t>
      </w:r>
      <w:bookmarkEnd w:id="2"/>
      <w:r w:rsidR="00453A43" w:rsidRPr="00453A43">
        <w:rPr>
          <w:rFonts w:ascii="Times New Roman" w:hAnsi="Times New Roman"/>
          <w:sz w:val="28"/>
          <w:szCs w:val="28"/>
          <w:lang w:val="uk-UA"/>
        </w:rPr>
        <w:t xml:space="preserve">Детальний план території для розміщення індустріального парку за межами </w:t>
      </w:r>
      <w:proofErr w:type="spellStart"/>
      <w:r w:rsidR="00453A43" w:rsidRPr="00453A43">
        <w:rPr>
          <w:rFonts w:ascii="Times New Roman" w:hAnsi="Times New Roman"/>
          <w:sz w:val="28"/>
          <w:szCs w:val="28"/>
          <w:lang w:val="uk-UA"/>
        </w:rPr>
        <w:t>с.Заболоття</w:t>
      </w:r>
      <w:proofErr w:type="spellEnd"/>
      <w:r w:rsidR="00453A43" w:rsidRPr="00453A43">
        <w:rPr>
          <w:rFonts w:ascii="Times New Roman" w:hAnsi="Times New Roman"/>
          <w:sz w:val="28"/>
          <w:szCs w:val="28"/>
          <w:lang w:val="uk-UA"/>
        </w:rPr>
        <w:t xml:space="preserve"> Вараської міської територіальної громади </w:t>
      </w:r>
      <w:proofErr w:type="spellStart"/>
      <w:r w:rsidR="00453A43" w:rsidRPr="00453A43">
        <w:rPr>
          <w:rFonts w:ascii="Times New Roman" w:hAnsi="Times New Roman"/>
          <w:sz w:val="28"/>
          <w:szCs w:val="28"/>
          <w:lang w:val="uk-UA"/>
        </w:rPr>
        <w:t>Вараського</w:t>
      </w:r>
      <w:proofErr w:type="spellEnd"/>
      <w:r w:rsidR="00453A43" w:rsidRPr="00453A43"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</w:t>
      </w:r>
      <w:r w:rsidR="00453A43">
        <w:rPr>
          <w:rFonts w:ascii="Times New Roman" w:hAnsi="Times New Roman"/>
          <w:sz w:val="28"/>
          <w:szCs w:val="28"/>
          <w:lang w:val="uk-UA"/>
        </w:rPr>
        <w:t>»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(далі</w:t>
      </w:r>
      <w:r w:rsidR="000657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містобудівна документація</w:t>
      </w:r>
      <w:r w:rsidR="00F67B46">
        <w:rPr>
          <w:rFonts w:ascii="Times New Roman" w:hAnsi="Times New Roman"/>
          <w:sz w:val="28"/>
          <w:szCs w:val="28"/>
          <w:lang w:val="uk-UA"/>
        </w:rPr>
        <w:t>)</w:t>
      </w:r>
      <w:r w:rsidR="005473F4">
        <w:rPr>
          <w:rFonts w:ascii="Times New Roman" w:hAnsi="Times New Roman"/>
          <w:sz w:val="28"/>
          <w:szCs w:val="28"/>
          <w:lang w:val="uk-UA"/>
        </w:rPr>
        <w:t>.</w:t>
      </w:r>
    </w:p>
    <w:p w14:paraId="4122EBD2" w14:textId="77777777" w:rsidR="00B37971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81AF22" w14:textId="4F25C564" w:rsidR="00F67B46" w:rsidRPr="005473F4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Визначити </w:t>
      </w:r>
      <w:r w:rsidR="0046753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ідділ архітектури та містобудування виконавчого комітету Вараської міської ради </w:t>
      </w:r>
      <w:r w:rsidR="00B37971">
        <w:rPr>
          <w:rFonts w:ascii="Times New Roman" w:hAnsi="Times New Roman"/>
          <w:sz w:val="28"/>
          <w:szCs w:val="28"/>
          <w:lang w:val="uk-UA"/>
        </w:rPr>
        <w:t>замовником на розроблення містобудівної документації</w:t>
      </w:r>
      <w:r w:rsidR="00467536">
        <w:rPr>
          <w:rFonts w:ascii="Times New Roman" w:hAnsi="Times New Roman"/>
          <w:sz w:val="28"/>
          <w:szCs w:val="28"/>
          <w:lang w:val="uk-UA"/>
        </w:rPr>
        <w:t xml:space="preserve"> (далі- </w:t>
      </w:r>
      <w:r w:rsidR="00065728">
        <w:rPr>
          <w:rFonts w:ascii="Times New Roman" w:hAnsi="Times New Roman"/>
          <w:sz w:val="28"/>
          <w:szCs w:val="28"/>
          <w:lang w:val="uk-UA"/>
        </w:rPr>
        <w:t>Замовник</w:t>
      </w:r>
      <w:r w:rsidR="00467536">
        <w:rPr>
          <w:rFonts w:ascii="Times New Roman" w:hAnsi="Times New Roman"/>
          <w:sz w:val="28"/>
          <w:szCs w:val="28"/>
          <w:lang w:val="uk-UA"/>
        </w:rPr>
        <w:t>)</w:t>
      </w:r>
      <w:r w:rsidR="00B37971">
        <w:rPr>
          <w:rFonts w:ascii="Times New Roman" w:hAnsi="Times New Roman"/>
          <w:sz w:val="28"/>
          <w:szCs w:val="28"/>
          <w:lang w:val="uk-UA"/>
        </w:rPr>
        <w:t>.</w:t>
      </w:r>
    </w:p>
    <w:p w14:paraId="684D921C" w14:textId="0518883E" w:rsidR="000415D3" w:rsidRPr="000415D3" w:rsidRDefault="000415D3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B20BB" w14:textId="1DBC7252" w:rsidR="000415D3" w:rsidRDefault="00B37971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 Підготовчі процедури 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провести у відповідності до календарного плану (Додаток 1).</w:t>
      </w:r>
    </w:p>
    <w:p w14:paraId="31F94D18" w14:textId="77777777" w:rsidR="00F67B46" w:rsidRPr="000415D3" w:rsidRDefault="00F67B46" w:rsidP="004675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EE4ABC" w14:textId="07DAA5FC" w:rsidR="00EA4F85" w:rsidRDefault="00B37971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.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Визначити перелік та значення індикаторів розвитку </w:t>
      </w:r>
      <w:r w:rsidR="00EA4F85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EA4F85" w:rsidRPr="00B37971">
        <w:rPr>
          <w:rFonts w:ascii="Times New Roman" w:hAnsi="Times New Roman"/>
          <w:sz w:val="28"/>
          <w:szCs w:val="28"/>
          <w:lang w:val="uk-UA"/>
        </w:rPr>
        <w:t xml:space="preserve"> (Додаток 2).</w:t>
      </w:r>
    </w:p>
    <w:p w14:paraId="6A1E78F4" w14:textId="77777777" w:rsidR="00EA4F85" w:rsidRDefault="00EA4F85" w:rsidP="00467536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FC6FD" w14:textId="1A051E0A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7971">
        <w:rPr>
          <w:rFonts w:ascii="Times New Roman" w:hAnsi="Times New Roman"/>
          <w:sz w:val="28"/>
          <w:szCs w:val="28"/>
          <w:lang w:val="uk-UA"/>
        </w:rPr>
        <w:t xml:space="preserve">Фінансування робіт з розроблення </w:t>
      </w:r>
      <w:r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Pr="00B37971">
        <w:rPr>
          <w:rFonts w:ascii="Times New Roman" w:hAnsi="Times New Roman"/>
          <w:sz w:val="28"/>
          <w:szCs w:val="28"/>
          <w:lang w:val="uk-UA"/>
        </w:rPr>
        <w:t xml:space="preserve"> здійснювати за рахунок коштів місцевого бюджету.</w:t>
      </w:r>
    </w:p>
    <w:p w14:paraId="515E2D1D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BFB3BD" w14:textId="24F59651" w:rsidR="00EA4F85" w:rsidRDefault="00EA4F85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Замовнику:</w:t>
      </w:r>
    </w:p>
    <w:p w14:paraId="7C9460A9" w14:textId="77777777" w:rsidR="00EA4F85" w:rsidRPr="00EA4F85" w:rsidRDefault="00EA4F85" w:rsidP="0046753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535045" w14:textId="4310132E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6.1</w:t>
      </w:r>
      <w:r w:rsidR="000657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Оприлюднити прийняте рішення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>розроблення</w:t>
      </w:r>
      <w:r w:rsidR="00F67B46" w:rsidRPr="00F67B4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971">
        <w:rPr>
          <w:rFonts w:ascii="Times New Roman" w:hAnsi="Times New Roman"/>
          <w:sz w:val="28"/>
          <w:szCs w:val="28"/>
          <w:lang w:val="uk-UA"/>
        </w:rPr>
        <w:t>містобудівної документації</w:t>
      </w:r>
      <w:r w:rsidR="00F67B46" w:rsidRPr="000415D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шляхом розміщення на офіційному веб-сайті В</w:t>
      </w:r>
      <w:r w:rsidR="00F67B46">
        <w:rPr>
          <w:rFonts w:ascii="Times New Roman" w:hAnsi="Times New Roman"/>
          <w:sz w:val="28"/>
          <w:szCs w:val="28"/>
          <w:lang w:val="uk-UA"/>
        </w:rPr>
        <w:t xml:space="preserve">араської </w:t>
      </w:r>
      <w:r w:rsidR="000415D3" w:rsidRPr="000415D3">
        <w:rPr>
          <w:rFonts w:ascii="Times New Roman" w:hAnsi="Times New Roman"/>
          <w:sz w:val="28"/>
          <w:szCs w:val="28"/>
          <w:lang w:val="uk-UA"/>
        </w:rPr>
        <w:t>міської ради.</w:t>
      </w:r>
    </w:p>
    <w:p w14:paraId="71FA2FBF" w14:textId="77777777" w:rsidR="00EA4F85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474236" w14:textId="5FCFD287" w:rsidR="000415D3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проведення громадських слухань щодо врахування громадських інтересів відповідно до ст</w:t>
      </w:r>
      <w:r w:rsidR="00EF1EE1">
        <w:rPr>
          <w:rFonts w:ascii="Times New Roman" w:hAnsi="Times New Roman"/>
          <w:sz w:val="28"/>
          <w:szCs w:val="28"/>
          <w:lang w:val="uk-UA"/>
        </w:rPr>
        <w:t xml:space="preserve">атті </w:t>
      </w:r>
      <w:r w:rsidRPr="00EA4F85">
        <w:rPr>
          <w:rFonts w:ascii="Times New Roman" w:hAnsi="Times New Roman"/>
          <w:sz w:val="28"/>
          <w:szCs w:val="28"/>
          <w:lang w:val="uk-UA"/>
        </w:rPr>
        <w:t>21 Закону України «Про регулювання містобудівної діяльності»</w:t>
      </w:r>
      <w:r w:rsidR="00EA4F85">
        <w:rPr>
          <w:rFonts w:ascii="Times New Roman" w:hAnsi="Times New Roman"/>
          <w:sz w:val="28"/>
          <w:szCs w:val="28"/>
          <w:lang w:val="uk-UA"/>
        </w:rPr>
        <w:t>.</w:t>
      </w:r>
    </w:p>
    <w:p w14:paraId="46AD7273" w14:textId="77777777" w:rsidR="00EA4F85" w:rsidRPr="00EA4F85" w:rsidRDefault="00EA4F85" w:rsidP="00467536">
      <w:pPr>
        <w:pStyle w:val="ac"/>
        <w:tabs>
          <w:tab w:val="left" w:pos="1134"/>
        </w:tabs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F37B0" w14:textId="74C65A02" w:rsidR="00B37971" w:rsidRPr="00EA4F85" w:rsidRDefault="00B37971" w:rsidP="00467536">
      <w:pPr>
        <w:pStyle w:val="ac"/>
        <w:numPr>
          <w:ilvl w:val="1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4F85">
        <w:rPr>
          <w:rFonts w:ascii="Times New Roman" w:hAnsi="Times New Roman"/>
          <w:sz w:val="28"/>
          <w:szCs w:val="28"/>
          <w:lang w:val="uk-UA"/>
        </w:rPr>
        <w:t>Забезпечити розгляд матеріалів містобудівної документації архітектурно-містобудівною радою при відділі архітектури та містобудування виконавчого комітету Вараської міської ради.</w:t>
      </w:r>
    </w:p>
    <w:p w14:paraId="123DA430" w14:textId="77777777" w:rsidR="00B37971" w:rsidRPr="00B37971" w:rsidRDefault="00B37971" w:rsidP="00467536">
      <w:pPr>
        <w:pStyle w:val="ac"/>
        <w:tabs>
          <w:tab w:val="left" w:pos="1134"/>
        </w:tabs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7F5522DF" w14:textId="0FA7CD23" w:rsidR="000415D3" w:rsidRDefault="00EA4F85" w:rsidP="00467536">
      <w:pPr>
        <w:pStyle w:val="ac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6.4.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Подати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про</w:t>
      </w:r>
      <w:r w:rsidR="00EF1EE1">
        <w:rPr>
          <w:rFonts w:ascii="Times New Roman" w:hAnsi="Times New Roman"/>
          <w:sz w:val="28"/>
          <w:szCs w:val="28"/>
          <w:lang w:val="uk-UA"/>
        </w:rPr>
        <w:t>є</w:t>
      </w:r>
      <w:r w:rsidR="000415D3" w:rsidRPr="00B37971">
        <w:rPr>
          <w:rFonts w:ascii="Times New Roman" w:hAnsi="Times New Roman"/>
          <w:sz w:val="28"/>
          <w:szCs w:val="28"/>
          <w:lang w:val="uk-UA"/>
        </w:rPr>
        <w:t>кт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містобудівної документації на затвердження </w:t>
      </w:r>
      <w:proofErr w:type="spellStart"/>
      <w:r w:rsidR="000415D3" w:rsidRPr="00B37971">
        <w:rPr>
          <w:rFonts w:ascii="Times New Roman" w:hAnsi="Times New Roman"/>
          <w:sz w:val="28"/>
          <w:szCs w:val="28"/>
          <w:lang w:val="uk-UA"/>
        </w:rPr>
        <w:t>В</w:t>
      </w:r>
      <w:r w:rsidR="00B37971" w:rsidRPr="00B37971">
        <w:rPr>
          <w:rFonts w:ascii="Times New Roman" w:hAnsi="Times New Roman"/>
          <w:sz w:val="28"/>
          <w:szCs w:val="28"/>
          <w:lang w:val="uk-UA"/>
        </w:rPr>
        <w:t>араській</w:t>
      </w:r>
      <w:proofErr w:type="spellEnd"/>
      <w:r w:rsidR="000415D3" w:rsidRPr="00B37971">
        <w:rPr>
          <w:rFonts w:ascii="Times New Roman" w:hAnsi="Times New Roman"/>
          <w:sz w:val="28"/>
          <w:szCs w:val="28"/>
          <w:lang w:val="uk-UA"/>
        </w:rPr>
        <w:t xml:space="preserve"> міській раді.</w:t>
      </w:r>
    </w:p>
    <w:p w14:paraId="02BB1E56" w14:textId="77777777" w:rsidR="00B37971" w:rsidRPr="00B37971" w:rsidRDefault="00B37971" w:rsidP="00467536">
      <w:pPr>
        <w:pStyle w:val="ac"/>
        <w:tabs>
          <w:tab w:val="left" w:pos="1134"/>
        </w:tabs>
        <w:ind w:left="0" w:firstLine="567"/>
        <w:rPr>
          <w:rFonts w:ascii="Times New Roman" w:hAnsi="Times New Roman"/>
          <w:sz w:val="28"/>
          <w:szCs w:val="28"/>
          <w:lang w:val="uk-UA"/>
        </w:rPr>
      </w:pPr>
    </w:p>
    <w:p w14:paraId="30502547" w14:textId="1B2BE2A7" w:rsidR="000415D3" w:rsidRPr="00714938" w:rsidRDefault="000415D3" w:rsidP="00467536">
      <w:pPr>
        <w:pStyle w:val="ac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  <w:r w:rsidRPr="00627D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627DC5">
        <w:rPr>
          <w:rFonts w:ascii="Times New Roman" w:hAnsi="Times New Roman"/>
          <w:sz w:val="28"/>
          <w:szCs w:val="28"/>
          <w:lang w:val="uk-UA"/>
        </w:rPr>
        <w:t xml:space="preserve"> Павла ПАВЛИШИНА</w:t>
      </w:r>
      <w:r w:rsidR="00627DC5" w:rsidRPr="004E1A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7DC5">
        <w:rPr>
          <w:rFonts w:ascii="Times New Roman" w:hAnsi="Times New Roman"/>
          <w:sz w:val="28"/>
          <w:szCs w:val="28"/>
          <w:lang w:val="uk-UA"/>
        </w:rPr>
        <w:t>т</w:t>
      </w:r>
      <w:r w:rsidR="00627DC5" w:rsidRPr="008D4681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627DC5">
        <w:rPr>
          <w:rFonts w:ascii="Times New Roman" w:hAnsi="Times New Roman"/>
          <w:sz w:val="28"/>
          <w:szCs w:val="28"/>
          <w:lang w:val="uk-UA"/>
        </w:rPr>
        <w:t>постійну депутатську к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="00627DC5"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</w:t>
      </w:r>
      <w:r w:rsidR="00627DC5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земельних відносин, містобудування та екології.</w:t>
      </w:r>
    </w:p>
    <w:p w14:paraId="6B9476E5" w14:textId="77777777" w:rsidR="00714938" w:rsidRPr="00714938" w:rsidRDefault="00714938" w:rsidP="00467536">
      <w:pPr>
        <w:pStyle w:val="ac"/>
        <w:tabs>
          <w:tab w:val="left" w:pos="1134"/>
        </w:tabs>
        <w:ind w:firstLine="567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18847474" w14:textId="77777777" w:rsidR="00EA4F85" w:rsidRDefault="00EA4F85" w:rsidP="00627DC5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14:paraId="50FD5A75" w14:textId="1DCF8FA0" w:rsidR="009D1265" w:rsidRPr="009D1265" w:rsidRDefault="00714938" w:rsidP="00627DC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Міський голова                                                       </w:t>
      </w:r>
      <w:r w:rsidR="00065728"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 xml:space="preserve">    </w:t>
      </w:r>
      <w:r>
        <w:rPr>
          <w:rStyle w:val="a6"/>
          <w:rFonts w:ascii="Times New Roman" w:hAnsi="Times New Roman"/>
          <w:b w:val="0"/>
          <w:bCs w:val="0"/>
          <w:sz w:val="28"/>
          <w:szCs w:val="28"/>
          <w:lang w:val="uk-UA"/>
        </w:rPr>
        <w:t>Олександр МЕНЗУЛ</w:t>
      </w:r>
    </w:p>
    <w:sectPr w:rsidR="009D1265" w:rsidRPr="009D1265" w:rsidSect="009D1265">
      <w:headerReference w:type="default" r:id="rId9"/>
      <w:pgSz w:w="11906" w:h="16838"/>
      <w:pgMar w:top="567" w:right="850" w:bottom="184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EE73D" w14:textId="77777777" w:rsidR="009A52F8" w:rsidRDefault="009A52F8" w:rsidP="00343FAC">
      <w:pPr>
        <w:spacing w:after="0" w:line="240" w:lineRule="auto"/>
      </w:pPr>
      <w:r>
        <w:separator/>
      </w:r>
    </w:p>
  </w:endnote>
  <w:endnote w:type="continuationSeparator" w:id="0">
    <w:p w14:paraId="23C6A848" w14:textId="77777777" w:rsidR="009A52F8" w:rsidRDefault="009A52F8" w:rsidP="003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58930" w14:textId="77777777" w:rsidR="009A52F8" w:rsidRDefault="009A52F8" w:rsidP="00343FAC">
      <w:pPr>
        <w:spacing w:after="0" w:line="240" w:lineRule="auto"/>
      </w:pPr>
      <w:r>
        <w:separator/>
      </w:r>
    </w:p>
  </w:footnote>
  <w:footnote w:type="continuationSeparator" w:id="0">
    <w:p w14:paraId="1ECD7B86" w14:textId="77777777" w:rsidR="009A52F8" w:rsidRDefault="009A52F8" w:rsidP="0034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361937"/>
      <w:docPartObj>
        <w:docPartGallery w:val="Page Numbers (Top of Page)"/>
        <w:docPartUnique/>
      </w:docPartObj>
    </w:sdtPr>
    <w:sdtEndPr/>
    <w:sdtContent>
      <w:p w14:paraId="7BA8438A" w14:textId="1A4A2BB0" w:rsidR="009D1265" w:rsidRDefault="009D12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E09">
          <w:rPr>
            <w:noProof/>
          </w:rPr>
          <w:t>2</w:t>
        </w:r>
        <w:r>
          <w:fldChar w:fldCharType="end"/>
        </w:r>
      </w:p>
    </w:sdtContent>
  </w:sdt>
  <w:p w14:paraId="5B0FFD3B" w14:textId="77777777" w:rsidR="009D1265" w:rsidRDefault="009D1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9F9"/>
    <w:multiLevelType w:val="hybridMultilevel"/>
    <w:tmpl w:val="8AD82A0C"/>
    <w:lvl w:ilvl="0" w:tplc="F53A3C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24FB7360"/>
    <w:multiLevelType w:val="multilevel"/>
    <w:tmpl w:val="53461B56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26A7198A"/>
    <w:multiLevelType w:val="multilevel"/>
    <w:tmpl w:val="34727A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3B0F6583"/>
    <w:multiLevelType w:val="hybridMultilevel"/>
    <w:tmpl w:val="5084338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8" w15:restartNumberingAfterBreak="0">
    <w:nsid w:val="541C736B"/>
    <w:multiLevelType w:val="multilevel"/>
    <w:tmpl w:val="1D383736"/>
    <w:lvl w:ilvl="0">
      <w:start w:val="1"/>
      <w:numFmt w:val="decimal"/>
      <w:pStyle w:val="1"/>
      <w:lvlText w:val="%1"/>
      <w:lvlJc w:val="left"/>
      <w:pPr>
        <w:ind w:left="1709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62F92C02"/>
    <w:multiLevelType w:val="multilevel"/>
    <w:tmpl w:val="E76CD58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D"/>
    <w:rsid w:val="00023182"/>
    <w:rsid w:val="00031BE8"/>
    <w:rsid w:val="00034659"/>
    <w:rsid w:val="000349E2"/>
    <w:rsid w:val="000415D3"/>
    <w:rsid w:val="00046C18"/>
    <w:rsid w:val="000549D9"/>
    <w:rsid w:val="00055FA9"/>
    <w:rsid w:val="00061A01"/>
    <w:rsid w:val="00065728"/>
    <w:rsid w:val="00076EA8"/>
    <w:rsid w:val="00087344"/>
    <w:rsid w:val="000A1E0C"/>
    <w:rsid w:val="000A4A09"/>
    <w:rsid w:val="000B1C80"/>
    <w:rsid w:val="000B6CDA"/>
    <w:rsid w:val="000C6030"/>
    <w:rsid w:val="000E6442"/>
    <w:rsid w:val="000E6A21"/>
    <w:rsid w:val="00104416"/>
    <w:rsid w:val="001124E3"/>
    <w:rsid w:val="0011637D"/>
    <w:rsid w:val="00126A2C"/>
    <w:rsid w:val="00127BD6"/>
    <w:rsid w:val="001341B8"/>
    <w:rsid w:val="001363A6"/>
    <w:rsid w:val="001402C2"/>
    <w:rsid w:val="00142B14"/>
    <w:rsid w:val="00171AE0"/>
    <w:rsid w:val="001733CC"/>
    <w:rsid w:val="001B4236"/>
    <w:rsid w:val="001C7125"/>
    <w:rsid w:val="001D5C02"/>
    <w:rsid w:val="00201D1F"/>
    <w:rsid w:val="00207B8C"/>
    <w:rsid w:val="00215041"/>
    <w:rsid w:val="002228A9"/>
    <w:rsid w:val="00231824"/>
    <w:rsid w:val="00234CFD"/>
    <w:rsid w:val="002366E3"/>
    <w:rsid w:val="00241D1F"/>
    <w:rsid w:val="00245469"/>
    <w:rsid w:val="0024604C"/>
    <w:rsid w:val="002516FD"/>
    <w:rsid w:val="00267176"/>
    <w:rsid w:val="002723C5"/>
    <w:rsid w:val="00274034"/>
    <w:rsid w:val="002771CB"/>
    <w:rsid w:val="00281BF5"/>
    <w:rsid w:val="00287E67"/>
    <w:rsid w:val="00292387"/>
    <w:rsid w:val="002C2797"/>
    <w:rsid w:val="002C6267"/>
    <w:rsid w:val="002D57B0"/>
    <w:rsid w:val="002E0DD0"/>
    <w:rsid w:val="002E4D9C"/>
    <w:rsid w:val="002F5D8B"/>
    <w:rsid w:val="00334195"/>
    <w:rsid w:val="00343FAC"/>
    <w:rsid w:val="00357185"/>
    <w:rsid w:val="003575FF"/>
    <w:rsid w:val="00371AA6"/>
    <w:rsid w:val="003806D7"/>
    <w:rsid w:val="00395D51"/>
    <w:rsid w:val="003A0FA5"/>
    <w:rsid w:val="003B5EA2"/>
    <w:rsid w:val="003B5EC2"/>
    <w:rsid w:val="003D78C6"/>
    <w:rsid w:val="003F09DD"/>
    <w:rsid w:val="003F3367"/>
    <w:rsid w:val="003F6C76"/>
    <w:rsid w:val="00411E78"/>
    <w:rsid w:val="004126C7"/>
    <w:rsid w:val="0041487C"/>
    <w:rsid w:val="00414B1B"/>
    <w:rsid w:val="00420DAC"/>
    <w:rsid w:val="004305C1"/>
    <w:rsid w:val="004379A5"/>
    <w:rsid w:val="00453A43"/>
    <w:rsid w:val="00467536"/>
    <w:rsid w:val="00474F23"/>
    <w:rsid w:val="004A2CCE"/>
    <w:rsid w:val="004B6512"/>
    <w:rsid w:val="004C5F52"/>
    <w:rsid w:val="004D67C9"/>
    <w:rsid w:val="004E1A7B"/>
    <w:rsid w:val="004E2A67"/>
    <w:rsid w:val="004F00EE"/>
    <w:rsid w:val="00501CC0"/>
    <w:rsid w:val="00510833"/>
    <w:rsid w:val="00515C73"/>
    <w:rsid w:val="00530E42"/>
    <w:rsid w:val="00532BE5"/>
    <w:rsid w:val="00536BC7"/>
    <w:rsid w:val="005473F4"/>
    <w:rsid w:val="00551C1C"/>
    <w:rsid w:val="00563651"/>
    <w:rsid w:val="0056421D"/>
    <w:rsid w:val="00587053"/>
    <w:rsid w:val="00593CC7"/>
    <w:rsid w:val="00597BA6"/>
    <w:rsid w:val="005A436D"/>
    <w:rsid w:val="005A6229"/>
    <w:rsid w:val="005C7F3D"/>
    <w:rsid w:val="005E2FBF"/>
    <w:rsid w:val="005F0373"/>
    <w:rsid w:val="005F747A"/>
    <w:rsid w:val="00603D33"/>
    <w:rsid w:val="00604D60"/>
    <w:rsid w:val="00627DC5"/>
    <w:rsid w:val="006329BF"/>
    <w:rsid w:val="00636016"/>
    <w:rsid w:val="006449BA"/>
    <w:rsid w:val="00660566"/>
    <w:rsid w:val="006655D1"/>
    <w:rsid w:val="00667020"/>
    <w:rsid w:val="00685AF3"/>
    <w:rsid w:val="006867BD"/>
    <w:rsid w:val="00687B1A"/>
    <w:rsid w:val="00692884"/>
    <w:rsid w:val="00696EF4"/>
    <w:rsid w:val="006B05CF"/>
    <w:rsid w:val="006B6663"/>
    <w:rsid w:val="006C001C"/>
    <w:rsid w:val="006C183B"/>
    <w:rsid w:val="006D3136"/>
    <w:rsid w:val="006D3ABC"/>
    <w:rsid w:val="00714938"/>
    <w:rsid w:val="007363BE"/>
    <w:rsid w:val="00745594"/>
    <w:rsid w:val="00760AAD"/>
    <w:rsid w:val="00771C49"/>
    <w:rsid w:val="00781860"/>
    <w:rsid w:val="00785DB0"/>
    <w:rsid w:val="007A5F79"/>
    <w:rsid w:val="007C52E1"/>
    <w:rsid w:val="007D1E62"/>
    <w:rsid w:val="007D7FE0"/>
    <w:rsid w:val="007F1BE7"/>
    <w:rsid w:val="007F3FF0"/>
    <w:rsid w:val="007F511D"/>
    <w:rsid w:val="008024FF"/>
    <w:rsid w:val="008272CE"/>
    <w:rsid w:val="00846634"/>
    <w:rsid w:val="0084720C"/>
    <w:rsid w:val="00852E25"/>
    <w:rsid w:val="008634E4"/>
    <w:rsid w:val="008645D8"/>
    <w:rsid w:val="00883177"/>
    <w:rsid w:val="00883383"/>
    <w:rsid w:val="00883CC2"/>
    <w:rsid w:val="00883FA7"/>
    <w:rsid w:val="00886275"/>
    <w:rsid w:val="0089025C"/>
    <w:rsid w:val="00892951"/>
    <w:rsid w:val="008B50E2"/>
    <w:rsid w:val="008B62CF"/>
    <w:rsid w:val="008C2817"/>
    <w:rsid w:val="008D3930"/>
    <w:rsid w:val="008D4681"/>
    <w:rsid w:val="008D6AC1"/>
    <w:rsid w:val="008F1453"/>
    <w:rsid w:val="009010F4"/>
    <w:rsid w:val="0093313F"/>
    <w:rsid w:val="0094339E"/>
    <w:rsid w:val="00945525"/>
    <w:rsid w:val="009514FE"/>
    <w:rsid w:val="009640E6"/>
    <w:rsid w:val="009723B2"/>
    <w:rsid w:val="00975BE6"/>
    <w:rsid w:val="0099194C"/>
    <w:rsid w:val="00992E99"/>
    <w:rsid w:val="00993752"/>
    <w:rsid w:val="009A3EC0"/>
    <w:rsid w:val="009A52F8"/>
    <w:rsid w:val="009D1265"/>
    <w:rsid w:val="009E48FD"/>
    <w:rsid w:val="009E6FAC"/>
    <w:rsid w:val="009E7373"/>
    <w:rsid w:val="009F5AEF"/>
    <w:rsid w:val="00A06B4A"/>
    <w:rsid w:val="00A1003A"/>
    <w:rsid w:val="00A159D6"/>
    <w:rsid w:val="00A21D2D"/>
    <w:rsid w:val="00A312F9"/>
    <w:rsid w:val="00A3685C"/>
    <w:rsid w:val="00A41721"/>
    <w:rsid w:val="00A420B9"/>
    <w:rsid w:val="00A4476D"/>
    <w:rsid w:val="00A55514"/>
    <w:rsid w:val="00A737B6"/>
    <w:rsid w:val="00AA1CF9"/>
    <w:rsid w:val="00AB1353"/>
    <w:rsid w:val="00AB6CD3"/>
    <w:rsid w:val="00AC4535"/>
    <w:rsid w:val="00AC692B"/>
    <w:rsid w:val="00AF2468"/>
    <w:rsid w:val="00B15C96"/>
    <w:rsid w:val="00B15EAE"/>
    <w:rsid w:val="00B23C88"/>
    <w:rsid w:val="00B2503F"/>
    <w:rsid w:val="00B3629E"/>
    <w:rsid w:val="00B37264"/>
    <w:rsid w:val="00B37806"/>
    <w:rsid w:val="00B37971"/>
    <w:rsid w:val="00B37B00"/>
    <w:rsid w:val="00B527EC"/>
    <w:rsid w:val="00B5419C"/>
    <w:rsid w:val="00B61C16"/>
    <w:rsid w:val="00B63C38"/>
    <w:rsid w:val="00B664A3"/>
    <w:rsid w:val="00B7096B"/>
    <w:rsid w:val="00B746BB"/>
    <w:rsid w:val="00B85FA3"/>
    <w:rsid w:val="00B86C38"/>
    <w:rsid w:val="00B87C25"/>
    <w:rsid w:val="00B87F09"/>
    <w:rsid w:val="00BB1B4A"/>
    <w:rsid w:val="00BB3F83"/>
    <w:rsid w:val="00BB45F3"/>
    <w:rsid w:val="00BC128F"/>
    <w:rsid w:val="00BD239E"/>
    <w:rsid w:val="00BD2B47"/>
    <w:rsid w:val="00BD3B57"/>
    <w:rsid w:val="00BD56EC"/>
    <w:rsid w:val="00BD6748"/>
    <w:rsid w:val="00BE20CC"/>
    <w:rsid w:val="00BE502A"/>
    <w:rsid w:val="00BF0B13"/>
    <w:rsid w:val="00C01095"/>
    <w:rsid w:val="00C01CF9"/>
    <w:rsid w:val="00C126E3"/>
    <w:rsid w:val="00C446D0"/>
    <w:rsid w:val="00C526F4"/>
    <w:rsid w:val="00C532CC"/>
    <w:rsid w:val="00C665B4"/>
    <w:rsid w:val="00C71A22"/>
    <w:rsid w:val="00C87B71"/>
    <w:rsid w:val="00CA3287"/>
    <w:rsid w:val="00CA5FB8"/>
    <w:rsid w:val="00CB2228"/>
    <w:rsid w:val="00CC0986"/>
    <w:rsid w:val="00CC31B5"/>
    <w:rsid w:val="00CE0522"/>
    <w:rsid w:val="00CF0EC7"/>
    <w:rsid w:val="00D01F0F"/>
    <w:rsid w:val="00D06368"/>
    <w:rsid w:val="00D310E5"/>
    <w:rsid w:val="00D31202"/>
    <w:rsid w:val="00D34E09"/>
    <w:rsid w:val="00D3539E"/>
    <w:rsid w:val="00D42A6E"/>
    <w:rsid w:val="00D63065"/>
    <w:rsid w:val="00D717A8"/>
    <w:rsid w:val="00D7521F"/>
    <w:rsid w:val="00D824C2"/>
    <w:rsid w:val="00D969FA"/>
    <w:rsid w:val="00DA36B7"/>
    <w:rsid w:val="00DC0749"/>
    <w:rsid w:val="00DC56CF"/>
    <w:rsid w:val="00DD4C4A"/>
    <w:rsid w:val="00DE0F91"/>
    <w:rsid w:val="00E12DA3"/>
    <w:rsid w:val="00E233E7"/>
    <w:rsid w:val="00E24BB8"/>
    <w:rsid w:val="00E378F9"/>
    <w:rsid w:val="00E45245"/>
    <w:rsid w:val="00E564F5"/>
    <w:rsid w:val="00E706F8"/>
    <w:rsid w:val="00E76430"/>
    <w:rsid w:val="00E76DB7"/>
    <w:rsid w:val="00E8539F"/>
    <w:rsid w:val="00EA19D8"/>
    <w:rsid w:val="00EA4F85"/>
    <w:rsid w:val="00EB344B"/>
    <w:rsid w:val="00EB553B"/>
    <w:rsid w:val="00ED3177"/>
    <w:rsid w:val="00EF1EE1"/>
    <w:rsid w:val="00EF5AA8"/>
    <w:rsid w:val="00F148F4"/>
    <w:rsid w:val="00F1584A"/>
    <w:rsid w:val="00F17F96"/>
    <w:rsid w:val="00F2027D"/>
    <w:rsid w:val="00F233EB"/>
    <w:rsid w:val="00F42142"/>
    <w:rsid w:val="00F644AC"/>
    <w:rsid w:val="00F67B46"/>
    <w:rsid w:val="00F70910"/>
    <w:rsid w:val="00F82714"/>
    <w:rsid w:val="00F928A2"/>
    <w:rsid w:val="00F96B2A"/>
    <w:rsid w:val="00F96DF4"/>
    <w:rsid w:val="00FA1277"/>
    <w:rsid w:val="00FA232F"/>
    <w:rsid w:val="00FA2AD5"/>
    <w:rsid w:val="00FA6112"/>
    <w:rsid w:val="00FB67AB"/>
    <w:rsid w:val="00FC435E"/>
    <w:rsid w:val="00FE3110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D109FD"/>
  <w15:docId w15:val="{3AF8D510-9369-4F21-84F9-4AC1B59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nhideWhenUsed="1" w:qFormat="1"/>
    <w:lsdException w:name="heading 3" w:locked="1" w:unhideWhenUsed="1" w:qFormat="1"/>
    <w:lsdException w:name="heading 4" w:locked="1" w:uiPriority="0" w:unhideWhenUsed="1" w:qFormat="1"/>
    <w:lsdException w:name="heading 5" w:locked="1" w:unhideWhenUsed="1" w:qFormat="1"/>
    <w:lsdException w:name="heading 6" w:locked="1" w:unhideWhenUs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20B9"/>
    <w:pPr>
      <w:keepNext/>
      <w:keepLines/>
      <w:numPr>
        <w:numId w:val="5"/>
      </w:numPr>
      <w:spacing w:before="360" w:after="240" w:line="240" w:lineRule="auto"/>
      <w:ind w:left="432"/>
      <w:jc w:val="both"/>
      <w:outlineLvl w:val="0"/>
    </w:pPr>
    <w:rPr>
      <w:rFonts w:ascii="Times New Roman" w:hAnsi="Times New Roman"/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A420B9"/>
    <w:pPr>
      <w:keepNext w:val="0"/>
      <w:keepLines w:val="0"/>
      <w:numPr>
        <w:ilvl w:val="1"/>
      </w:numPr>
      <w:spacing w:before="120" w:after="0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56421D"/>
    <w:pPr>
      <w:numPr>
        <w:ilvl w:val="2"/>
      </w:numPr>
      <w:spacing w:before="0" w:after="120"/>
      <w:ind w:left="993" w:hanging="993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A420B9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420B9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A420B9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sz w:val="20"/>
      <w:szCs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A420B9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A420B9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A420B9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0B9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A420B9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56421D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A420B9"/>
    <w:rPr>
      <w:rFonts w:ascii="Calibri Light" w:eastAsia="Times New Roman" w:hAnsi="Calibri Light" w:cs="Times New Roman"/>
      <w:i/>
      <w:iCs/>
      <w:color w:val="2F5496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A420B9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A420B9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A420B9"/>
    <w:rPr>
      <w:rFonts w:ascii="Calibri Light" w:eastAsia="Times New Roman" w:hAnsi="Calibri Light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A420B9"/>
    <w:pPr>
      <w:spacing w:before="120" w:after="120" w:line="240" w:lineRule="auto"/>
    </w:pPr>
    <w:rPr>
      <w:rFonts w:cs="Calibri"/>
      <w:b/>
      <w:bCs/>
      <w:caps/>
      <w:sz w:val="20"/>
      <w:szCs w:val="20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FAC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FAC"/>
    <w:rPr>
      <w:lang w:val="ru-RU" w:eastAsia="ru-RU"/>
    </w:rPr>
  </w:style>
  <w:style w:type="paragraph" w:styleId="ac">
    <w:name w:val="List Paragraph"/>
    <w:basedOn w:val="a"/>
    <w:uiPriority w:val="34"/>
    <w:qFormat/>
    <w:rsid w:val="00CA3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BEB6-C254-49F7-934A-E74ACD63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2023-03-02T10:12:00Z</cp:lastPrinted>
  <dcterms:created xsi:type="dcterms:W3CDTF">2023-03-23T09:09:00Z</dcterms:created>
  <dcterms:modified xsi:type="dcterms:W3CDTF">2023-03-23T09:09:00Z</dcterms:modified>
</cp:coreProperties>
</file>