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7E1AF2" w14:textId="77777777" w:rsidR="00DD2B87" w:rsidRDefault="00DD2B87" w:rsidP="00DD2B87">
      <w:pPr>
        <w:tabs>
          <w:tab w:val="left" w:pos="709"/>
        </w:tabs>
        <w:spacing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14:paraId="7BDC8F00" w14:textId="4B9D2318" w:rsidR="00DD2B87" w:rsidRPr="001A3CA5" w:rsidRDefault="00E400F2" w:rsidP="00E400F2">
      <w:pPr>
        <w:ind w:left="2835"/>
        <w:rPr>
          <w:rFonts w:ascii="Times New Roman CYR" w:eastAsia="Batang" w:hAnsi="Times New Roman CYR"/>
          <w:bCs/>
          <w:color w:val="000080"/>
          <w:sz w:val="28"/>
        </w:rPr>
      </w:pPr>
      <w:r>
        <w:rPr>
          <w:rFonts w:ascii="Times New Roman CYR" w:eastAsia="Batang" w:hAnsi="Times New Roman CYR"/>
          <w:bCs/>
          <w:noProof/>
          <w:sz w:val="28"/>
          <w:lang w:val="uk-UA"/>
        </w:rPr>
        <w:t xml:space="preserve">               </w:t>
      </w:r>
      <w:r w:rsidR="00DD2B87">
        <w:rPr>
          <w:rFonts w:ascii="Times New Roman CYR" w:eastAsia="Batang" w:hAnsi="Times New Roman CYR"/>
          <w:bCs/>
          <w:noProof/>
          <w:sz w:val="28"/>
        </w:rPr>
        <w:t xml:space="preserve">  </w:t>
      </w:r>
      <w:r w:rsidR="00DD2B87">
        <w:rPr>
          <w:rFonts w:ascii="Times New Roman CYR" w:eastAsia="Batang" w:hAnsi="Times New Roman CYR"/>
          <w:bCs/>
          <w:noProof/>
          <w:sz w:val="28"/>
        </w:rPr>
        <w:drawing>
          <wp:inline distT="0" distB="0" distL="0" distR="0" wp14:anchorId="25A2406C" wp14:editId="5C8E2FE5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2B87">
        <w:rPr>
          <w:rFonts w:ascii="Times New Roman CYR" w:eastAsia="Batang" w:hAnsi="Times New Roman CYR"/>
          <w:bCs/>
          <w:noProof/>
          <w:sz w:val="28"/>
        </w:rPr>
        <w:tab/>
      </w:r>
      <w:r w:rsidR="00DD2B87">
        <w:rPr>
          <w:rFonts w:ascii="Times New Roman CYR" w:eastAsia="Batang" w:hAnsi="Times New Roman CYR"/>
          <w:bCs/>
          <w:noProof/>
          <w:sz w:val="28"/>
        </w:rPr>
        <w:tab/>
      </w:r>
      <w:r w:rsidR="00DD2B87">
        <w:rPr>
          <w:rFonts w:ascii="Times New Roman CYR" w:eastAsia="Batang" w:hAnsi="Times New Roman CYR"/>
          <w:bCs/>
          <w:noProof/>
          <w:sz w:val="28"/>
        </w:rPr>
        <w:tab/>
      </w:r>
      <w:r w:rsidR="00DD2B87">
        <w:rPr>
          <w:rFonts w:ascii="Times New Roman CYR" w:eastAsia="Batang" w:hAnsi="Times New Roman CYR"/>
          <w:bCs/>
          <w:noProof/>
          <w:sz w:val="28"/>
        </w:rPr>
        <w:tab/>
      </w:r>
      <w:r w:rsidR="00DD2B87">
        <w:rPr>
          <w:rFonts w:ascii="Times New Roman CYR" w:eastAsia="Batang" w:hAnsi="Times New Roman CYR"/>
          <w:bCs/>
          <w:color w:val="000080"/>
          <w:sz w:val="16"/>
          <w:szCs w:val="16"/>
        </w:rPr>
        <w:t xml:space="preserve"> </w:t>
      </w:r>
    </w:p>
    <w:p w14:paraId="5766F214" w14:textId="77777777" w:rsidR="00DD2B87" w:rsidRDefault="00DD2B87" w:rsidP="00DD2B87">
      <w:pPr>
        <w:spacing w:after="240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</w:rPr>
      </w:pPr>
      <w:r>
        <w:rPr>
          <w:rFonts w:ascii="Times New Roman CYR" w:eastAsia="Batang" w:hAnsi="Times New Roman CYR"/>
          <w:b/>
          <w:bCs/>
          <w:color w:val="000080"/>
          <w:sz w:val="28"/>
          <w:szCs w:val="28"/>
        </w:rPr>
        <w:t>ВАРАСЬКА МІСЬКА РАДА</w:t>
      </w:r>
    </w:p>
    <w:p w14:paraId="2361C581" w14:textId="77777777" w:rsidR="00DD2B87" w:rsidRDefault="00DD2B87" w:rsidP="00DD2B87">
      <w:pPr>
        <w:spacing w:after="240"/>
        <w:jc w:val="center"/>
        <w:rPr>
          <w:rFonts w:ascii="Times New Roman" w:eastAsia="Batang" w:hAnsi="Times New Roman" w:cs="Times New Roman"/>
          <w:bCs/>
          <w:color w:val="000080"/>
          <w:sz w:val="28"/>
          <w:szCs w:val="28"/>
        </w:rPr>
      </w:pPr>
      <w:r w:rsidRPr="001A3CA5">
        <w:rPr>
          <w:rFonts w:ascii="Times New Roman" w:eastAsia="Batang" w:hAnsi="Times New Roman" w:cs="Times New Roman"/>
          <w:bCs/>
          <w:color w:val="000080"/>
          <w:sz w:val="28"/>
          <w:szCs w:val="28"/>
        </w:rPr>
        <w:t xml:space="preserve">____ </w:t>
      </w:r>
      <w:r w:rsidRPr="001A3CA5">
        <w:rPr>
          <w:rFonts w:ascii="Times New Roman" w:eastAsia="Batang" w:hAnsi="Times New Roman" w:cs="Times New Roman"/>
          <w:b/>
          <w:bCs/>
          <w:color w:val="000080"/>
          <w:sz w:val="28"/>
          <w:szCs w:val="28"/>
        </w:rPr>
        <w:t>сесія</w:t>
      </w:r>
      <w:r w:rsidRPr="001A3CA5">
        <w:rPr>
          <w:rFonts w:ascii="Times New Roman" w:eastAsia="Batang" w:hAnsi="Times New Roman" w:cs="Times New Roman"/>
          <w:bCs/>
          <w:color w:val="000080"/>
          <w:sz w:val="28"/>
          <w:szCs w:val="28"/>
        </w:rPr>
        <w:t xml:space="preserve">  </w:t>
      </w:r>
      <w:r w:rsidRPr="001A3CA5">
        <w:rPr>
          <w:rFonts w:ascii="Times New Roman" w:eastAsia="Batang" w:hAnsi="Times New Roman" w:cs="Times New Roman"/>
          <w:b/>
          <w:color w:val="000080"/>
          <w:sz w:val="28"/>
          <w:szCs w:val="28"/>
          <w:lang w:val="en-US"/>
        </w:rPr>
        <w:t>VIII</w:t>
      </w:r>
      <w:r w:rsidRPr="001A3CA5">
        <w:rPr>
          <w:rFonts w:ascii="Times New Roman" w:eastAsia="Batang" w:hAnsi="Times New Roman" w:cs="Times New Roman"/>
          <w:bCs/>
          <w:color w:val="000080"/>
          <w:sz w:val="28"/>
          <w:szCs w:val="28"/>
        </w:rPr>
        <w:t xml:space="preserve"> </w:t>
      </w:r>
      <w:r w:rsidRPr="001A3CA5">
        <w:rPr>
          <w:rFonts w:ascii="Times New Roman" w:eastAsia="Batang" w:hAnsi="Times New Roman" w:cs="Times New Roman"/>
          <w:b/>
          <w:bCs/>
          <w:color w:val="000080"/>
          <w:sz w:val="28"/>
          <w:szCs w:val="28"/>
        </w:rPr>
        <w:t>скликання</w:t>
      </w:r>
    </w:p>
    <w:p w14:paraId="78E2B057" w14:textId="77777777" w:rsidR="00DD2B87" w:rsidRPr="00990563" w:rsidRDefault="00DD2B87" w:rsidP="00DD2B87">
      <w:pPr>
        <w:spacing w:after="240"/>
        <w:jc w:val="center"/>
        <w:rPr>
          <w:rFonts w:ascii="Times New Roman" w:eastAsia="Batang" w:hAnsi="Times New Roman" w:cs="Times New Roman"/>
          <w:bCs/>
          <w:color w:val="000080"/>
          <w:sz w:val="28"/>
          <w:szCs w:val="28"/>
        </w:rPr>
      </w:pPr>
    </w:p>
    <w:p w14:paraId="0D36BB91" w14:textId="77777777" w:rsidR="00E400F2" w:rsidRDefault="00E400F2" w:rsidP="00E400F2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  <w:r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П Р О Є К Т      Р І Ш Е Н Н Я</w:t>
      </w:r>
    </w:p>
    <w:p w14:paraId="644E29B0" w14:textId="77777777" w:rsidR="00DD2B87" w:rsidRPr="00E400F2" w:rsidRDefault="00DD2B87" w:rsidP="00DD2B87">
      <w:pPr>
        <w:tabs>
          <w:tab w:val="left" w:pos="709"/>
        </w:tabs>
        <w:spacing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503D074B" w14:textId="188B3CD8" w:rsidR="0098411B" w:rsidRDefault="0098411B" w:rsidP="009841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C04AB29" w14:textId="519B5115" w:rsidR="00E71E76" w:rsidRPr="00E71E76" w:rsidRDefault="00E71E76" w:rsidP="00E71E76">
      <w:pPr>
        <w:tabs>
          <w:tab w:val="left" w:pos="3645"/>
          <w:tab w:val="left" w:pos="6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71E7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5</w:t>
      </w:r>
      <w:r w:rsidRPr="00E71E7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.06.2023</w:t>
      </w:r>
      <w:r w:rsidRPr="00E71E7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  <w:t>м.Вараш</w:t>
      </w:r>
      <w:r w:rsidRPr="00E71E7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  <w:t>№248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8</w:t>
      </w:r>
      <w:bookmarkStart w:id="0" w:name="_GoBack"/>
      <w:bookmarkEnd w:id="0"/>
      <w:r w:rsidRPr="00E71E7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-ПРР-</w:t>
      </w:r>
      <w:r w:rsidRPr="00E71E7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VIII</w:t>
      </w:r>
      <w:r w:rsidRPr="00E71E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-4100</w:t>
      </w:r>
    </w:p>
    <w:p w14:paraId="30A9F03A" w14:textId="0271BF09" w:rsidR="00DD2B87" w:rsidRDefault="00DD2B87" w:rsidP="009841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0BA6734" w14:textId="77777777" w:rsidR="00DD2B87" w:rsidRPr="00DD2B87" w:rsidRDefault="00DD2B87" w:rsidP="009841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278DF7" w14:textId="17797FE0" w:rsidR="0098411B" w:rsidRPr="0098411B" w:rsidRDefault="0098411B" w:rsidP="00A23372">
      <w:pPr>
        <w:tabs>
          <w:tab w:val="left" w:pos="4536"/>
        </w:tabs>
        <w:spacing w:after="0" w:line="240" w:lineRule="auto"/>
        <w:ind w:right="481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Про затвердження технічної документації із землеустрою щодо поділу та об’єднання земельних ділянок</w:t>
      </w:r>
      <w:r w:rsidR="00A2337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 які перебувають в постійному користуванні КП «Вараштепловодоканал» ВМР</w:t>
      </w:r>
    </w:p>
    <w:p w14:paraId="5E7E13F2" w14:textId="77777777" w:rsidR="0098411B" w:rsidRPr="0098411B" w:rsidRDefault="0098411B" w:rsidP="00984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25D0153D" w14:textId="1512AFF8" w:rsidR="0098411B" w:rsidRPr="0098411B" w:rsidRDefault="0098411B" w:rsidP="00984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841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</w:t>
      </w:r>
      <w:r w:rsidRPr="0098411B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        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Розглянувши клопотання </w:t>
      </w:r>
      <w:bookmarkStart w:id="1" w:name="_Hlk85879121"/>
      <w:r w:rsidR="00DD2B8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Комунального підприємства «Вараштепловодоканал» Вараської міської ради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bookmarkEnd w:id="1"/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від </w:t>
      </w:r>
      <w:r w:rsidR="00DD2B8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21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  <w:r w:rsidR="00DD2B8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04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.202</w:t>
      </w:r>
      <w:r w:rsidR="00DD2B8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3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року, подану технічну документацію із землеустрою   </w:t>
      </w:r>
      <w:r w:rsidRPr="009841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щодо поділу та об’єднання земельних ділянок, розроблену сертифікованим інженером – землевпорядником </w:t>
      </w:r>
      <w:r w:rsidR="008E06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</w:t>
      </w:r>
      <w:r w:rsidR="00A2337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Луцюком Д.В.</w:t>
      </w:r>
      <w:r w:rsidRPr="009841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враховуючи рекомендації постійної комісії з питань земельних відносин, містобудування та екології,</w:t>
      </w:r>
      <w:r w:rsidRPr="0098411B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9841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керуючись статтями  12,</w:t>
      </w:r>
      <w:r w:rsidRPr="0098411B">
        <w:rPr>
          <w:rFonts w:ascii="Arial" w:eastAsia="Calibri" w:hAnsi="Arial" w:cs="Arial"/>
          <w:color w:val="264969"/>
          <w:sz w:val="27"/>
          <w:szCs w:val="27"/>
          <w:lang w:val="uk-UA" w:eastAsia="ru-RU"/>
        </w:rPr>
        <w:t xml:space="preserve"> 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79</w:t>
      </w:r>
      <w:r w:rsidRPr="0098411B">
        <w:rPr>
          <w:rFonts w:ascii="Times New Roman" w:eastAsia="Calibri" w:hAnsi="Times New Roman" w:cs="Times New Roman"/>
          <w:sz w:val="28"/>
          <w:szCs w:val="28"/>
          <w:vertAlign w:val="superscript"/>
          <w:lang w:val="uk-UA" w:eastAsia="ru-RU"/>
        </w:rPr>
        <w:t>1</w:t>
      </w:r>
      <w:r w:rsidRPr="009841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122, 186 Земельного кодексу України, 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статтею 56 Закону України «Про землеустрій», пунктом 34 частини першої статті 26, частиною першою статті 59 Закону України «Про місцеве самоврядування в Україні», Вараська міська рада</w:t>
      </w:r>
    </w:p>
    <w:p w14:paraId="3ACB9556" w14:textId="051271C0" w:rsidR="0098411B" w:rsidRDefault="0098411B" w:rsidP="00984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7EB25030" w14:textId="77777777" w:rsidR="00EC49E9" w:rsidRPr="00EC49E9" w:rsidRDefault="00EC49E9" w:rsidP="00EC49E9">
      <w:pPr>
        <w:suppressAutoHyphens/>
        <w:spacing w:after="0" w:line="240" w:lineRule="auto"/>
        <w:rPr>
          <w:rFonts w:ascii="Times New Roman" w:eastAsia="Batang" w:hAnsi="Times New Roman" w:cs="Times New Roman"/>
          <w:b/>
          <w:sz w:val="28"/>
          <w:szCs w:val="20"/>
          <w:lang w:val="uk-UA" w:eastAsia="ru-RU"/>
        </w:rPr>
      </w:pPr>
      <w:r w:rsidRPr="00EC49E9">
        <w:rPr>
          <w:rFonts w:ascii="Times New Roman" w:eastAsia="Batang" w:hAnsi="Times New Roman" w:cs="Times New Roman"/>
          <w:b/>
          <w:sz w:val="28"/>
          <w:szCs w:val="20"/>
          <w:lang w:val="uk-UA" w:eastAsia="ru-RU"/>
        </w:rPr>
        <w:t>ВИРІШИЛА:</w:t>
      </w:r>
    </w:p>
    <w:p w14:paraId="2FA296B6" w14:textId="77777777" w:rsidR="00EC49E9" w:rsidRPr="0098411B" w:rsidRDefault="00EC49E9" w:rsidP="00984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6B1A7139" w14:textId="5B09639F" w:rsidR="0098411B" w:rsidRPr="0098411B" w:rsidRDefault="0098411B" w:rsidP="00984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841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1. Затвердити технічну документацію із землеустрою щодо поділу та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об’єднання земельних ділянок</w:t>
      </w:r>
      <w:r w:rsidR="00A2337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A2337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які перебувають в постійному користуванні</w:t>
      </w:r>
      <w:r w:rsidR="00A23372"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bookmarkStart w:id="2" w:name="_Hlk135213510"/>
      <w:bookmarkStart w:id="3" w:name="_Hlk135139349"/>
      <w:r w:rsidR="00A2337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Комунального підприємства «Вараштепловодоканал» Вараської міської ради</w:t>
      </w:r>
      <w:r w:rsidR="00474A65" w:rsidRPr="00474A65">
        <w:rPr>
          <w:sz w:val="28"/>
          <w:szCs w:val="28"/>
          <w:lang w:val="uk-UA"/>
        </w:rPr>
        <w:t xml:space="preserve"> </w:t>
      </w:r>
      <w:bookmarkEnd w:id="2"/>
      <w:r w:rsidR="00474A65" w:rsidRPr="00474A65">
        <w:rPr>
          <w:rFonts w:ascii="Times New Roman" w:hAnsi="Times New Roman" w:cs="Times New Roman"/>
          <w:sz w:val="28"/>
          <w:szCs w:val="28"/>
          <w:lang w:val="uk-UA"/>
        </w:rPr>
        <w:t xml:space="preserve">на підставі державного акта на право постійного користування земельною ділянкою серії </w:t>
      </w:r>
      <w:bookmarkStart w:id="4" w:name="_Hlk135214216"/>
      <w:bookmarkStart w:id="5" w:name="_Hlk135213648"/>
      <w:r w:rsidR="00474A65" w:rsidRPr="00474A65">
        <w:rPr>
          <w:rFonts w:ascii="Times New Roman" w:hAnsi="Times New Roman" w:cs="Times New Roman"/>
          <w:sz w:val="28"/>
          <w:szCs w:val="28"/>
          <w:lang w:val="uk-UA"/>
        </w:rPr>
        <w:t>ЯЯ № 2521</w:t>
      </w:r>
      <w:r w:rsidR="00474A65">
        <w:rPr>
          <w:rFonts w:ascii="Times New Roman" w:hAnsi="Times New Roman" w:cs="Times New Roman"/>
          <w:sz w:val="28"/>
          <w:szCs w:val="28"/>
          <w:lang w:val="uk-UA"/>
        </w:rPr>
        <w:t>35</w:t>
      </w:r>
      <w:r w:rsidR="00474A65" w:rsidRPr="00474A65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474A65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474A65" w:rsidRPr="00474A6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74A65">
        <w:rPr>
          <w:rFonts w:ascii="Times New Roman" w:hAnsi="Times New Roman" w:cs="Times New Roman"/>
          <w:sz w:val="28"/>
          <w:szCs w:val="28"/>
          <w:lang w:val="uk-UA"/>
        </w:rPr>
        <w:t>07</w:t>
      </w:r>
      <w:r w:rsidR="00474A65" w:rsidRPr="00474A65">
        <w:rPr>
          <w:rFonts w:ascii="Times New Roman" w:hAnsi="Times New Roman" w:cs="Times New Roman"/>
          <w:sz w:val="28"/>
          <w:szCs w:val="28"/>
          <w:lang w:val="uk-UA"/>
        </w:rPr>
        <w:t>.200</w:t>
      </w:r>
      <w:r w:rsidR="00474A65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474A65" w:rsidRPr="00474A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4"/>
      <w:r w:rsidR="00474A65" w:rsidRPr="00474A65">
        <w:rPr>
          <w:rFonts w:ascii="Times New Roman" w:hAnsi="Times New Roman" w:cs="Times New Roman"/>
          <w:sz w:val="28"/>
          <w:szCs w:val="28"/>
          <w:lang w:val="uk-UA"/>
        </w:rPr>
        <w:t>року, виданого Кузнецовською міською радою Рівненської області</w:t>
      </w:r>
      <w:bookmarkEnd w:id="5"/>
      <w:r w:rsidR="00474A6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bookmarkEnd w:id="3"/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площею </w:t>
      </w:r>
      <w:bookmarkStart w:id="6" w:name="_Hlk93049789"/>
      <w:r w:rsidR="00A23372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3</w:t>
      </w:r>
      <w:r w:rsidRPr="0098411B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,</w:t>
      </w:r>
      <w:r w:rsidR="00A23372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4139</w:t>
      </w:r>
      <w:r w:rsidRPr="0098411B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bookmarkEnd w:id="6"/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га (кадастровий номер </w:t>
      </w:r>
      <w:bookmarkStart w:id="7" w:name="_Hlk93049778"/>
      <w:bookmarkStart w:id="8" w:name="_Hlk135138982"/>
      <w:r w:rsidR="00A23372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5610700000</w:t>
      </w:r>
      <w:r w:rsidRPr="0098411B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:0</w:t>
      </w:r>
      <w:r w:rsidR="00A23372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1</w:t>
      </w:r>
      <w:r w:rsidRPr="0098411B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:0</w:t>
      </w:r>
      <w:r w:rsidR="00A23372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1</w:t>
      </w:r>
      <w:r w:rsidRPr="0098411B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4:</w:t>
      </w:r>
      <w:bookmarkEnd w:id="7"/>
      <w:r w:rsidR="00A23372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0068</w:t>
      </w:r>
      <w:bookmarkEnd w:id="8"/>
      <w:r w:rsidRPr="0098411B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) </w:t>
      </w:r>
      <w:r w:rsidR="00437EF5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для розміщення та експлуатації основних, підсобних і допоміжних будівель та споруд будівельних організацій та підприємств, 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на 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 xml:space="preserve">земельні ділянки, </w:t>
      </w:r>
      <w:r w:rsidR="00780B1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що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утворилися в результаті поділу</w:t>
      </w:r>
      <w:r w:rsidR="000417C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, </w:t>
      </w:r>
      <w:r w:rsidR="00EC040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що</w:t>
      </w:r>
      <w:r w:rsidR="000417C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знаходяться: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0417C0" w:rsidRPr="000417C0">
        <w:rPr>
          <w:rFonts w:ascii="Times New Roman" w:hAnsi="Times New Roman" w:cs="Times New Roman"/>
          <w:sz w:val="28"/>
          <w:szCs w:val="28"/>
          <w:lang w:val="uk-UA"/>
        </w:rPr>
        <w:t xml:space="preserve">Рівненська область, Вараський район, </w:t>
      </w:r>
      <w:r w:rsidR="000417C0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0417C0" w:rsidRPr="000417C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417C0">
        <w:rPr>
          <w:rFonts w:ascii="Times New Roman" w:hAnsi="Times New Roman" w:cs="Times New Roman"/>
          <w:sz w:val="28"/>
          <w:szCs w:val="28"/>
          <w:lang w:val="uk-UA"/>
        </w:rPr>
        <w:t>Вараш</w:t>
      </w:r>
      <w:r w:rsidR="000417C0" w:rsidRPr="000417C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417C0">
        <w:rPr>
          <w:rFonts w:ascii="Times New Roman" w:hAnsi="Times New Roman" w:cs="Times New Roman"/>
          <w:sz w:val="28"/>
          <w:szCs w:val="28"/>
          <w:lang w:val="uk-UA"/>
        </w:rPr>
        <w:t>Промислова зона</w:t>
      </w:r>
      <w:r w:rsidRPr="000417C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: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</w:t>
      </w:r>
    </w:p>
    <w:p w14:paraId="70767B0F" w14:textId="6E987375" w:rsidR="0098411B" w:rsidRPr="0098411B" w:rsidRDefault="0098411B" w:rsidP="00984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- площею </w:t>
      </w:r>
      <w:r w:rsidR="00BE679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</w:t>
      </w:r>
      <w:r w:rsidR="00BE6792"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</w:t>
      </w:r>
      <w:r w:rsidR="00BE679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5376</w:t>
      </w:r>
      <w:r w:rsidR="00BE6792"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га </w:t>
      </w:r>
      <w:bookmarkStart w:id="9" w:name="_Hlk135148377"/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кадастровий номер </w:t>
      </w:r>
      <w:bookmarkStart w:id="10" w:name="_Hlk135134377"/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56</w:t>
      </w:r>
      <w:r w:rsidR="000417C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10700000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:0</w:t>
      </w:r>
      <w:r w:rsidR="000417C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:0</w:t>
      </w:r>
      <w:r w:rsidR="000417C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4:</w:t>
      </w:r>
      <w:r w:rsidR="000417C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030</w:t>
      </w:r>
      <w:bookmarkEnd w:id="10"/>
      <w:r w:rsidR="00BE679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  <w:bookmarkEnd w:id="9"/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; </w:t>
      </w:r>
    </w:p>
    <w:p w14:paraId="0C5BE943" w14:textId="57A82D44" w:rsidR="0098411B" w:rsidRPr="0098411B" w:rsidRDefault="0098411B" w:rsidP="00984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  площею 0,</w:t>
      </w:r>
      <w:r w:rsidR="000417C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7849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га кадастровий номер </w:t>
      </w:r>
      <w:r w:rsidR="000417C0"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56</w:t>
      </w:r>
      <w:r w:rsidR="000417C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10700000</w:t>
      </w:r>
      <w:r w:rsidR="000417C0"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:0</w:t>
      </w:r>
      <w:r w:rsidR="000417C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  <w:r w:rsidR="000417C0"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:0</w:t>
      </w:r>
      <w:r w:rsidR="000417C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  <w:r w:rsidR="000417C0"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4:</w:t>
      </w:r>
      <w:r w:rsidR="000417C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0302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; </w:t>
      </w:r>
    </w:p>
    <w:p w14:paraId="3D1057BA" w14:textId="615BD429" w:rsidR="0098411B" w:rsidRDefault="0098411B" w:rsidP="00984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-  площею </w:t>
      </w:r>
      <w:bookmarkStart w:id="11" w:name="_Hlk135139123"/>
      <w:r w:rsidR="00BE679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</w:t>
      </w:r>
      <w:r w:rsidR="00BE679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0914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bookmarkEnd w:id="11"/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га кадастровий номер </w:t>
      </w:r>
      <w:r w:rsidR="000417C0"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56</w:t>
      </w:r>
      <w:r w:rsidR="000417C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10700000</w:t>
      </w:r>
      <w:r w:rsidR="000417C0"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:0</w:t>
      </w:r>
      <w:r w:rsidR="000417C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  <w:r w:rsidR="000417C0"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:0</w:t>
      </w:r>
      <w:r w:rsidR="000417C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  <w:r w:rsidR="000417C0"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4:</w:t>
      </w:r>
      <w:r w:rsidR="000417C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030</w:t>
      </w:r>
      <w:r w:rsidR="00BE679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3</w:t>
      </w:r>
      <w:r w:rsidR="000417C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</w:p>
    <w:p w14:paraId="736188F0" w14:textId="0F6B48E1" w:rsidR="00E65888" w:rsidRPr="00E65888" w:rsidRDefault="00E65888" w:rsidP="00E6588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2</w:t>
      </w:r>
      <w:r w:rsidRPr="00E6588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Комунально</w:t>
      </w:r>
      <w:r w:rsidR="00987E3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му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підприємств</w:t>
      </w:r>
      <w:r w:rsidR="00987E3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у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«Вараштепловодоканал» Вараської міської ради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E6588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при використанні земельн</w:t>
      </w:r>
      <w:r w:rsidR="00D4367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ої</w:t>
      </w:r>
      <w:r w:rsidRPr="00E6588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ділян</w:t>
      </w:r>
      <w:r w:rsidR="00D4367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ки</w:t>
      </w:r>
      <w:r w:rsidR="00D43677" w:rsidRPr="00D436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D436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(</w:t>
      </w:r>
      <w:r w:rsidR="00D43677"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кадастровий номер 56</w:t>
      </w:r>
      <w:r w:rsidR="00D436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10700000</w:t>
      </w:r>
      <w:r w:rsidR="00D43677"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:0</w:t>
      </w:r>
      <w:r w:rsidR="00D436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  <w:r w:rsidR="00D43677"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:0</w:t>
      </w:r>
      <w:r w:rsidR="00D436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  <w:r w:rsidR="00D43677"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4:</w:t>
      </w:r>
      <w:r w:rsidR="00D436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0301)</w:t>
      </w:r>
      <w:r w:rsidRPr="00E6588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за цільовим призначенням врахувати обмеження, що діють безстроково</w:t>
      </w:r>
      <w:r w:rsidR="00D4367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E6588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:</w:t>
      </w:r>
    </w:p>
    <w:p w14:paraId="1AE71A43" w14:textId="6769C877" w:rsidR="00E65888" w:rsidRDefault="00987E3E" w:rsidP="00987E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</w:t>
      </w:r>
      <w:r w:rsidR="00E65888" w:rsidRPr="00E6588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-  </w:t>
      </w:r>
      <w:r w:rsidR="00E6588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санітарно-захисна зона навколо об</w:t>
      </w:r>
      <w:r w:rsidR="00E65888" w:rsidRPr="00E65888">
        <w:rPr>
          <w:rFonts w:ascii="Times New Roman" w:eastAsia="Times New Roman" w:hAnsi="Times New Roman" w:cs="Times New Roman"/>
          <w:sz w:val="28"/>
          <w:szCs w:val="28"/>
          <w:lang w:eastAsia="ar-SA"/>
        </w:rPr>
        <w:t>’</w:t>
      </w:r>
      <w:r w:rsidR="00E6588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єкта</w:t>
      </w:r>
      <w:r w:rsidR="00E65888" w:rsidRPr="00E6588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площею </w:t>
      </w:r>
      <w:r w:rsidR="00E6588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</w:t>
      </w:r>
      <w:r w:rsidR="00E65888" w:rsidRPr="00E6588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</w:t>
      </w:r>
      <w:r w:rsidR="00E6588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0169</w:t>
      </w:r>
      <w:r w:rsidR="00E65888" w:rsidRPr="00E6588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га.</w:t>
      </w:r>
    </w:p>
    <w:p w14:paraId="603C7111" w14:textId="0FE38F70" w:rsidR="00D10619" w:rsidRDefault="00D10619" w:rsidP="00D106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41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9841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9841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Право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постійного користування </w:t>
      </w:r>
      <w:r w:rsidRPr="009841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земельні ділянки, що утворилися в результаті поділу земельної ділянки 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площею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3</w:t>
      </w:r>
      <w:r w:rsidRPr="0098411B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,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4139</w:t>
      </w:r>
      <w:r w:rsidRPr="0098411B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га (кадастровий номер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5610700000</w:t>
      </w:r>
      <w:r w:rsidRPr="0098411B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:0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1</w:t>
      </w:r>
      <w:r w:rsidRPr="0098411B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:0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1</w:t>
      </w:r>
      <w:r w:rsidRPr="0098411B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4: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0068</w:t>
      </w:r>
      <w:r w:rsidRPr="0098411B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), </w:t>
      </w:r>
      <w:r w:rsidRPr="009841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підлягає оформленню відповідно до Закону України «Про державну реєстрацію речових прав на нерухоме майно та їх обтяжень».</w:t>
      </w:r>
    </w:p>
    <w:p w14:paraId="05016C92" w14:textId="4022761B" w:rsidR="00474A65" w:rsidRPr="00474A65" w:rsidRDefault="00D10619" w:rsidP="00474A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4</w:t>
      </w:r>
      <w:r w:rsidR="00474A65" w:rsidRPr="00474A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. Припинити </w:t>
      </w:r>
      <w:r w:rsidR="00474A6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Кузнецовському міському комунальному підприємству</w:t>
      </w:r>
      <w:r w:rsidR="00474A65" w:rsidRPr="00474A65">
        <w:rPr>
          <w:sz w:val="28"/>
          <w:szCs w:val="28"/>
          <w:lang w:val="uk-UA"/>
        </w:rPr>
        <w:t xml:space="preserve"> </w:t>
      </w:r>
      <w:r w:rsidR="00474A65" w:rsidRPr="00474A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право постійного користування земельною ділянкою, посвідчене державним актом на право постійного користування земельною ділянкою серії </w:t>
      </w:r>
      <w:r w:rsidR="00474A65" w:rsidRPr="00474A65">
        <w:rPr>
          <w:rFonts w:ascii="Times New Roman" w:hAnsi="Times New Roman" w:cs="Times New Roman"/>
          <w:sz w:val="28"/>
          <w:szCs w:val="28"/>
          <w:lang w:val="uk-UA"/>
        </w:rPr>
        <w:t>ЯЯ № 2521</w:t>
      </w:r>
      <w:r w:rsidR="00474A65">
        <w:rPr>
          <w:rFonts w:ascii="Times New Roman" w:hAnsi="Times New Roman" w:cs="Times New Roman"/>
          <w:sz w:val="28"/>
          <w:szCs w:val="28"/>
          <w:lang w:val="uk-UA"/>
        </w:rPr>
        <w:t>35</w:t>
      </w:r>
      <w:r w:rsidR="00474A65" w:rsidRPr="00474A65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474A65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474A65" w:rsidRPr="00474A6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74A65">
        <w:rPr>
          <w:rFonts w:ascii="Times New Roman" w:hAnsi="Times New Roman" w:cs="Times New Roman"/>
          <w:sz w:val="28"/>
          <w:szCs w:val="28"/>
          <w:lang w:val="uk-UA"/>
        </w:rPr>
        <w:t>07</w:t>
      </w:r>
      <w:r w:rsidR="00474A65" w:rsidRPr="00474A65">
        <w:rPr>
          <w:rFonts w:ascii="Times New Roman" w:hAnsi="Times New Roman" w:cs="Times New Roman"/>
          <w:sz w:val="28"/>
          <w:szCs w:val="28"/>
          <w:lang w:val="uk-UA"/>
        </w:rPr>
        <w:t>.200</w:t>
      </w:r>
      <w:r w:rsidR="00474A65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474A65" w:rsidRPr="00474A65">
        <w:rPr>
          <w:rFonts w:ascii="Times New Roman" w:hAnsi="Times New Roman" w:cs="Times New Roman"/>
          <w:sz w:val="28"/>
          <w:szCs w:val="28"/>
          <w:lang w:val="uk-UA"/>
        </w:rPr>
        <w:t xml:space="preserve"> року, </w:t>
      </w:r>
      <w:r w:rsidR="0012160C">
        <w:rPr>
          <w:rFonts w:ascii="Times New Roman" w:hAnsi="Times New Roman" w:cs="Times New Roman"/>
          <w:sz w:val="28"/>
          <w:szCs w:val="28"/>
          <w:lang w:val="uk-UA"/>
        </w:rPr>
        <w:t>який виданий</w:t>
      </w:r>
      <w:r w:rsidR="00474A65" w:rsidRPr="00474A65">
        <w:rPr>
          <w:rFonts w:ascii="Times New Roman" w:hAnsi="Times New Roman" w:cs="Times New Roman"/>
          <w:sz w:val="28"/>
          <w:szCs w:val="28"/>
          <w:lang w:val="uk-UA"/>
        </w:rPr>
        <w:t xml:space="preserve"> Кузнецовською міською радою Рівненської області</w:t>
      </w:r>
      <w:r w:rsidR="00474A65" w:rsidRPr="00474A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.</w:t>
      </w:r>
    </w:p>
    <w:p w14:paraId="2E1A8E13" w14:textId="708D0A94" w:rsidR="00474A65" w:rsidRPr="00E65888" w:rsidRDefault="00474A65" w:rsidP="00474A65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74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="00D106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474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Визнати таким, що втратив чинність, державний акт на право постійного користування земельною ділянкою </w:t>
      </w:r>
      <w:bookmarkStart w:id="12" w:name="_Hlk89265230"/>
      <w:r w:rsidRPr="00474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серія </w:t>
      </w:r>
      <w:bookmarkEnd w:id="12"/>
      <w:r w:rsidR="00D10619" w:rsidRPr="00474A65">
        <w:rPr>
          <w:rFonts w:ascii="Times New Roman" w:hAnsi="Times New Roman" w:cs="Times New Roman"/>
          <w:sz w:val="28"/>
          <w:szCs w:val="28"/>
          <w:lang w:val="uk-UA"/>
        </w:rPr>
        <w:t>ЯЯ № 2521</w:t>
      </w:r>
      <w:r w:rsidR="00D10619">
        <w:rPr>
          <w:rFonts w:ascii="Times New Roman" w:hAnsi="Times New Roman" w:cs="Times New Roman"/>
          <w:sz w:val="28"/>
          <w:szCs w:val="28"/>
          <w:lang w:val="uk-UA"/>
        </w:rPr>
        <w:t>35</w:t>
      </w:r>
      <w:r w:rsidR="00D10619" w:rsidRPr="00474A65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D10619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D10619" w:rsidRPr="00474A6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10619">
        <w:rPr>
          <w:rFonts w:ascii="Times New Roman" w:hAnsi="Times New Roman" w:cs="Times New Roman"/>
          <w:sz w:val="28"/>
          <w:szCs w:val="28"/>
          <w:lang w:val="uk-UA"/>
        </w:rPr>
        <w:t>07</w:t>
      </w:r>
      <w:r w:rsidR="00D10619" w:rsidRPr="00474A65">
        <w:rPr>
          <w:rFonts w:ascii="Times New Roman" w:hAnsi="Times New Roman" w:cs="Times New Roman"/>
          <w:sz w:val="28"/>
          <w:szCs w:val="28"/>
          <w:lang w:val="uk-UA"/>
        </w:rPr>
        <w:t>.200</w:t>
      </w:r>
      <w:r w:rsidR="00D10619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AB67E3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Pr="00474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виданий Кузнецовською міською радою Рівненської області.</w:t>
      </w:r>
    </w:p>
    <w:p w14:paraId="42B78591" w14:textId="6391BA75" w:rsidR="0098411B" w:rsidRPr="0098411B" w:rsidRDefault="0098411B" w:rsidP="00984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841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</w:t>
      </w:r>
      <w:r w:rsidR="00E6588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9841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106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 w:rsidRPr="0098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Контроль за виконанням рішення покласти на постійну комісію з питань земельних відносин, містобудування та екології.  </w:t>
      </w:r>
    </w:p>
    <w:p w14:paraId="158BEEE2" w14:textId="77777777" w:rsidR="0098411B" w:rsidRPr="0098411B" w:rsidRDefault="0098411B" w:rsidP="00984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34581A76" w14:textId="77777777" w:rsidR="0098411B" w:rsidRPr="0098411B" w:rsidRDefault="0098411B" w:rsidP="0098411B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841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14:paraId="32FBE9D9" w14:textId="77777777" w:rsidR="0098411B" w:rsidRPr="0098411B" w:rsidRDefault="0098411B" w:rsidP="009841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41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 голова</w:t>
      </w:r>
      <w:r w:rsidRPr="009841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841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         </w:t>
      </w:r>
      <w:r w:rsidRPr="009841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Олександр МЕНЗУЛ </w:t>
      </w:r>
    </w:p>
    <w:p w14:paraId="05470087" w14:textId="77777777" w:rsidR="0098411B" w:rsidRPr="0098411B" w:rsidRDefault="0098411B" w:rsidP="0098411B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</w:t>
      </w:r>
    </w:p>
    <w:p w14:paraId="0FEBF497" w14:textId="77777777" w:rsidR="0098411B" w:rsidRPr="0098411B" w:rsidRDefault="0098411B" w:rsidP="0098411B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9F0BC08" w14:textId="77777777" w:rsidR="000179AF" w:rsidRDefault="000179AF"/>
    <w:sectPr w:rsidR="000179AF" w:rsidSect="00E400F2">
      <w:headerReference w:type="default" r:id="rId7"/>
      <w:pgSz w:w="11906" w:h="16838"/>
      <w:pgMar w:top="567" w:right="850" w:bottom="184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62EA97" w14:textId="77777777" w:rsidR="0068281B" w:rsidRDefault="0068281B" w:rsidP="0098411B">
      <w:pPr>
        <w:spacing w:after="0" w:line="240" w:lineRule="auto"/>
      </w:pPr>
      <w:r>
        <w:separator/>
      </w:r>
    </w:p>
  </w:endnote>
  <w:endnote w:type="continuationSeparator" w:id="0">
    <w:p w14:paraId="42F445F0" w14:textId="77777777" w:rsidR="0068281B" w:rsidRDefault="0068281B" w:rsidP="00984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396436" w14:textId="77777777" w:rsidR="0068281B" w:rsidRDefault="0068281B" w:rsidP="0098411B">
      <w:pPr>
        <w:spacing w:after="0" w:line="240" w:lineRule="auto"/>
      </w:pPr>
      <w:r>
        <w:separator/>
      </w:r>
    </w:p>
  </w:footnote>
  <w:footnote w:type="continuationSeparator" w:id="0">
    <w:p w14:paraId="1760E254" w14:textId="77777777" w:rsidR="0068281B" w:rsidRDefault="0068281B" w:rsidP="00984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8381555"/>
      <w:docPartObj>
        <w:docPartGallery w:val="Page Numbers (Top of Page)"/>
        <w:docPartUnique/>
      </w:docPartObj>
    </w:sdtPr>
    <w:sdtEndPr/>
    <w:sdtContent>
      <w:p w14:paraId="2024FD5D" w14:textId="3AD1A996" w:rsidR="0098411B" w:rsidRDefault="0098411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FB8748" w14:textId="77777777" w:rsidR="0098411B" w:rsidRDefault="0098411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14A"/>
    <w:rsid w:val="000179AF"/>
    <w:rsid w:val="000417C0"/>
    <w:rsid w:val="000A0404"/>
    <w:rsid w:val="0012160C"/>
    <w:rsid w:val="002D1D2C"/>
    <w:rsid w:val="00331E81"/>
    <w:rsid w:val="00347752"/>
    <w:rsid w:val="00386FDF"/>
    <w:rsid w:val="00437EF5"/>
    <w:rsid w:val="00474A65"/>
    <w:rsid w:val="00475038"/>
    <w:rsid w:val="00561A25"/>
    <w:rsid w:val="005A27BE"/>
    <w:rsid w:val="0068281B"/>
    <w:rsid w:val="006A714A"/>
    <w:rsid w:val="00776E4D"/>
    <w:rsid w:val="00780B18"/>
    <w:rsid w:val="007B72E2"/>
    <w:rsid w:val="007F6FD4"/>
    <w:rsid w:val="00822119"/>
    <w:rsid w:val="008A23F5"/>
    <w:rsid w:val="008E061E"/>
    <w:rsid w:val="00953C10"/>
    <w:rsid w:val="0098411B"/>
    <w:rsid w:val="00987E3E"/>
    <w:rsid w:val="00A13DBE"/>
    <w:rsid w:val="00A23372"/>
    <w:rsid w:val="00A341A6"/>
    <w:rsid w:val="00AB67E3"/>
    <w:rsid w:val="00AF2C74"/>
    <w:rsid w:val="00B21D2B"/>
    <w:rsid w:val="00BE6792"/>
    <w:rsid w:val="00C928FF"/>
    <w:rsid w:val="00D10619"/>
    <w:rsid w:val="00D43677"/>
    <w:rsid w:val="00DD2B87"/>
    <w:rsid w:val="00E400F2"/>
    <w:rsid w:val="00E43ED4"/>
    <w:rsid w:val="00E65888"/>
    <w:rsid w:val="00E71E76"/>
    <w:rsid w:val="00EC040B"/>
    <w:rsid w:val="00EC49E9"/>
    <w:rsid w:val="00F4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999A3"/>
  <w15:chartTrackingRefBased/>
  <w15:docId w15:val="{BFC8756E-FA6B-4A47-862A-B33A4E72D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41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411B"/>
  </w:style>
  <w:style w:type="paragraph" w:styleId="a5">
    <w:name w:val="footer"/>
    <w:basedOn w:val="a"/>
    <w:link w:val="a6"/>
    <w:uiPriority w:val="99"/>
    <w:unhideWhenUsed/>
    <w:rsid w:val="009841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841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3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golovach</dc:creator>
  <cp:keywords/>
  <dc:description/>
  <cp:lastModifiedBy>Наталія Головач</cp:lastModifiedBy>
  <cp:revision>17</cp:revision>
  <cp:lastPrinted>2023-05-16T11:26:00Z</cp:lastPrinted>
  <dcterms:created xsi:type="dcterms:W3CDTF">2023-05-15T12:22:00Z</dcterms:created>
  <dcterms:modified xsi:type="dcterms:W3CDTF">2023-06-05T11:12:00Z</dcterms:modified>
</cp:coreProperties>
</file>