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7B8B6" w14:textId="61C7598A" w:rsidR="000D07AD" w:rsidRPr="000D07AD" w:rsidRDefault="000D07AD" w:rsidP="000D07AD">
      <w:pPr>
        <w:ind w:left="2835"/>
        <w:jc w:val="right"/>
        <w:rPr>
          <w:noProof/>
          <w:sz w:val="24"/>
          <w:szCs w:val="24"/>
          <w:lang w:eastAsia="uk-UA"/>
        </w:rPr>
      </w:pPr>
      <w:r w:rsidRPr="000D07AD">
        <w:rPr>
          <w:noProof/>
          <w:sz w:val="24"/>
          <w:szCs w:val="24"/>
          <w:lang w:eastAsia="uk-UA"/>
        </w:rPr>
        <w:t>Проєкт Сергій Антоніч</w:t>
      </w:r>
    </w:p>
    <w:p w14:paraId="7E78C1C1" w14:textId="16195327" w:rsidR="000D07AD" w:rsidRPr="00B356EE" w:rsidRDefault="000D07AD" w:rsidP="000A058C">
      <w:pPr>
        <w:ind w:left="2835"/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 wp14:anchorId="7E542E14" wp14:editId="502CA815">
            <wp:extent cx="492760" cy="61214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</w:p>
    <w:p w14:paraId="79ADF921" w14:textId="77777777" w:rsidR="000D07AD" w:rsidRPr="00B356EE" w:rsidRDefault="000D07AD" w:rsidP="000A058C">
      <w:pPr>
        <w:ind w:left="3540"/>
        <w:jc w:val="center"/>
        <w:rPr>
          <w:color w:val="000080"/>
          <w:sz w:val="16"/>
          <w:szCs w:val="16"/>
        </w:rPr>
      </w:pPr>
    </w:p>
    <w:p w14:paraId="223B561C" w14:textId="77777777" w:rsidR="000D07AD" w:rsidRPr="00B356EE" w:rsidRDefault="000D07AD" w:rsidP="000A058C">
      <w:pPr>
        <w:spacing w:after="240"/>
        <w:jc w:val="center"/>
        <w:rPr>
          <w:b/>
          <w:color w:val="000080"/>
          <w:szCs w:val="28"/>
        </w:rPr>
      </w:pPr>
      <w:r w:rsidRPr="00B356EE">
        <w:rPr>
          <w:b/>
          <w:color w:val="000080"/>
          <w:szCs w:val="28"/>
        </w:rPr>
        <w:t>ВАРАСЬКА МІСЬКА РАДА</w:t>
      </w:r>
    </w:p>
    <w:p w14:paraId="59633208" w14:textId="77777777" w:rsidR="000D07AD" w:rsidRPr="00B356EE" w:rsidRDefault="000D07AD" w:rsidP="000A058C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B356EE">
        <w:rPr>
          <w:rFonts w:ascii="Times New Roman" w:hAnsi="Times New Roman"/>
          <w:color w:val="000080"/>
          <w:szCs w:val="28"/>
        </w:rPr>
        <w:t xml:space="preserve">____ </w:t>
      </w:r>
      <w:r w:rsidRPr="00B356EE">
        <w:rPr>
          <w:rFonts w:ascii="Times New Roman" w:hAnsi="Times New Roman"/>
          <w:b/>
          <w:color w:val="000080"/>
          <w:szCs w:val="28"/>
        </w:rPr>
        <w:t>сесія</w:t>
      </w:r>
      <w:r w:rsidRPr="00B356EE">
        <w:rPr>
          <w:rFonts w:ascii="Times New Roman" w:hAnsi="Times New Roman"/>
          <w:color w:val="000080"/>
          <w:szCs w:val="28"/>
        </w:rPr>
        <w:t xml:space="preserve"> 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color w:val="000080"/>
          <w:szCs w:val="28"/>
        </w:rPr>
        <w:t>скликання</w:t>
      </w:r>
    </w:p>
    <w:p w14:paraId="4D835025" w14:textId="77777777" w:rsidR="000D07AD" w:rsidRPr="00B356EE" w:rsidRDefault="000D07AD" w:rsidP="000A058C">
      <w:pPr>
        <w:jc w:val="center"/>
        <w:rPr>
          <w:b/>
          <w:color w:val="000080"/>
          <w:szCs w:val="28"/>
        </w:rPr>
      </w:pPr>
    </w:p>
    <w:p w14:paraId="41A68338" w14:textId="77777777" w:rsidR="000D07AD" w:rsidRPr="00B356EE" w:rsidRDefault="000D07AD" w:rsidP="000A058C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B356EE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B356EE">
        <w:rPr>
          <w:b/>
          <w:color w:val="000080"/>
          <w:sz w:val="32"/>
          <w:szCs w:val="32"/>
        </w:rPr>
        <w:t>Н</w:t>
      </w:r>
      <w:proofErr w:type="spellEnd"/>
      <w:r w:rsidRPr="00B356EE">
        <w:rPr>
          <w:b/>
          <w:color w:val="000080"/>
          <w:sz w:val="32"/>
          <w:szCs w:val="32"/>
        </w:rPr>
        <w:t xml:space="preserve"> Я</w:t>
      </w:r>
    </w:p>
    <w:p w14:paraId="2C04C4C6" w14:textId="760466B6" w:rsidR="000D07AD" w:rsidRPr="00304119" w:rsidRDefault="00304119" w:rsidP="00304119">
      <w:pPr>
        <w:jc w:val="both"/>
        <w:rPr>
          <w:b/>
          <w:szCs w:val="28"/>
          <w:lang w:val="en-US"/>
        </w:rPr>
      </w:pPr>
      <w:r w:rsidRPr="00304119">
        <w:rPr>
          <w:b/>
          <w:szCs w:val="28"/>
          <w:lang w:val="en-US"/>
        </w:rPr>
        <w:t xml:space="preserve">06.06.2023                       </w:t>
      </w:r>
      <w:r>
        <w:rPr>
          <w:b/>
          <w:szCs w:val="28"/>
          <w:lang w:val="en-US"/>
        </w:rPr>
        <w:t xml:space="preserve">                 </w:t>
      </w:r>
      <w:r w:rsidRPr="00304119">
        <w:rPr>
          <w:b/>
          <w:szCs w:val="28"/>
          <w:lang w:val="en-US"/>
        </w:rPr>
        <w:t xml:space="preserve"> </w:t>
      </w:r>
      <w:proofErr w:type="spellStart"/>
      <w:r w:rsidRPr="00304119">
        <w:rPr>
          <w:b/>
          <w:szCs w:val="28"/>
        </w:rPr>
        <w:t>м.Вараш</w:t>
      </w:r>
      <w:proofErr w:type="spellEnd"/>
      <w:r w:rsidRPr="00304119">
        <w:rPr>
          <w:b/>
          <w:szCs w:val="28"/>
        </w:rPr>
        <w:t xml:space="preserve">        </w:t>
      </w:r>
      <w:r>
        <w:rPr>
          <w:b/>
          <w:szCs w:val="28"/>
          <w:lang w:val="en-US"/>
        </w:rPr>
        <w:t xml:space="preserve">            </w:t>
      </w:r>
      <w:bookmarkStart w:id="0" w:name="_GoBack"/>
      <w:bookmarkEnd w:id="0"/>
      <w:r w:rsidRPr="00304119">
        <w:rPr>
          <w:b/>
          <w:szCs w:val="28"/>
        </w:rPr>
        <w:t xml:space="preserve"> №2490-ПРР-</w:t>
      </w:r>
      <w:r w:rsidRPr="00304119">
        <w:rPr>
          <w:b/>
          <w:szCs w:val="28"/>
          <w:lang w:val="en-US"/>
        </w:rPr>
        <w:t>VIII-1200</w:t>
      </w:r>
    </w:p>
    <w:tbl>
      <w:tblPr>
        <w:tblpPr w:leftFromText="180" w:rightFromText="180" w:vertAnchor="text" w:horzAnchor="margin" w:tblpY="2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F25A0F" w14:paraId="73C981B0" w14:textId="77777777" w:rsidTr="00BA3027">
        <w:trPr>
          <w:trHeight w:val="141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05BAB" w14:textId="01FA9017" w:rsidR="00F25A0F" w:rsidRPr="00DD30B6" w:rsidRDefault="00F25A0F" w:rsidP="00B11BC2">
            <w:pPr>
              <w:tabs>
                <w:tab w:val="left" w:pos="4138"/>
              </w:tabs>
              <w:spacing w:after="122" w:line="237" w:lineRule="auto"/>
              <w:ind w:left="-107" w:right="170"/>
              <w:rPr>
                <w:rFonts w:eastAsia="Times New Roman"/>
                <w:szCs w:val="22"/>
              </w:rPr>
            </w:pPr>
            <w:r w:rsidRPr="00DD30B6">
              <w:rPr>
                <w:rFonts w:eastAsia="Times New Roman"/>
                <w:szCs w:val="22"/>
              </w:rPr>
              <w:t xml:space="preserve">Про надання згоди на безоплатне прийняття майна </w:t>
            </w:r>
            <w:r w:rsidR="009F334F">
              <w:rPr>
                <w:rFonts w:eastAsia="Times New Roman"/>
                <w:szCs w:val="22"/>
              </w:rPr>
              <w:t xml:space="preserve">з державної до </w:t>
            </w:r>
            <w:r w:rsidRPr="00DD30B6">
              <w:rPr>
                <w:rFonts w:eastAsia="Times New Roman"/>
                <w:szCs w:val="22"/>
              </w:rPr>
              <w:t xml:space="preserve"> комуналь</w:t>
            </w:r>
            <w:r w:rsidR="009F334F">
              <w:rPr>
                <w:rFonts w:eastAsia="Times New Roman"/>
                <w:szCs w:val="22"/>
              </w:rPr>
              <w:t>ної</w:t>
            </w:r>
            <w:r w:rsidRPr="00DD30B6">
              <w:rPr>
                <w:rFonts w:eastAsia="Times New Roman"/>
                <w:szCs w:val="22"/>
              </w:rPr>
              <w:t xml:space="preserve"> власн</w:t>
            </w:r>
            <w:r w:rsidR="009F334F">
              <w:rPr>
                <w:rFonts w:eastAsia="Times New Roman"/>
                <w:szCs w:val="22"/>
              </w:rPr>
              <w:t>ості</w:t>
            </w:r>
            <w:r w:rsidRPr="00DD30B6">
              <w:rPr>
                <w:rFonts w:eastAsia="Times New Roman"/>
                <w:szCs w:val="22"/>
              </w:rPr>
              <w:t xml:space="preserve"> Вараської міської територіальної громади</w:t>
            </w:r>
          </w:p>
        </w:tc>
      </w:tr>
    </w:tbl>
    <w:p w14:paraId="14814396" w14:textId="77777777" w:rsidR="00F25A0F" w:rsidRDefault="00F25A0F" w:rsidP="00F25A0F">
      <w:pPr>
        <w:spacing w:after="122" w:line="237" w:lineRule="auto"/>
        <w:ind w:left="-5" w:right="4364"/>
      </w:pPr>
    </w:p>
    <w:p w14:paraId="3E0A94B4" w14:textId="77777777" w:rsidR="00F25A0F" w:rsidRDefault="00F25A0F" w:rsidP="00F25A0F">
      <w:pPr>
        <w:spacing w:after="122" w:line="237" w:lineRule="auto"/>
        <w:ind w:left="-5" w:right="4364"/>
      </w:pPr>
    </w:p>
    <w:p w14:paraId="36F7949C" w14:textId="77777777" w:rsidR="00F25A0F" w:rsidRDefault="00F25A0F" w:rsidP="00F25A0F">
      <w:pPr>
        <w:spacing w:after="122" w:line="237" w:lineRule="auto"/>
        <w:ind w:left="-5" w:right="4364"/>
      </w:pPr>
    </w:p>
    <w:p w14:paraId="530CE8A2" w14:textId="77777777" w:rsidR="00F25A0F" w:rsidRDefault="00F25A0F" w:rsidP="00F25A0F">
      <w:pPr>
        <w:spacing w:after="122" w:line="237" w:lineRule="auto"/>
        <w:ind w:left="-5" w:right="4364"/>
      </w:pPr>
    </w:p>
    <w:p w14:paraId="31455F07" w14:textId="77777777" w:rsidR="00F25A0F" w:rsidRDefault="00F25A0F" w:rsidP="00F25A0F">
      <w:pPr>
        <w:spacing w:line="237" w:lineRule="auto"/>
        <w:ind w:firstLine="708"/>
      </w:pPr>
    </w:p>
    <w:p w14:paraId="4D5B50A8" w14:textId="30E9EB25" w:rsidR="00F25A0F" w:rsidRDefault="00F25A0F" w:rsidP="009F334F">
      <w:pPr>
        <w:spacing w:line="237" w:lineRule="auto"/>
        <w:ind w:firstLine="708"/>
        <w:jc w:val="both"/>
      </w:pPr>
      <w:r>
        <w:t xml:space="preserve">Відповідно до </w:t>
      </w:r>
      <w:r w:rsidR="009F334F">
        <w:t>частини першої статті 26, частин другої та п’ятої статті 60 Закону України «Про місцеве самоврядування в Україні», частини другої статті 4 Закону України «Про передачу об’єктів права державної та комунальної власності», враховуючи розпорядження голови Вараської районної державної адміністрації – начальника Вараської районної військової адміністрації від                    08 травня 2023 року № 65 «Про передачу матеріальних цінностей відповідно до районної Програми підготовки територіальної оборони  та місцевого населення до участі в русі національного спротиву в Вараському районі на 2022-2024 роки»</w:t>
      </w:r>
      <w:r>
        <w:t xml:space="preserve">, Вараська міська рада   </w:t>
      </w:r>
    </w:p>
    <w:p w14:paraId="433210F3" w14:textId="77777777" w:rsidR="00F25A0F" w:rsidRDefault="00F25A0F" w:rsidP="00F25A0F">
      <w:pPr>
        <w:spacing w:line="259" w:lineRule="auto"/>
      </w:pPr>
      <w:r>
        <w:t xml:space="preserve"> </w:t>
      </w:r>
    </w:p>
    <w:p w14:paraId="72C124E6" w14:textId="77777777" w:rsidR="00F25A0F" w:rsidRDefault="00F25A0F" w:rsidP="00F25A0F">
      <w:pPr>
        <w:spacing w:line="259" w:lineRule="auto"/>
        <w:jc w:val="center"/>
      </w:pPr>
      <w:r>
        <w:t xml:space="preserve">В И Р І Ш И Л А : </w:t>
      </w:r>
    </w:p>
    <w:p w14:paraId="76B17799" w14:textId="77777777" w:rsidR="00F25A0F" w:rsidRDefault="00F25A0F" w:rsidP="00F25A0F">
      <w:pPr>
        <w:spacing w:line="259" w:lineRule="auto"/>
        <w:ind w:right="86"/>
        <w:jc w:val="both"/>
      </w:pPr>
    </w:p>
    <w:p w14:paraId="6E71832D" w14:textId="692B903D" w:rsidR="00F25A0F" w:rsidRDefault="00F25A0F" w:rsidP="009F334F">
      <w:pPr>
        <w:numPr>
          <w:ilvl w:val="0"/>
          <w:numId w:val="1"/>
        </w:numPr>
        <w:tabs>
          <w:tab w:val="left" w:pos="993"/>
        </w:tabs>
        <w:spacing w:line="248" w:lineRule="auto"/>
        <w:ind w:right="70" w:firstLine="708"/>
        <w:jc w:val="both"/>
      </w:pPr>
      <w:r>
        <w:t>Надати згоду на безоплатне прийняття з державної</w:t>
      </w:r>
      <w:r w:rsidR="009F334F">
        <w:t xml:space="preserve"> до комунальної</w:t>
      </w:r>
      <w:r>
        <w:t xml:space="preserve"> власності Вараської міської територіальної громади в особі Вараської міської ради </w:t>
      </w:r>
      <w:r w:rsidR="009F334F">
        <w:t xml:space="preserve">майна, </w:t>
      </w:r>
      <w:r>
        <w:t>згідно з додатком</w:t>
      </w:r>
      <w:r w:rsidR="00B11BC2">
        <w:t xml:space="preserve"> 1</w:t>
      </w:r>
      <w:r>
        <w:t>.</w:t>
      </w:r>
    </w:p>
    <w:p w14:paraId="23897837" w14:textId="6BD5A3AE" w:rsidR="00A66476" w:rsidRDefault="00A66476" w:rsidP="00A66476">
      <w:pPr>
        <w:tabs>
          <w:tab w:val="left" w:pos="993"/>
        </w:tabs>
        <w:spacing w:line="248" w:lineRule="auto"/>
        <w:ind w:right="70"/>
        <w:jc w:val="both"/>
      </w:pPr>
    </w:p>
    <w:p w14:paraId="4288A078" w14:textId="67A8C977" w:rsidR="00A66476" w:rsidRPr="002E317A" w:rsidRDefault="00A66476" w:rsidP="00A66476">
      <w:pPr>
        <w:numPr>
          <w:ilvl w:val="0"/>
          <w:numId w:val="1"/>
        </w:numPr>
        <w:tabs>
          <w:tab w:val="left" w:pos="993"/>
        </w:tabs>
        <w:spacing w:after="160" w:line="248" w:lineRule="auto"/>
        <w:ind w:right="70" w:firstLine="709"/>
        <w:jc w:val="both"/>
        <w:rPr>
          <w:rFonts w:eastAsia="Calibri"/>
          <w:szCs w:val="28"/>
          <w:lang w:eastAsia="en-US"/>
        </w:rPr>
      </w:pPr>
      <w:r w:rsidRPr="002E317A">
        <w:rPr>
          <w:rFonts w:eastAsia="Calibri"/>
          <w:color w:val="000000"/>
          <w:szCs w:val="28"/>
          <w:lang w:eastAsia="en-US"/>
        </w:rPr>
        <w:t xml:space="preserve">  Створити </w:t>
      </w:r>
      <w:r w:rsidRPr="002E317A">
        <w:rPr>
          <w:rFonts w:eastAsia="Calibri"/>
          <w:szCs w:val="28"/>
          <w:lang w:eastAsia="en-US"/>
        </w:rPr>
        <w:t>комісію  з питань безоплатної передачі   державного майна у комунальну власність Вараської міської територіальної громади  в особі  Вараської міської ради,</w:t>
      </w:r>
      <w:r w:rsidR="00B322FB">
        <w:rPr>
          <w:rFonts w:eastAsia="Calibri"/>
          <w:szCs w:val="28"/>
          <w:lang w:eastAsia="en-US"/>
        </w:rPr>
        <w:t xml:space="preserve"> </w:t>
      </w:r>
      <w:r w:rsidR="00B322FB" w:rsidRPr="00272E0F">
        <w:rPr>
          <w:rFonts w:ascii="Times New Roman" w:eastAsia="Times New Roman" w:hAnsi="Times New Roman"/>
          <w:color w:val="000000"/>
          <w:szCs w:val="28"/>
          <w:lang w:eastAsia="uk-UA"/>
        </w:rPr>
        <w:t>визначеного в п</w:t>
      </w:r>
      <w:r w:rsidR="00D53B95">
        <w:rPr>
          <w:rFonts w:ascii="Times New Roman" w:eastAsia="Times New Roman" w:hAnsi="Times New Roman"/>
          <w:color w:val="000000"/>
          <w:szCs w:val="28"/>
          <w:lang w:eastAsia="uk-UA"/>
        </w:rPr>
        <w:t>ункті</w:t>
      </w:r>
      <w:r w:rsidR="00B322FB" w:rsidRPr="00272E0F">
        <w:rPr>
          <w:rFonts w:ascii="Times New Roman" w:eastAsia="Times New Roman" w:hAnsi="Times New Roman"/>
          <w:color w:val="000000"/>
          <w:szCs w:val="28"/>
          <w:lang w:eastAsia="uk-UA"/>
        </w:rPr>
        <w:t xml:space="preserve"> 1 цього рішення</w:t>
      </w:r>
      <w:r w:rsidRPr="002E317A">
        <w:rPr>
          <w:rFonts w:eastAsia="Calibri"/>
          <w:szCs w:val="28"/>
          <w:lang w:eastAsia="en-US"/>
        </w:rPr>
        <w:t>,  у складі  згідно з додатком</w:t>
      </w:r>
      <w:r w:rsidR="00B322FB">
        <w:rPr>
          <w:rFonts w:eastAsia="Calibri"/>
          <w:szCs w:val="28"/>
          <w:lang w:eastAsia="en-US"/>
        </w:rPr>
        <w:t xml:space="preserve"> 2.</w:t>
      </w:r>
      <w:r w:rsidRPr="002E317A">
        <w:rPr>
          <w:rFonts w:eastAsia="Calibri"/>
          <w:szCs w:val="28"/>
          <w:lang w:eastAsia="en-US"/>
        </w:rPr>
        <w:t xml:space="preserve"> </w:t>
      </w:r>
    </w:p>
    <w:p w14:paraId="0B19F380" w14:textId="7BEE7321" w:rsidR="00F25A0F" w:rsidRDefault="00F25A0F" w:rsidP="00B11BC2">
      <w:pPr>
        <w:pStyle w:val="a3"/>
        <w:numPr>
          <w:ilvl w:val="0"/>
          <w:numId w:val="1"/>
        </w:numPr>
        <w:tabs>
          <w:tab w:val="left" w:pos="993"/>
        </w:tabs>
        <w:spacing w:line="248" w:lineRule="auto"/>
        <w:ind w:right="70" w:firstLine="709"/>
        <w:jc w:val="both"/>
      </w:pPr>
      <w:r>
        <w:t xml:space="preserve">Встановити, що після прийняття у комунальну власність Вараської міської територіальної громади майна зазначеного у пункті 1 цього рішення об’єкт передачі буде прийнятий на балансовий облік </w:t>
      </w:r>
      <w:r w:rsidR="009F334F">
        <w:t>в</w:t>
      </w:r>
      <w:r>
        <w:t xml:space="preserve">иконавчого комітету Вараської міської ради (код </w:t>
      </w:r>
      <w:r w:rsidR="00272E0F">
        <w:t>Є</w:t>
      </w:r>
      <w:r>
        <w:t>ДРПОУ 03315879)</w:t>
      </w:r>
      <w:r w:rsidR="00B322FB">
        <w:t>,</w:t>
      </w:r>
      <w:r>
        <w:t xml:space="preserve"> використовуватиметься за цільовим призначенням і не буде відчужуватись у приватну власність. </w:t>
      </w:r>
    </w:p>
    <w:p w14:paraId="7D9F321D" w14:textId="77777777" w:rsidR="00F25A0F" w:rsidRDefault="00F25A0F" w:rsidP="00F25A0F">
      <w:pPr>
        <w:spacing w:line="259" w:lineRule="auto"/>
        <w:ind w:left="708"/>
        <w:jc w:val="both"/>
      </w:pPr>
      <w:r>
        <w:t xml:space="preserve"> </w:t>
      </w:r>
    </w:p>
    <w:p w14:paraId="5F5280B6" w14:textId="41F117C2" w:rsidR="00F25A0F" w:rsidRDefault="00F25A0F" w:rsidP="00B11BC2">
      <w:pPr>
        <w:numPr>
          <w:ilvl w:val="0"/>
          <w:numId w:val="1"/>
        </w:numPr>
        <w:tabs>
          <w:tab w:val="left" w:pos="709"/>
          <w:tab w:val="left" w:pos="993"/>
        </w:tabs>
        <w:spacing w:line="248" w:lineRule="auto"/>
        <w:ind w:right="70" w:firstLine="708"/>
        <w:jc w:val="both"/>
      </w:pPr>
      <w:r>
        <w:t xml:space="preserve">Виконавчому комітету Вараської міської ради (код </w:t>
      </w:r>
      <w:r w:rsidR="00272E0F">
        <w:t>Є</w:t>
      </w:r>
      <w:r>
        <w:t xml:space="preserve">ДРПОУ 03315879) прийняти безоплатно на балансовий облік майно зазначене у пункті 1 цього </w:t>
      </w:r>
      <w:r>
        <w:lastRenderedPageBreak/>
        <w:t xml:space="preserve">рішення у відповідності до вимог чинного законодавства України та відобразити в бухгалтерському обліку відповідні операції з комунальним майном. </w:t>
      </w:r>
    </w:p>
    <w:p w14:paraId="7B20C1D2" w14:textId="77777777" w:rsidR="00F25A0F" w:rsidRDefault="00F25A0F" w:rsidP="00F25A0F">
      <w:pPr>
        <w:pStyle w:val="a3"/>
      </w:pPr>
    </w:p>
    <w:p w14:paraId="607A1EC7" w14:textId="5D16619C" w:rsidR="00F25A0F" w:rsidRDefault="00F25A0F" w:rsidP="00B11BC2">
      <w:pPr>
        <w:numPr>
          <w:ilvl w:val="0"/>
          <w:numId w:val="1"/>
        </w:numPr>
        <w:tabs>
          <w:tab w:val="left" w:pos="993"/>
        </w:tabs>
        <w:spacing w:line="248" w:lineRule="auto"/>
        <w:ind w:right="70" w:firstLine="708"/>
        <w:jc w:val="both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</w:t>
      </w:r>
      <w:r w:rsidR="009F334F">
        <w:t>ВОСКОБОЙНИКА</w:t>
      </w:r>
      <w:r>
        <w:t xml:space="preserve"> та постійну комісію міської ради з питань комунального майна, житлової політики, інфраструктури та благоустрою.   </w:t>
      </w:r>
    </w:p>
    <w:p w14:paraId="47FB8F6F" w14:textId="77777777" w:rsidR="00F25A0F" w:rsidRDefault="00F25A0F" w:rsidP="00F25A0F">
      <w:pPr>
        <w:spacing w:after="153" w:line="259" w:lineRule="auto"/>
      </w:pPr>
      <w:r>
        <w:t xml:space="preserve">                      </w:t>
      </w:r>
    </w:p>
    <w:p w14:paraId="44B47F81" w14:textId="1B40535B" w:rsidR="00F25A0F" w:rsidRDefault="00F25A0F" w:rsidP="00B11BC2">
      <w:pPr>
        <w:spacing w:after="242" w:line="259" w:lineRule="auto"/>
      </w:pPr>
      <w:r>
        <w:rPr>
          <w:rFonts w:ascii="Lucida Sans Unicode" w:eastAsia="Lucida Sans Unicode" w:hAnsi="Lucida Sans Unicode" w:cs="Lucida Sans Unicode"/>
          <w:color w:val="444444"/>
          <w:sz w:val="20"/>
        </w:rPr>
        <w:t xml:space="preserve">  </w:t>
      </w:r>
    </w:p>
    <w:p w14:paraId="5B8C5EF7" w14:textId="02CA9B51" w:rsidR="00B11BC2" w:rsidRDefault="00F25A0F" w:rsidP="00F25A0F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spacing w:after="2729" w:line="237" w:lineRule="auto"/>
        <w:ind w:left="-15"/>
      </w:pPr>
      <w:r>
        <w:t xml:space="preserve">Міський голова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Олександр МЕНЗУЛ </w:t>
      </w:r>
    </w:p>
    <w:p w14:paraId="570F921B" w14:textId="0939C670" w:rsidR="00D53B95" w:rsidRDefault="00D53B95" w:rsidP="00D53B95">
      <w:pPr>
        <w:spacing w:after="160" w:line="259" w:lineRule="auto"/>
      </w:pPr>
    </w:p>
    <w:sectPr w:rsidR="00D53B95" w:rsidSect="00B322FB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16905" w14:textId="77777777" w:rsidR="0086646A" w:rsidRDefault="0086646A" w:rsidP="00B322FB">
      <w:r>
        <w:separator/>
      </w:r>
    </w:p>
  </w:endnote>
  <w:endnote w:type="continuationSeparator" w:id="0">
    <w:p w14:paraId="6DFE94CB" w14:textId="77777777" w:rsidR="0086646A" w:rsidRDefault="0086646A" w:rsidP="00B3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7FA8A" w14:textId="77777777" w:rsidR="0086646A" w:rsidRDefault="0086646A" w:rsidP="00B322FB">
      <w:r>
        <w:separator/>
      </w:r>
    </w:p>
  </w:footnote>
  <w:footnote w:type="continuationSeparator" w:id="0">
    <w:p w14:paraId="5433C7E2" w14:textId="77777777" w:rsidR="0086646A" w:rsidRDefault="0086646A" w:rsidP="00B32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5633680"/>
      <w:docPartObj>
        <w:docPartGallery w:val="Page Numbers (Top of Page)"/>
        <w:docPartUnique/>
      </w:docPartObj>
    </w:sdtPr>
    <w:sdtEndPr/>
    <w:sdtContent>
      <w:p w14:paraId="0C3CA7C6" w14:textId="29706479" w:rsidR="00B322FB" w:rsidRDefault="00B322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119">
          <w:rPr>
            <w:noProof/>
          </w:rPr>
          <w:t>2</w:t>
        </w:r>
        <w:r>
          <w:fldChar w:fldCharType="end"/>
        </w:r>
      </w:p>
    </w:sdtContent>
  </w:sdt>
  <w:p w14:paraId="44611C8F" w14:textId="77777777" w:rsidR="00B322FB" w:rsidRDefault="00B322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F73"/>
    <w:multiLevelType w:val="hybridMultilevel"/>
    <w:tmpl w:val="51A4913A"/>
    <w:lvl w:ilvl="0" w:tplc="FFE0FC8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92437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AC638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EC687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D47C1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F6E78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CEAC3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16978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A07F4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267775"/>
    <w:multiLevelType w:val="hybridMultilevel"/>
    <w:tmpl w:val="439646F6"/>
    <w:lvl w:ilvl="0" w:tplc="A83464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2824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E2941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96F70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A00E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F47F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3079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B858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6213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21"/>
    <w:rsid w:val="00041080"/>
    <w:rsid w:val="000D07AD"/>
    <w:rsid w:val="001F598B"/>
    <w:rsid w:val="00272E0F"/>
    <w:rsid w:val="002E2821"/>
    <w:rsid w:val="00304119"/>
    <w:rsid w:val="00364057"/>
    <w:rsid w:val="003D5AC6"/>
    <w:rsid w:val="0054020C"/>
    <w:rsid w:val="007557E5"/>
    <w:rsid w:val="007571A3"/>
    <w:rsid w:val="007636D7"/>
    <w:rsid w:val="0086646A"/>
    <w:rsid w:val="00915336"/>
    <w:rsid w:val="009F334F"/>
    <w:rsid w:val="00A66476"/>
    <w:rsid w:val="00AF1CB5"/>
    <w:rsid w:val="00B11BC2"/>
    <w:rsid w:val="00B322FB"/>
    <w:rsid w:val="00D53B95"/>
    <w:rsid w:val="00E13755"/>
    <w:rsid w:val="00E152EE"/>
    <w:rsid w:val="00E20B14"/>
    <w:rsid w:val="00F2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1E2A"/>
  <w15:chartTrackingRefBased/>
  <w15:docId w15:val="{201C76DA-3ABA-4E3C-A39B-A01A6875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A0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5A0F"/>
    <w:pPr>
      <w:keepNext/>
      <w:tabs>
        <w:tab w:val="left" w:pos="5315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5A0F"/>
    <w:rPr>
      <w:rFonts w:ascii="Times New Roman CYR" w:eastAsia="Batang" w:hAnsi="Times New Roman CYR" w:cs="Times New Roman"/>
      <w:b/>
      <w:bCs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F25A0F"/>
    <w:pPr>
      <w:ind w:left="708"/>
    </w:pPr>
  </w:style>
  <w:style w:type="table" w:styleId="a4">
    <w:name w:val="Table Grid"/>
    <w:basedOn w:val="a1"/>
    <w:uiPriority w:val="39"/>
    <w:rsid w:val="00272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22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22FB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322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22FB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1514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Антоніч</dc:creator>
  <cp:keywords/>
  <dc:description/>
  <cp:lastModifiedBy>Lytay</cp:lastModifiedBy>
  <cp:revision>2</cp:revision>
  <cp:lastPrinted>2023-06-06T13:32:00Z</cp:lastPrinted>
  <dcterms:created xsi:type="dcterms:W3CDTF">2023-06-06T13:35:00Z</dcterms:created>
  <dcterms:modified xsi:type="dcterms:W3CDTF">2023-06-06T13:35:00Z</dcterms:modified>
</cp:coreProperties>
</file>