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8047" w14:textId="79B858AB" w:rsidR="007C737B" w:rsidRPr="00F22417" w:rsidRDefault="007C737B" w:rsidP="007C737B">
      <w:pPr>
        <w:ind w:left="2835"/>
        <w:jc w:val="right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 w:rsidRPr="00F22417">
        <w:rPr>
          <w:rFonts w:ascii="Times New Roman CYR" w:eastAsia="Batang" w:hAnsi="Times New Roman CYR"/>
          <w:bCs/>
          <w:noProof/>
          <w:sz w:val="28"/>
          <w:lang w:eastAsia="uk-UA"/>
        </w:rPr>
        <w:drawing>
          <wp:inline distT="0" distB="0" distL="0" distR="0" wp14:anchorId="6DD4C33E" wp14:editId="1653172A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221"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 w:rsidR="002A0221"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 w:rsidR="002A0221">
        <w:rPr>
          <w:rFonts w:ascii="Times New Roman CYR" w:eastAsia="Batang" w:hAnsi="Times New Roman CYR"/>
          <w:bCs/>
          <w:noProof/>
          <w:sz w:val="28"/>
          <w:lang w:eastAsia="uk-UA"/>
        </w:rPr>
        <w:tab/>
        <w:t xml:space="preserve">     </w:t>
      </w:r>
      <w:r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>Дмитр</w:t>
      </w:r>
      <w:r w:rsidR="002A0221"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>о</w:t>
      </w:r>
      <w:r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 xml:space="preserve"> ЮЩУК</w:t>
      </w:r>
    </w:p>
    <w:p w14:paraId="7FB1DD2F" w14:textId="77777777" w:rsidR="007C737B" w:rsidRPr="00F22417" w:rsidRDefault="007C737B" w:rsidP="007C737B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657F5985" w14:textId="77777777" w:rsidR="007C737B" w:rsidRPr="00F22417" w:rsidRDefault="007C737B" w:rsidP="007C737B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F2241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619A307C" w14:textId="77777777" w:rsidR="007C737B" w:rsidRPr="00F22417" w:rsidRDefault="007C737B" w:rsidP="007C737B">
      <w:pPr>
        <w:spacing w:after="240"/>
        <w:jc w:val="center"/>
        <w:rPr>
          <w:rFonts w:eastAsia="Batang"/>
          <w:bCs/>
          <w:color w:val="000080"/>
          <w:sz w:val="28"/>
          <w:szCs w:val="28"/>
        </w:rPr>
      </w:pPr>
      <w:r w:rsidRPr="00F22417">
        <w:rPr>
          <w:rFonts w:eastAsia="Batang"/>
          <w:bCs/>
          <w:color w:val="000080"/>
          <w:sz w:val="28"/>
          <w:szCs w:val="28"/>
        </w:rPr>
        <w:t xml:space="preserve">____ </w:t>
      </w:r>
      <w:r w:rsidRPr="00F22417">
        <w:rPr>
          <w:rFonts w:eastAsia="Batang"/>
          <w:b/>
          <w:bCs/>
          <w:color w:val="000080"/>
          <w:sz w:val="28"/>
          <w:szCs w:val="28"/>
        </w:rPr>
        <w:t>сесія</w:t>
      </w:r>
      <w:r w:rsidRPr="00F22417">
        <w:rPr>
          <w:rFonts w:eastAsia="Batang"/>
          <w:bCs/>
          <w:color w:val="000080"/>
          <w:sz w:val="28"/>
          <w:szCs w:val="28"/>
        </w:rPr>
        <w:t xml:space="preserve"> </w:t>
      </w:r>
      <w:r w:rsidRPr="00F22417">
        <w:rPr>
          <w:rFonts w:eastAsia="Batang"/>
          <w:bCs/>
          <w:color w:val="000080"/>
          <w:sz w:val="28"/>
          <w:szCs w:val="28"/>
          <w:lang w:val="en-US"/>
        </w:rPr>
        <w:t xml:space="preserve"> </w:t>
      </w:r>
      <w:r w:rsidRPr="00F22417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F22417">
        <w:rPr>
          <w:rFonts w:eastAsia="Batang"/>
          <w:bCs/>
          <w:color w:val="000080"/>
          <w:sz w:val="28"/>
          <w:szCs w:val="28"/>
          <w:lang w:val="en-US"/>
        </w:rPr>
        <w:t xml:space="preserve"> </w:t>
      </w:r>
      <w:r w:rsidRPr="00F22417">
        <w:rPr>
          <w:rFonts w:eastAsia="Batang"/>
          <w:b/>
          <w:bCs/>
          <w:color w:val="000080"/>
          <w:sz w:val="28"/>
          <w:szCs w:val="28"/>
        </w:rPr>
        <w:t>скликання</w:t>
      </w:r>
    </w:p>
    <w:p w14:paraId="7342F7D6" w14:textId="77777777" w:rsidR="007C737B" w:rsidRPr="00F22417" w:rsidRDefault="007C737B" w:rsidP="007C737B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6B2AB112" w14:textId="7E18E5EF" w:rsidR="007C737B" w:rsidRPr="00F22417" w:rsidRDefault="002A0221" w:rsidP="007C737B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bookmarkStart w:id="0" w:name="_Hlk135728279"/>
      <w:bookmarkStart w:id="1" w:name="_Hlk135728263"/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П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Р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О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Є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К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Т  </w:t>
      </w:r>
      <w:r w:rsidR="00D12B02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  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 w:rsidR="007C737B"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Р І Ш Е Н </w:t>
      </w:r>
      <w:proofErr w:type="spellStart"/>
      <w:r w:rsidR="006D7DAF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 w:rsidR="007C737B"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bookmarkEnd w:id="0"/>
      <w:r w:rsidR="007C737B"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Я</w:t>
      </w:r>
    </w:p>
    <w:bookmarkEnd w:id="1"/>
    <w:p w14:paraId="5FD7E1C5" w14:textId="77777777" w:rsidR="007C737B" w:rsidRPr="00F22417" w:rsidRDefault="007C737B" w:rsidP="007C737B">
      <w:pPr>
        <w:jc w:val="center"/>
        <w:rPr>
          <w:rFonts w:ascii="Times New Roman CYR" w:eastAsia="Batang" w:hAnsi="Times New Roman CYR"/>
          <w:b/>
          <w:bCs/>
          <w:sz w:val="40"/>
          <w:szCs w:val="40"/>
        </w:rPr>
      </w:pPr>
    </w:p>
    <w:p w14:paraId="44FB0AA9" w14:textId="1089DD77" w:rsidR="007C737B" w:rsidRDefault="00A125AA" w:rsidP="000A006B">
      <w:pPr>
        <w:rPr>
          <w:rFonts w:ascii="Times New Roman CYR" w:eastAsia="Batang" w:hAnsi="Times New Roman CYR"/>
          <w:b/>
          <w:bCs/>
          <w:sz w:val="28"/>
          <w:szCs w:val="28"/>
          <w:lang w:val="en-US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2</w:t>
      </w:r>
      <w:r w:rsidRPr="00A125AA">
        <w:rPr>
          <w:rFonts w:ascii="Times New Roman CYR" w:eastAsia="Batang" w:hAnsi="Times New Roman CYR"/>
          <w:b/>
          <w:bCs/>
          <w:sz w:val="28"/>
          <w:szCs w:val="28"/>
        </w:rPr>
        <w:t xml:space="preserve">1.06.2023 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proofErr w:type="spellStart"/>
      <w:r w:rsidRPr="00A125AA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</w:t>
      </w:r>
      <w:r w:rsidRPr="00A125AA">
        <w:rPr>
          <w:rFonts w:ascii="Times New Roman CYR" w:eastAsia="Batang" w:hAnsi="Times New Roman CYR"/>
          <w:b/>
          <w:bCs/>
          <w:sz w:val="28"/>
          <w:szCs w:val="28"/>
        </w:rPr>
        <w:t>№ 2506-ПРР-VIII-4310</w:t>
      </w:r>
    </w:p>
    <w:p w14:paraId="53430193" w14:textId="77777777" w:rsidR="00127254" w:rsidRPr="00F22417" w:rsidRDefault="00127254" w:rsidP="000A006B">
      <w:pPr>
        <w:rPr>
          <w:rFonts w:ascii="Times New Roman CYR" w:eastAsia="Batang" w:hAnsi="Times New Roman CYR"/>
          <w:b/>
          <w:bCs/>
          <w:sz w:val="40"/>
          <w:szCs w:val="40"/>
        </w:rPr>
      </w:pPr>
    </w:p>
    <w:p w14:paraId="775BF32A" w14:textId="119DA1F4" w:rsidR="00AA7A1A" w:rsidRPr="006B2759" w:rsidRDefault="00AA7A1A" w:rsidP="00584279">
      <w:pPr>
        <w:ind w:right="4961"/>
        <w:jc w:val="both"/>
        <w:rPr>
          <w:rStyle w:val="fontstyle01"/>
        </w:rPr>
      </w:pPr>
      <w:r>
        <w:rPr>
          <w:rStyle w:val="fontstyle01"/>
        </w:rPr>
        <w:t xml:space="preserve">Про внесення змін до </w:t>
      </w:r>
      <w:r>
        <w:rPr>
          <w:rFonts w:ascii="TimesNewRomanPSMT" w:hAnsi="TimesNewRomanPSMT"/>
          <w:color w:val="000000"/>
          <w:sz w:val="28"/>
          <w:szCs w:val="28"/>
        </w:rPr>
        <w:t>Комплексної програми</w:t>
      </w:r>
      <w:r w:rsidR="00584279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благоустрою та розвитку комунального</w:t>
      </w:r>
      <w:r w:rsidR="00584279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господарства Вараської міської територіальної громади на </w:t>
      </w:r>
      <w:bookmarkStart w:id="2" w:name="_GoBack"/>
      <w:bookmarkEnd w:id="2"/>
      <w:r>
        <w:rPr>
          <w:rFonts w:ascii="TimesNewRomanPSMT" w:hAnsi="TimesNewRomanPSMT"/>
          <w:color w:val="000000"/>
          <w:sz w:val="28"/>
          <w:szCs w:val="28"/>
        </w:rPr>
        <w:t>2021-2025 роки № 4310-ПР-01</w:t>
      </w:r>
    </w:p>
    <w:p w14:paraId="1D8C7A7C" w14:textId="11CA2FE1" w:rsidR="00AA7A1A" w:rsidRDefault="00AA7A1A" w:rsidP="00AA7A1A">
      <w:pPr>
        <w:tabs>
          <w:tab w:val="left" w:pos="945"/>
        </w:tabs>
        <w:jc w:val="both"/>
        <w:rPr>
          <w:rStyle w:val="fontstyle01"/>
        </w:rPr>
      </w:pPr>
    </w:p>
    <w:p w14:paraId="3143B400" w14:textId="77777777" w:rsidR="00AA7A1A" w:rsidRDefault="00AA7A1A" w:rsidP="00AA7A1A">
      <w:pPr>
        <w:tabs>
          <w:tab w:val="left" w:pos="945"/>
        </w:tabs>
        <w:jc w:val="both"/>
        <w:rPr>
          <w:rStyle w:val="fontstyle01"/>
        </w:rPr>
      </w:pPr>
    </w:p>
    <w:p w14:paraId="0D5D2C62" w14:textId="3FA31E56" w:rsidR="00AA7A1A" w:rsidRPr="00C66D36" w:rsidRDefault="00AA7A1A" w:rsidP="00AA7A1A">
      <w:pPr>
        <w:tabs>
          <w:tab w:val="left" w:pos="945"/>
        </w:tabs>
        <w:jc w:val="both"/>
        <w:rPr>
          <w:rStyle w:val="fontstyle01"/>
          <w:rFonts w:ascii="Times New Roman" w:eastAsiaTheme="minorHAnsi" w:hAnsi="Times New Roman"/>
          <w:color w:val="auto"/>
          <w:sz w:val="20"/>
          <w:szCs w:val="20"/>
          <w:lang w:eastAsia="en-US"/>
        </w:rPr>
      </w:pPr>
      <w:r>
        <w:rPr>
          <w:rStyle w:val="fontstyle01"/>
        </w:rPr>
        <w:tab/>
      </w:r>
      <w:r w:rsidR="00E0275D" w:rsidRPr="00C66D36">
        <w:rPr>
          <w:rFonts w:eastAsiaTheme="minorHAnsi"/>
          <w:sz w:val="28"/>
          <w:szCs w:val="28"/>
          <w:lang w:eastAsia="en-US"/>
        </w:rPr>
        <w:t xml:space="preserve">З метою </w:t>
      </w:r>
      <w:r w:rsidR="00681DDB" w:rsidRPr="00681DDB">
        <w:rPr>
          <w:rFonts w:ascii="TimesNewRomanPSMT" w:hAnsi="TimesNewRomanPSMT"/>
          <w:color w:val="000000"/>
          <w:sz w:val="28"/>
          <w:szCs w:val="28"/>
        </w:rPr>
        <w:t>увіковічнення пам’яті захисників, які ціною власного життя боронили незалежність, суверенітет і територіальну цілісність України</w:t>
      </w:r>
      <w:r w:rsidR="00681DDB">
        <w:rPr>
          <w:rFonts w:ascii="TimesNewRomanPSMT" w:hAnsi="TimesNewRomanPSMT"/>
          <w:color w:val="000000"/>
          <w:sz w:val="28"/>
          <w:szCs w:val="28"/>
        </w:rPr>
        <w:t>,</w:t>
      </w:r>
      <w:r w:rsidR="00E0275D" w:rsidRPr="00C66D36">
        <w:rPr>
          <w:sz w:val="28"/>
          <w:szCs w:val="28"/>
        </w:rPr>
        <w:t xml:space="preserve"> </w:t>
      </w:r>
      <w:r w:rsidR="00C66D36" w:rsidRPr="00C66D36">
        <w:rPr>
          <w:sz w:val="28"/>
          <w:szCs w:val="28"/>
        </w:rPr>
        <w:t>на виконання умов</w:t>
      </w:r>
      <w:r w:rsidR="00C66D36" w:rsidRPr="00C66D36">
        <w:t xml:space="preserve"> </w:t>
      </w:r>
      <w:r w:rsidR="00E0275D" w:rsidRPr="00C66D36">
        <w:rPr>
          <w:sz w:val="28"/>
          <w:szCs w:val="28"/>
        </w:rPr>
        <w:t>постанов</w:t>
      </w:r>
      <w:r w:rsidR="00C66D36" w:rsidRPr="00C66D36">
        <w:rPr>
          <w:sz w:val="28"/>
          <w:szCs w:val="28"/>
        </w:rPr>
        <w:t>и</w:t>
      </w:r>
      <w:r w:rsidR="00E0275D" w:rsidRPr="00C66D36">
        <w:rPr>
          <w:sz w:val="28"/>
          <w:szCs w:val="28"/>
        </w:rPr>
        <w:t xml:space="preserve"> КМУ від 25.08.2004 №</w:t>
      </w:r>
      <w:r w:rsidR="00C66D36">
        <w:rPr>
          <w:sz w:val="28"/>
          <w:szCs w:val="28"/>
        </w:rPr>
        <w:t> </w:t>
      </w:r>
      <w:r w:rsidR="00E0275D" w:rsidRPr="00C66D36">
        <w:rPr>
          <w:sz w:val="28"/>
          <w:szCs w:val="28"/>
        </w:rPr>
        <w:t>1107 «Про затвердження Порядку розроблення та затвердження нормативів питного водопостачання»</w:t>
      </w:r>
      <w:r w:rsidR="00C66D36">
        <w:rPr>
          <w:rFonts w:eastAsiaTheme="minorHAnsi"/>
          <w:lang w:eastAsia="en-US"/>
        </w:rPr>
        <w:t xml:space="preserve">, </w:t>
      </w:r>
      <w:r w:rsidR="00E0275D" w:rsidRPr="00C66D36">
        <w:rPr>
          <w:rFonts w:eastAsiaTheme="minorHAnsi"/>
          <w:sz w:val="28"/>
          <w:szCs w:val="28"/>
          <w:lang w:eastAsia="en-US"/>
        </w:rPr>
        <w:t xml:space="preserve">враховуючи </w:t>
      </w:r>
      <w:r w:rsidR="00E0275D" w:rsidRPr="00C66D36">
        <w:rPr>
          <w:sz w:val="28"/>
          <w:szCs w:val="28"/>
        </w:rPr>
        <w:t>листи</w:t>
      </w:r>
      <w:r w:rsidR="002140C5">
        <w:rPr>
          <w:sz w:val="28"/>
          <w:szCs w:val="28"/>
        </w:rPr>
        <w:t xml:space="preserve"> </w:t>
      </w:r>
      <w:r w:rsidR="003933B3" w:rsidRPr="00C66D36">
        <w:rPr>
          <w:rStyle w:val="fontstyle01"/>
        </w:rPr>
        <w:t xml:space="preserve">КП «Благоустрій» ВМР </w:t>
      </w:r>
      <w:r w:rsidR="003933B3" w:rsidRPr="00C66D36">
        <w:rPr>
          <w:sz w:val="28"/>
          <w:szCs w:val="28"/>
        </w:rPr>
        <w:t>від 14.06.2023 № 4550-404-23, від</w:t>
      </w:r>
      <w:r w:rsidR="003933B3">
        <w:rPr>
          <w:sz w:val="28"/>
          <w:szCs w:val="28"/>
        </w:rPr>
        <w:t xml:space="preserve"> 14.06.2023 № 4550-413-23, </w:t>
      </w:r>
      <w:r w:rsidR="00E0275D" w:rsidRPr="00C66D36">
        <w:rPr>
          <w:sz w:val="28"/>
          <w:szCs w:val="28"/>
        </w:rPr>
        <w:t>КП «В</w:t>
      </w:r>
      <w:r w:rsidR="003933B3">
        <w:rPr>
          <w:sz w:val="28"/>
          <w:szCs w:val="28"/>
        </w:rPr>
        <w:t>ТВК</w:t>
      </w:r>
      <w:r w:rsidR="00E0275D" w:rsidRPr="00C66D36">
        <w:rPr>
          <w:sz w:val="28"/>
          <w:szCs w:val="28"/>
        </w:rPr>
        <w:t>» ВМР від 05.06.2023 № 4570-549-23</w:t>
      </w:r>
      <w:r w:rsidR="00F23905" w:rsidRPr="00C66D36">
        <w:rPr>
          <w:rStyle w:val="fontstyle01"/>
        </w:rPr>
        <w:t>,</w:t>
      </w:r>
      <w:r w:rsidR="00E0275D" w:rsidRPr="00C66D36">
        <w:rPr>
          <w:rStyle w:val="fontstyle01"/>
        </w:rPr>
        <w:t xml:space="preserve"> </w:t>
      </w:r>
      <w:r w:rsidR="003933B3">
        <w:rPr>
          <w:sz w:val="28"/>
          <w:szCs w:val="28"/>
        </w:rPr>
        <w:t xml:space="preserve">ДП «НДКТІ МГ» від 05.06.23 № 134, </w:t>
      </w:r>
      <w:r>
        <w:rPr>
          <w:rStyle w:val="fontstyle01"/>
        </w:rPr>
        <w:t>керуючись пунктом 22 частини першої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статті 26 Закону України «Про місцеве самоврядування в Україні», за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погодженням з постійними комісіями Вараської міської ради, Вараська міська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рада </w:t>
      </w:r>
    </w:p>
    <w:p w14:paraId="4A7C70E9" w14:textId="77777777" w:rsidR="00AA7A1A" w:rsidRDefault="00AA7A1A" w:rsidP="00AA7A1A">
      <w:pPr>
        <w:ind w:firstLine="708"/>
        <w:jc w:val="both"/>
        <w:rPr>
          <w:rStyle w:val="fontstyle01"/>
        </w:rPr>
      </w:pPr>
    </w:p>
    <w:p w14:paraId="7D0F698D" w14:textId="3159BE0D" w:rsidR="00AA7A1A" w:rsidRPr="008548DE" w:rsidRDefault="00AA7A1A" w:rsidP="008548DE">
      <w:pPr>
        <w:rPr>
          <w:rStyle w:val="fontstyle01"/>
          <w:b/>
          <w:bCs/>
        </w:rPr>
      </w:pPr>
      <w:r>
        <w:rPr>
          <w:rStyle w:val="fontstyle01"/>
          <w:b/>
          <w:bCs/>
        </w:rPr>
        <w:t>В И Р І Ш И Л А :</w:t>
      </w:r>
    </w:p>
    <w:p w14:paraId="702733FF" w14:textId="446C67F5" w:rsidR="00AA7A1A" w:rsidRPr="007938EB" w:rsidRDefault="00AA7A1A" w:rsidP="007938EB">
      <w:pPr>
        <w:pStyle w:val="a3"/>
        <w:numPr>
          <w:ilvl w:val="0"/>
          <w:numId w:val="1"/>
        </w:numPr>
        <w:spacing w:before="120" w:after="120"/>
        <w:ind w:left="0" w:firstLine="709"/>
        <w:jc w:val="both"/>
      </w:pPr>
      <w:r>
        <w:rPr>
          <w:rStyle w:val="fontstyle01"/>
        </w:rPr>
        <w:t>Внести</w:t>
      </w:r>
      <w:r>
        <w:rPr>
          <w:rFonts w:ascii="TimesNewRomanPSMT" w:hAnsi="TimesNewRomanPSMT"/>
          <w:color w:val="000000"/>
          <w:sz w:val="28"/>
          <w:szCs w:val="28"/>
        </w:rPr>
        <w:t xml:space="preserve"> зміни до Комплексної програми благоустрою та розвитку комунального господарства Вараської міської територіальної громади на 2021-2025 роки</w:t>
      </w:r>
      <w:r>
        <w:rPr>
          <w:rStyle w:val="fontstyle01"/>
        </w:rPr>
        <w:t xml:space="preserve"> (далі – Програма)</w:t>
      </w:r>
      <w:r>
        <w:rPr>
          <w:rFonts w:ascii="TimesNewRomanPSMT" w:hAnsi="TimesNewRomanPSMT"/>
          <w:color w:val="000000"/>
          <w:sz w:val="28"/>
          <w:szCs w:val="28"/>
        </w:rPr>
        <w:t xml:space="preserve">, затвердженої </w:t>
      </w:r>
      <w:bookmarkStart w:id="3" w:name="_Hlk100302151"/>
      <w:r>
        <w:rPr>
          <w:rFonts w:ascii="TimesNewRomanPSMT" w:hAnsi="TimesNewRomanPSMT"/>
          <w:color w:val="000000"/>
          <w:sz w:val="28"/>
          <w:szCs w:val="28"/>
        </w:rPr>
        <w:t xml:space="preserve">рішенням Вараської міської ради </w:t>
      </w:r>
      <w:bookmarkEnd w:id="3"/>
      <w:r>
        <w:rPr>
          <w:rFonts w:ascii="TimesNewRomanPSMT" w:hAnsi="TimesNewRomanPSMT"/>
          <w:color w:val="000000"/>
          <w:sz w:val="28"/>
          <w:szCs w:val="28"/>
        </w:rPr>
        <w:t>від 15.12.2020 №41, виклавши її в новій редакції № 4310-ПР-01 (додається).</w:t>
      </w:r>
    </w:p>
    <w:p w14:paraId="0DDCF5ED" w14:textId="77777777" w:rsidR="007938EB" w:rsidRPr="007938EB" w:rsidRDefault="007938EB" w:rsidP="007938EB">
      <w:pPr>
        <w:pStyle w:val="a3"/>
        <w:spacing w:before="120" w:after="120"/>
        <w:ind w:left="567"/>
        <w:jc w:val="both"/>
        <w:rPr>
          <w:rStyle w:val="fontstyle01"/>
          <w:rFonts w:ascii="Times New Roman" w:hAnsi="Times New Roman"/>
          <w:color w:val="auto"/>
        </w:rPr>
      </w:pPr>
    </w:p>
    <w:p w14:paraId="2B029DFF" w14:textId="66D41E9A" w:rsidR="00AA7A1A" w:rsidRDefault="00AA7A1A" w:rsidP="008548DE">
      <w:pPr>
        <w:pStyle w:val="a3"/>
        <w:numPr>
          <w:ilvl w:val="0"/>
          <w:numId w:val="1"/>
        </w:numPr>
        <w:spacing w:before="120" w:after="120"/>
        <w:ind w:left="0" w:firstLine="708"/>
        <w:jc w:val="both"/>
        <w:rPr>
          <w:rStyle w:val="fontstyle01"/>
        </w:rPr>
      </w:pPr>
      <w:bookmarkStart w:id="4" w:name="_Hlk100319422"/>
      <w:r>
        <w:rPr>
          <w:rStyle w:val="fontstyle01"/>
        </w:rPr>
        <w:t xml:space="preserve">Департаменту житлово - комунального господарства, майна та будівництва виконавчого комітету Вараської міської ради </w:t>
      </w:r>
      <w:r w:rsidRPr="0097250B">
        <w:rPr>
          <w:rStyle w:val="fontstyle01"/>
        </w:rPr>
        <w:t>щороку</w:t>
      </w:r>
      <w:r w:rsidR="0086254F" w:rsidRPr="0097250B">
        <w:rPr>
          <w:rStyle w:val="fontstyle01"/>
        </w:rPr>
        <w:t xml:space="preserve"> </w:t>
      </w:r>
      <w:r w:rsidRPr="0097250B">
        <w:rPr>
          <w:rStyle w:val="fontstyle01"/>
        </w:rPr>
        <w:t>інформу</w:t>
      </w:r>
      <w:r w:rsidR="0097250B" w:rsidRPr="0097250B">
        <w:rPr>
          <w:rStyle w:val="fontstyle01"/>
        </w:rPr>
        <w:t>вати</w:t>
      </w:r>
      <w:r>
        <w:rPr>
          <w:rStyle w:val="fontstyle01"/>
        </w:rPr>
        <w:t xml:space="preserve"> міську раду про хід виконання Програми.</w:t>
      </w:r>
    </w:p>
    <w:bookmarkEnd w:id="4"/>
    <w:p w14:paraId="1E7409E5" w14:textId="77777777" w:rsidR="00AA7A1A" w:rsidRDefault="00AA7A1A" w:rsidP="007938EB">
      <w:pPr>
        <w:pStyle w:val="a3"/>
        <w:rPr>
          <w:rStyle w:val="fontstyle01"/>
        </w:rPr>
      </w:pPr>
    </w:p>
    <w:p w14:paraId="409B9668" w14:textId="456266B5" w:rsidR="00AA7A1A" w:rsidRDefault="00AA7A1A" w:rsidP="007938EB">
      <w:pPr>
        <w:pStyle w:val="a3"/>
        <w:numPr>
          <w:ilvl w:val="0"/>
          <w:numId w:val="1"/>
        </w:numPr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lastRenderedPageBreak/>
        <w:t xml:space="preserve">Визнати таким, що втратило чинність </w:t>
      </w:r>
      <w:r>
        <w:rPr>
          <w:rFonts w:ascii="TimesNewRomanPSMT" w:hAnsi="TimesNewRomanPSMT"/>
          <w:color w:val="000000"/>
          <w:sz w:val="28"/>
          <w:szCs w:val="28"/>
        </w:rPr>
        <w:t xml:space="preserve">рішення Вараської міської ради </w:t>
      </w:r>
      <w:r w:rsidRPr="007938EB">
        <w:rPr>
          <w:color w:val="000000"/>
          <w:sz w:val="28"/>
          <w:szCs w:val="28"/>
        </w:rPr>
        <w:t xml:space="preserve">від </w:t>
      </w:r>
      <w:r w:rsidR="007938EB" w:rsidRPr="007938EB">
        <w:rPr>
          <w:sz w:val="28"/>
          <w:szCs w:val="28"/>
        </w:rPr>
        <w:t>0</w:t>
      </w:r>
      <w:r w:rsidR="009B7730">
        <w:rPr>
          <w:sz w:val="28"/>
          <w:szCs w:val="28"/>
        </w:rPr>
        <w:t>7</w:t>
      </w:r>
      <w:r w:rsidR="007938EB" w:rsidRPr="007938EB">
        <w:rPr>
          <w:sz w:val="28"/>
          <w:szCs w:val="28"/>
        </w:rPr>
        <w:t>.0</w:t>
      </w:r>
      <w:r w:rsidR="009B7730">
        <w:rPr>
          <w:sz w:val="28"/>
          <w:szCs w:val="28"/>
        </w:rPr>
        <w:t>6</w:t>
      </w:r>
      <w:r w:rsidR="007938EB" w:rsidRPr="007938EB">
        <w:rPr>
          <w:sz w:val="28"/>
          <w:szCs w:val="28"/>
        </w:rPr>
        <w:t>.2023 №</w:t>
      </w:r>
      <w:r w:rsidR="009B7730">
        <w:rPr>
          <w:sz w:val="28"/>
          <w:szCs w:val="28"/>
        </w:rPr>
        <w:t> </w:t>
      </w:r>
      <w:r w:rsidR="007938EB" w:rsidRPr="007938EB">
        <w:rPr>
          <w:sz w:val="28"/>
          <w:szCs w:val="28"/>
        </w:rPr>
        <w:t>19</w:t>
      </w:r>
      <w:r w:rsidR="009B7730">
        <w:rPr>
          <w:sz w:val="28"/>
          <w:szCs w:val="28"/>
        </w:rPr>
        <w:t>56</w:t>
      </w:r>
      <w:r w:rsidR="007938EB" w:rsidRPr="007938EB">
        <w:rPr>
          <w:sz w:val="28"/>
          <w:szCs w:val="28"/>
        </w:rPr>
        <w:t>-РР-VIII</w:t>
      </w:r>
      <w:r w:rsidR="007938EB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«</w:t>
      </w:r>
      <w:r>
        <w:rPr>
          <w:rStyle w:val="fontstyle01"/>
        </w:rPr>
        <w:t xml:space="preserve">Про внесення змін до </w:t>
      </w:r>
      <w:r>
        <w:rPr>
          <w:rFonts w:ascii="TimesNewRomanPSMT" w:hAnsi="TimesNewRomanPSMT"/>
          <w:color w:val="000000"/>
          <w:sz w:val="28"/>
          <w:szCs w:val="28"/>
        </w:rPr>
        <w:t>Комплексної програми благоустрою та розвитку комунального господарства Вараської міської територіальної громади на 2021-2025 роки № 4310-ПР-01, затвердженої рішення</w:t>
      </w:r>
      <w:r w:rsidR="00FB4BD6">
        <w:rPr>
          <w:rFonts w:ascii="TimesNewRomanPSMT" w:hAnsi="TimesNewRomanPSMT"/>
          <w:color w:val="000000"/>
          <w:sz w:val="28"/>
          <w:szCs w:val="28"/>
        </w:rPr>
        <w:t>м</w:t>
      </w:r>
      <w:r>
        <w:rPr>
          <w:rFonts w:ascii="TimesNewRomanPSMT" w:hAnsi="TimesNewRomanPSMT"/>
          <w:color w:val="000000"/>
          <w:sz w:val="28"/>
          <w:szCs w:val="28"/>
        </w:rPr>
        <w:t xml:space="preserve"> Вараської міської ради від 15.12.2020 №41».</w:t>
      </w:r>
    </w:p>
    <w:p w14:paraId="50E79711" w14:textId="77777777" w:rsidR="007938EB" w:rsidRPr="007938EB" w:rsidRDefault="007938EB" w:rsidP="00271C11">
      <w:pPr>
        <w:ind w:left="709"/>
        <w:jc w:val="both"/>
        <w:rPr>
          <w:rStyle w:val="fontstyle01"/>
        </w:rPr>
      </w:pPr>
    </w:p>
    <w:p w14:paraId="77966A68" w14:textId="02D3AE68" w:rsidR="00AA7A1A" w:rsidRDefault="00AA7A1A" w:rsidP="00AA7A1A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</w:rPr>
      </w:pPr>
      <w:r>
        <w:rPr>
          <w:rStyle w:val="fontstyle01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43490">
        <w:rPr>
          <w:rStyle w:val="fontstyle01"/>
        </w:rPr>
        <w:t>постійну комісію Вараської міської ради з питань комунального майна, житлової</w:t>
      </w:r>
      <w:r w:rsidRPr="0074349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43490">
        <w:rPr>
          <w:rStyle w:val="fontstyle01"/>
        </w:rPr>
        <w:t>політики, інфраструктури та благоустрою.</w:t>
      </w:r>
    </w:p>
    <w:p w14:paraId="7B553C32" w14:textId="77777777" w:rsidR="00092A40" w:rsidRPr="00092A40" w:rsidRDefault="00092A40" w:rsidP="00092A40">
      <w:pPr>
        <w:rPr>
          <w:rStyle w:val="fontstyle01"/>
        </w:rPr>
      </w:pPr>
    </w:p>
    <w:p w14:paraId="0DD68FBF" w14:textId="77777777" w:rsidR="00092A40" w:rsidRPr="00092A40" w:rsidRDefault="00092A40" w:rsidP="00092A40">
      <w:pPr>
        <w:jc w:val="both"/>
        <w:rPr>
          <w:rStyle w:val="fontstyle01"/>
        </w:rPr>
      </w:pPr>
    </w:p>
    <w:p w14:paraId="4FF6B303" w14:textId="66B9F2FD" w:rsidR="00105115" w:rsidRDefault="00AA7A1A" w:rsidP="00543A4A">
      <w:pPr>
        <w:pStyle w:val="a3"/>
        <w:ind w:left="0"/>
        <w:jc w:val="both"/>
      </w:pPr>
      <w:r w:rsidRPr="00743490">
        <w:rPr>
          <w:rStyle w:val="fontstyle01"/>
        </w:rPr>
        <w:t xml:space="preserve">Міський голова </w:t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Pr="00743490">
        <w:rPr>
          <w:rStyle w:val="fontstyle01"/>
        </w:rPr>
        <w:t xml:space="preserve"> Олександр</w:t>
      </w:r>
      <w:r>
        <w:rPr>
          <w:rStyle w:val="fontstyle01"/>
        </w:rPr>
        <w:t xml:space="preserve"> МЕНЗУЛ</w:t>
      </w:r>
    </w:p>
    <w:sectPr w:rsidR="00105115" w:rsidSect="003933B3">
      <w:pgSz w:w="11906" w:h="16838"/>
      <w:pgMar w:top="1135" w:right="566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1A"/>
    <w:rsid w:val="00092A40"/>
    <w:rsid w:val="000A006B"/>
    <w:rsid w:val="00105115"/>
    <w:rsid w:val="00127254"/>
    <w:rsid w:val="00134207"/>
    <w:rsid w:val="00200496"/>
    <w:rsid w:val="002140C5"/>
    <w:rsid w:val="00271C11"/>
    <w:rsid w:val="00287EBB"/>
    <w:rsid w:val="002A0221"/>
    <w:rsid w:val="002A0B0C"/>
    <w:rsid w:val="00355404"/>
    <w:rsid w:val="003933B3"/>
    <w:rsid w:val="003970B0"/>
    <w:rsid w:val="003E183A"/>
    <w:rsid w:val="00453C89"/>
    <w:rsid w:val="00493271"/>
    <w:rsid w:val="00543A4A"/>
    <w:rsid w:val="00566DAF"/>
    <w:rsid w:val="00584279"/>
    <w:rsid w:val="005B3BA4"/>
    <w:rsid w:val="006476B8"/>
    <w:rsid w:val="00681DDB"/>
    <w:rsid w:val="006B2759"/>
    <w:rsid w:val="006D7DAF"/>
    <w:rsid w:val="00743490"/>
    <w:rsid w:val="007938EB"/>
    <w:rsid w:val="00796EA1"/>
    <w:rsid w:val="007C737B"/>
    <w:rsid w:val="007E1F00"/>
    <w:rsid w:val="008548DE"/>
    <w:rsid w:val="0086254F"/>
    <w:rsid w:val="0089567F"/>
    <w:rsid w:val="0097250B"/>
    <w:rsid w:val="009B7730"/>
    <w:rsid w:val="009E4BE2"/>
    <w:rsid w:val="00A125AA"/>
    <w:rsid w:val="00A93EB3"/>
    <w:rsid w:val="00AA7A1A"/>
    <w:rsid w:val="00B351FC"/>
    <w:rsid w:val="00C53E74"/>
    <w:rsid w:val="00C66D36"/>
    <w:rsid w:val="00CA7A62"/>
    <w:rsid w:val="00CD2B16"/>
    <w:rsid w:val="00D12B02"/>
    <w:rsid w:val="00D90586"/>
    <w:rsid w:val="00E0275D"/>
    <w:rsid w:val="00E2668B"/>
    <w:rsid w:val="00F23905"/>
    <w:rsid w:val="00F84385"/>
    <w:rsid w:val="00F96526"/>
    <w:rsid w:val="00FA3A2A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chartTrackingRefBased/>
  <w15:docId w15:val="{4FFEC6DC-5072-4891-A3F4-5A5D58B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1320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2023-05-05T12:10:00Z</cp:lastPrinted>
  <dcterms:created xsi:type="dcterms:W3CDTF">2023-06-21T06:54:00Z</dcterms:created>
  <dcterms:modified xsi:type="dcterms:W3CDTF">2023-06-21T06:54:00Z</dcterms:modified>
</cp:coreProperties>
</file>