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532D" w14:textId="77777777" w:rsidR="00940D25" w:rsidRDefault="006E2A51">
      <w:pPr>
        <w:spacing w:line="259" w:lineRule="auto"/>
        <w:ind w:left="67" w:firstLine="0"/>
        <w:jc w:val="center"/>
      </w:pPr>
      <w:r>
        <w:t xml:space="preserve"> </w:t>
      </w:r>
    </w:p>
    <w:p w14:paraId="4CD7A7BC" w14:textId="77777777" w:rsidR="00940D25" w:rsidRDefault="006E2A51">
      <w:pPr>
        <w:spacing w:line="259" w:lineRule="auto"/>
        <w:ind w:left="0" w:right="4433" w:firstLine="0"/>
        <w:jc w:val="left"/>
      </w:pPr>
      <w:r>
        <w:t xml:space="preserve"> </w:t>
      </w:r>
    </w:p>
    <w:p w14:paraId="084AAE98" w14:textId="77777777" w:rsidR="00940D25" w:rsidRDefault="006E2A51">
      <w:pPr>
        <w:tabs>
          <w:tab w:val="center" w:pos="4900"/>
          <w:tab w:val="center" w:pos="5876"/>
          <w:tab w:val="center" w:pos="73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77E674ED" wp14:editId="5F20ABAC">
            <wp:extent cx="492125" cy="6121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      </w:t>
      </w:r>
      <w:r>
        <w:tab/>
        <w:t>Д. ЮЩУКА</w:t>
      </w:r>
      <w:r>
        <w:rPr>
          <w:color w:val="000080"/>
        </w:rPr>
        <w:t xml:space="preserve"> </w:t>
      </w:r>
    </w:p>
    <w:p w14:paraId="3418A1C9" w14:textId="77777777" w:rsidR="00940D25" w:rsidRDefault="006E2A51">
      <w:pPr>
        <w:spacing w:after="94" w:line="259" w:lineRule="auto"/>
        <w:ind w:left="3575" w:firstLine="0"/>
        <w:jc w:val="center"/>
      </w:pPr>
      <w:r>
        <w:rPr>
          <w:color w:val="000080"/>
          <w:sz w:val="16"/>
        </w:rPr>
        <w:t xml:space="preserve"> </w:t>
      </w:r>
    </w:p>
    <w:p w14:paraId="30036813" w14:textId="77777777" w:rsidR="00940D25" w:rsidRDefault="006E2A51">
      <w:pPr>
        <w:spacing w:after="214" w:line="259" w:lineRule="auto"/>
        <w:ind w:left="0" w:right="5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0DBC6265" w14:textId="77777777" w:rsidR="00940D25" w:rsidRDefault="006E2A51">
      <w:pPr>
        <w:spacing w:after="210" w:line="259" w:lineRule="auto"/>
        <w:ind w:left="0" w:right="3" w:firstLine="0"/>
        <w:jc w:val="center"/>
      </w:pPr>
      <w:r>
        <w:rPr>
          <w:color w:val="000080"/>
        </w:rPr>
        <w:t xml:space="preserve">____ </w:t>
      </w:r>
      <w:proofErr w:type="spellStart"/>
      <w:proofErr w:type="gramStart"/>
      <w:r>
        <w:rPr>
          <w:b/>
          <w:color w:val="000080"/>
        </w:rPr>
        <w:t>сесія</w:t>
      </w:r>
      <w:proofErr w:type="spellEnd"/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proofErr w:type="gramEnd"/>
      <w:r>
        <w:rPr>
          <w:color w:val="000080"/>
        </w:rPr>
        <w:t xml:space="preserve"> </w:t>
      </w:r>
      <w:proofErr w:type="spellStart"/>
      <w:r>
        <w:rPr>
          <w:b/>
          <w:color w:val="000080"/>
        </w:rPr>
        <w:t>скликання</w:t>
      </w:r>
      <w:proofErr w:type="spellEnd"/>
      <w:r>
        <w:rPr>
          <w:color w:val="000080"/>
        </w:rPr>
        <w:t xml:space="preserve"> </w:t>
      </w:r>
    </w:p>
    <w:p w14:paraId="0F1766BB" w14:textId="77777777" w:rsidR="00940D25" w:rsidRDefault="006E2A51">
      <w:pPr>
        <w:spacing w:after="6" w:line="259" w:lineRule="auto"/>
        <w:ind w:left="67" w:firstLine="0"/>
        <w:jc w:val="center"/>
      </w:pPr>
      <w:r>
        <w:rPr>
          <w:b/>
          <w:color w:val="000080"/>
        </w:rPr>
        <w:t xml:space="preserve"> </w:t>
      </w:r>
    </w:p>
    <w:p w14:paraId="0FCCC397" w14:textId="77777777" w:rsidR="00940D25" w:rsidRDefault="006E2A51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3D783F6A" w14:textId="77777777" w:rsidR="00940D25" w:rsidRDefault="006E2A51">
      <w:pPr>
        <w:spacing w:line="259" w:lineRule="auto"/>
        <w:ind w:left="97" w:firstLine="0"/>
        <w:jc w:val="center"/>
      </w:pPr>
      <w:r>
        <w:rPr>
          <w:b/>
          <w:sz w:val="40"/>
        </w:rPr>
        <w:t xml:space="preserve"> </w:t>
      </w:r>
    </w:p>
    <w:p w14:paraId="05D00366" w14:textId="248024B3" w:rsidR="00375EDF" w:rsidRDefault="00375EDF" w:rsidP="00375EDF">
      <w:pPr>
        <w:tabs>
          <w:tab w:val="left" w:pos="3870"/>
        </w:tabs>
        <w:ind w:left="0" w:firstLine="0"/>
        <w:rPr>
          <w:rFonts w:ascii="Times New Roman CYR" w:eastAsia="Batang" w:hAnsi="Times New Roman CYR"/>
          <w:b/>
          <w:bCs/>
          <w:color w:val="auto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Cs w:val="28"/>
          <w:lang w:val="uk-UA"/>
        </w:rPr>
        <w:t>10.07.2023</w:t>
      </w:r>
      <w:r>
        <w:rPr>
          <w:rFonts w:ascii="Times New Roman CYR" w:eastAsia="Batang" w:hAnsi="Times New Roman CYR"/>
          <w:b/>
          <w:bCs/>
          <w:szCs w:val="28"/>
          <w:lang w:val="uk-UA"/>
        </w:rPr>
        <w:tab/>
      </w:r>
      <w:proofErr w:type="spellStart"/>
      <w:r>
        <w:rPr>
          <w:rFonts w:ascii="Times New Roman CYR" w:eastAsia="Batang" w:hAnsi="Times New Roman CYR"/>
          <w:b/>
          <w:bCs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Cs w:val="28"/>
          <w:lang w:val="uk-UA"/>
        </w:rPr>
        <w:t xml:space="preserve">                 № 252</w:t>
      </w:r>
      <w:r>
        <w:rPr>
          <w:rFonts w:ascii="Times New Roman CYR" w:eastAsia="Batang" w:hAnsi="Times New Roman CYR"/>
          <w:b/>
          <w:bCs/>
          <w:szCs w:val="28"/>
          <w:lang w:val="uk-UA"/>
        </w:rPr>
        <w:t>7</w:t>
      </w:r>
      <w:r>
        <w:rPr>
          <w:rFonts w:ascii="Times New Roman CYR" w:eastAsia="Batang" w:hAnsi="Times New Roman CYR"/>
          <w:b/>
          <w:bCs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Cs w:val="28"/>
          <w:lang w:val="uk-UA"/>
        </w:rPr>
        <w:t>-4</w:t>
      </w:r>
      <w:r>
        <w:rPr>
          <w:rFonts w:ascii="Times New Roman CYR" w:eastAsia="Batang" w:hAnsi="Times New Roman CYR"/>
          <w:b/>
          <w:bCs/>
          <w:szCs w:val="28"/>
          <w:lang w:val="uk-UA"/>
        </w:rPr>
        <w:t>320</w:t>
      </w:r>
    </w:p>
    <w:p w14:paraId="404E2E4F" w14:textId="5922EA4E" w:rsidR="00940D25" w:rsidRDefault="006E2A51" w:rsidP="00375EDF">
      <w:pPr>
        <w:spacing w:line="259" w:lineRule="auto"/>
        <w:ind w:left="97" w:firstLine="0"/>
      </w:pPr>
      <w:r>
        <w:rPr>
          <w:b/>
          <w:sz w:val="40"/>
        </w:rPr>
        <w:t xml:space="preserve"> </w:t>
      </w:r>
      <w:r>
        <w:t xml:space="preserve"> </w:t>
      </w:r>
    </w:p>
    <w:p w14:paraId="1253729B" w14:textId="77777777" w:rsidR="00940D25" w:rsidRDefault="006E2A51" w:rsidP="006E2A51">
      <w:pPr>
        <w:ind w:left="-5" w:right="4414"/>
      </w:pPr>
      <w:r>
        <w:t xml:space="preserve">Про право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віддання</w:t>
      </w:r>
      <w:proofErr w:type="spellEnd"/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266058FC" w14:textId="77777777" w:rsidR="00940D25" w:rsidRDefault="006E2A51">
      <w:pPr>
        <w:spacing w:line="259" w:lineRule="auto"/>
        <w:ind w:left="0" w:firstLine="0"/>
        <w:jc w:val="left"/>
      </w:pPr>
      <w:r>
        <w:t xml:space="preserve">  </w:t>
      </w:r>
    </w:p>
    <w:p w14:paraId="5942899F" w14:textId="77777777" w:rsidR="00940D25" w:rsidRDefault="006E2A51">
      <w:pPr>
        <w:spacing w:line="259" w:lineRule="auto"/>
        <w:ind w:left="0" w:firstLine="0"/>
        <w:jc w:val="left"/>
      </w:pPr>
      <w:r>
        <w:t xml:space="preserve"> </w:t>
      </w:r>
    </w:p>
    <w:p w14:paraId="68A67CF0" w14:textId="77777777" w:rsidR="00940D25" w:rsidRDefault="006E2A51" w:rsidP="006E2A51">
      <w:pPr>
        <w:ind w:left="-5"/>
      </w:pPr>
      <w:r>
        <w:tab/>
      </w:r>
      <w:r>
        <w:tab/>
      </w:r>
      <w:r>
        <w:tab/>
        <w:t xml:space="preserve"> </w:t>
      </w:r>
      <w:proofErr w:type="spellStart"/>
      <w:r>
        <w:t>Розглянувши</w:t>
      </w:r>
      <w:proofErr w:type="spellEnd"/>
      <w:r>
        <w:t xml:space="preserve"> лист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«</w:t>
      </w:r>
      <w:proofErr w:type="spellStart"/>
      <w:r>
        <w:t>Управляюча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«</w:t>
      </w:r>
      <w:proofErr w:type="spellStart"/>
      <w:r>
        <w:t>Житлокомунсервіс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27.06.2023 №4550-238-23,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327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статті</w:t>
      </w:r>
      <w:proofErr w:type="spellEnd"/>
      <w:r>
        <w:t xml:space="preserve"> 136 </w:t>
      </w:r>
      <w:proofErr w:type="spellStart"/>
      <w:r>
        <w:t>Господарського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пункту 7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27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26, 59,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 </w:t>
      </w:r>
    </w:p>
    <w:p w14:paraId="5613FDC5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57FB4EB3" w14:textId="77777777" w:rsidR="006E2A51" w:rsidRDefault="006E2A51" w:rsidP="006E2A51">
      <w:pPr>
        <w:spacing w:after="90" w:line="259" w:lineRule="auto"/>
        <w:ind w:left="0" w:firstLine="0"/>
      </w:pPr>
      <w:r>
        <w:rPr>
          <w:b/>
        </w:rPr>
        <w:t>ВИРІШИЛА</w:t>
      </w:r>
      <w:r>
        <w:t xml:space="preserve">:  </w:t>
      </w:r>
    </w:p>
    <w:p w14:paraId="5F070497" w14:textId="77777777" w:rsidR="006E2A51" w:rsidRDefault="006E2A51" w:rsidP="006E2A51">
      <w:pPr>
        <w:spacing w:after="120" w:line="259" w:lineRule="auto"/>
        <w:ind w:left="0" w:firstLine="0"/>
      </w:pPr>
      <w:r>
        <w:rPr>
          <w:lang w:val="uk-UA"/>
        </w:rPr>
        <w:tab/>
        <w:t>1.</w:t>
      </w:r>
      <w:r>
        <w:rPr>
          <w:lang w:val="uk-UA"/>
        </w:rPr>
        <w:tab/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праві</w:t>
      </w:r>
      <w:proofErr w:type="spellEnd"/>
      <w:r>
        <w:t xml:space="preserve">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віддання</w:t>
      </w:r>
      <w:proofErr w:type="spellEnd"/>
      <w:r>
        <w:t xml:space="preserve"> за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«</w:t>
      </w:r>
      <w:proofErr w:type="spellStart"/>
      <w:r>
        <w:t>Управляюча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«</w:t>
      </w:r>
      <w:proofErr w:type="spellStart"/>
      <w:r>
        <w:t>Житлокомунсервіс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– 40894523)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а </w:t>
      </w:r>
      <w:proofErr w:type="spellStart"/>
      <w:r>
        <w:t>саме</w:t>
      </w:r>
      <w:proofErr w:type="spellEnd"/>
      <w:r>
        <w:t xml:space="preserve">:  </w:t>
      </w:r>
    </w:p>
    <w:p w14:paraId="2B47ED59" w14:textId="77777777" w:rsidR="006E2A51" w:rsidRDefault="006E2A51" w:rsidP="006E2A51">
      <w:pPr>
        <w:spacing w:after="120" w:line="259" w:lineRule="auto"/>
        <w:ind w:left="0" w:firstLine="0"/>
      </w:pPr>
      <w:r>
        <w:tab/>
      </w:r>
      <w:proofErr w:type="spellStart"/>
      <w:r>
        <w:t>громадська</w:t>
      </w:r>
      <w:proofErr w:type="spellEnd"/>
      <w:r>
        <w:t xml:space="preserve"> </w:t>
      </w:r>
      <w:proofErr w:type="spellStart"/>
      <w:r>
        <w:t>будівля</w:t>
      </w:r>
      <w:proofErr w:type="spellEnd"/>
      <w:r>
        <w:t xml:space="preserve">, </w:t>
      </w:r>
      <w:proofErr w:type="spellStart"/>
      <w:r>
        <w:t>житлово-експлуатаційна</w:t>
      </w:r>
      <w:proofErr w:type="spellEnd"/>
      <w:r>
        <w:t xml:space="preserve"> </w:t>
      </w:r>
      <w:proofErr w:type="spellStart"/>
      <w:r>
        <w:t>дільниця</w:t>
      </w:r>
      <w:proofErr w:type="spellEnd"/>
      <w:r>
        <w:t xml:space="preserve"> №1 та №2,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Україна</w:t>
      </w:r>
      <w:proofErr w:type="spellEnd"/>
      <w:r>
        <w:t xml:space="preserve">, </w:t>
      </w:r>
      <w:proofErr w:type="spellStart"/>
      <w:r>
        <w:t>Рівненська</w:t>
      </w:r>
      <w:proofErr w:type="spellEnd"/>
      <w:r>
        <w:t xml:space="preserve"> область,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Вараш</w:t>
      </w:r>
      <w:proofErr w:type="spellEnd"/>
      <w:r>
        <w:t xml:space="preserve">, </w:t>
      </w:r>
      <w:proofErr w:type="spellStart"/>
      <w:r>
        <w:t>вулиця</w:t>
      </w:r>
      <w:proofErr w:type="spellEnd"/>
      <w:r>
        <w:t xml:space="preserve"> </w:t>
      </w:r>
      <w:proofErr w:type="spellStart"/>
      <w:r>
        <w:t>Кібенка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3.  </w:t>
      </w:r>
    </w:p>
    <w:p w14:paraId="016936AB" w14:textId="77777777" w:rsidR="00940D25" w:rsidRDefault="006E2A51" w:rsidP="006E2A51">
      <w:pPr>
        <w:spacing w:after="5" w:line="259" w:lineRule="auto"/>
        <w:ind w:left="0" w:firstLine="0"/>
      </w:pPr>
      <w:r>
        <w:tab/>
      </w:r>
      <w:r>
        <w:rPr>
          <w:lang w:val="uk-UA"/>
        </w:rPr>
        <w:t>2.</w:t>
      </w:r>
      <w:r>
        <w:rPr>
          <w:lang w:val="uk-UA"/>
        </w:rPr>
        <w:tab/>
      </w: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«</w:t>
      </w:r>
      <w:proofErr w:type="spellStart"/>
      <w:r>
        <w:t>Управляюча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rPr>
          <w:lang w:val="uk-UA"/>
        </w:rPr>
        <w:t xml:space="preserve"> </w:t>
      </w:r>
      <w:r>
        <w:t>«</w:t>
      </w:r>
      <w:proofErr w:type="spellStart"/>
      <w:r>
        <w:t>Житлокомунсервіс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- 40894523),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віддання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». </w:t>
      </w:r>
    </w:p>
    <w:p w14:paraId="3C62EE9A" w14:textId="77777777" w:rsidR="006E2A51" w:rsidRDefault="006E2A51" w:rsidP="006E2A51">
      <w:pPr>
        <w:spacing w:after="5" w:line="259" w:lineRule="auto"/>
        <w:ind w:left="0" w:firstLine="0"/>
      </w:pPr>
    </w:p>
    <w:p w14:paraId="3A68516E" w14:textId="77777777" w:rsidR="00940D25" w:rsidRPr="006E2A51" w:rsidRDefault="006E2A51" w:rsidP="006E2A51">
      <w:pPr>
        <w:spacing w:line="259" w:lineRule="auto"/>
        <w:ind w:left="0" w:firstLine="0"/>
        <w:jc w:val="center"/>
        <w:rPr>
          <w:lang w:val="uk-UA"/>
        </w:rPr>
      </w:pPr>
      <w:r>
        <w:rPr>
          <w:lang w:val="uk-UA"/>
        </w:rPr>
        <w:t>2</w:t>
      </w:r>
    </w:p>
    <w:p w14:paraId="4F08B2D7" w14:textId="77777777" w:rsidR="006E2A51" w:rsidRDefault="006E2A51" w:rsidP="006E2A51">
      <w:pPr>
        <w:spacing w:line="259" w:lineRule="auto"/>
        <w:ind w:left="0" w:firstLine="0"/>
      </w:pPr>
      <w:r>
        <w:t xml:space="preserve"> </w:t>
      </w:r>
    </w:p>
    <w:p w14:paraId="1BC1BFB2" w14:textId="77777777" w:rsidR="00940D25" w:rsidRDefault="006E2A51" w:rsidP="006E2A51">
      <w:pPr>
        <w:spacing w:line="259" w:lineRule="auto"/>
        <w:ind w:left="0" w:firstLine="0"/>
      </w:pPr>
      <w:r>
        <w:rPr>
          <w:lang w:val="uk-UA"/>
        </w:rPr>
        <w:t>3.</w:t>
      </w:r>
      <w:r>
        <w:rPr>
          <w:lang w:val="uk-UA"/>
        </w:rPr>
        <w:tab/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 та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депутатську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житлової</w:t>
      </w:r>
      <w:proofErr w:type="spellEnd"/>
      <w:r>
        <w:t xml:space="preserve">  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інфраструктури</w:t>
      </w:r>
      <w:proofErr w:type="spellEnd"/>
      <w:r>
        <w:t xml:space="preserve"> та благоустрою. </w:t>
      </w:r>
    </w:p>
    <w:p w14:paraId="72E3BE1E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2601766B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2128A18B" w14:textId="77777777" w:rsidR="00940D25" w:rsidRDefault="006E2A51" w:rsidP="006E2A51">
      <w:pPr>
        <w:spacing w:after="5" w:line="259" w:lineRule="auto"/>
        <w:ind w:left="0" w:firstLine="0"/>
      </w:pPr>
      <w:r>
        <w:t xml:space="preserve">  </w:t>
      </w:r>
    </w:p>
    <w:p w14:paraId="2ECA0D97" w14:textId="77777777" w:rsidR="00940D25" w:rsidRDefault="006E2A51" w:rsidP="006E2A51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right" w:pos="9643"/>
        </w:tabs>
        <w:ind w:left="-15" w:firstLine="0"/>
      </w:pPr>
      <w:proofErr w:type="spellStart"/>
      <w:r>
        <w:t>Міський</w:t>
      </w:r>
      <w:proofErr w:type="spellEnd"/>
      <w:r>
        <w:t xml:space="preserve"> голова  </w:t>
      </w:r>
      <w:r>
        <w:rPr>
          <w:color w:val="FF0000"/>
        </w:rPr>
        <w:t xml:space="preserve">  </w:t>
      </w:r>
      <w:proofErr w:type="gramStart"/>
      <w:r>
        <w:rPr>
          <w:color w:val="FF0000"/>
        </w:rPr>
        <w:tab/>
        <w:t xml:space="preserve">  </w:t>
      </w:r>
      <w:r>
        <w:rPr>
          <w:color w:val="FF0000"/>
        </w:rPr>
        <w:tab/>
      </w:r>
      <w:proofErr w:type="gramEnd"/>
      <w:r>
        <w:rPr>
          <w:color w:val="FF0000"/>
        </w:rPr>
        <w:t xml:space="preserve">  </w:t>
      </w:r>
      <w:r>
        <w:rPr>
          <w:color w:val="FF0000"/>
        </w:rPr>
        <w:tab/>
        <w:t xml:space="preserve">  </w:t>
      </w:r>
      <w:r>
        <w:rPr>
          <w:color w:val="FF0000"/>
        </w:rPr>
        <w:tab/>
        <w:t xml:space="preserve">  </w:t>
      </w:r>
      <w:r>
        <w:rPr>
          <w:color w:val="FF0000"/>
        </w:rPr>
        <w:tab/>
        <w:t xml:space="preserve">  </w:t>
      </w:r>
      <w:r>
        <w:rPr>
          <w:color w:val="FF0000"/>
        </w:rPr>
        <w:tab/>
        <w:t xml:space="preserve">        </w:t>
      </w:r>
      <w:r>
        <w:t xml:space="preserve">Олександр МЕНЗУЛ </w:t>
      </w:r>
    </w:p>
    <w:p w14:paraId="18782742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5486DACE" w14:textId="77777777" w:rsidR="00940D25" w:rsidRDefault="00940D25" w:rsidP="006E2A51">
      <w:pPr>
        <w:spacing w:line="259" w:lineRule="auto"/>
        <w:ind w:left="0" w:firstLine="0"/>
      </w:pPr>
    </w:p>
    <w:p w14:paraId="5484E3C8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09234C6C" w14:textId="77777777" w:rsidR="00940D25" w:rsidRDefault="006E2A51" w:rsidP="006E2A51">
      <w:pPr>
        <w:spacing w:line="259" w:lineRule="auto"/>
        <w:ind w:left="0" w:firstLine="0"/>
      </w:pPr>
      <w:r>
        <w:t xml:space="preserve"> </w:t>
      </w:r>
    </w:p>
    <w:p w14:paraId="2A3779C4" w14:textId="77777777" w:rsidR="00940D25" w:rsidRDefault="006E2A51">
      <w:pPr>
        <w:spacing w:line="259" w:lineRule="auto"/>
        <w:ind w:left="0" w:firstLine="0"/>
        <w:jc w:val="left"/>
      </w:pPr>
      <w:r>
        <w:t xml:space="preserve"> </w:t>
      </w:r>
    </w:p>
    <w:p w14:paraId="2D472653" w14:textId="77777777" w:rsidR="00940D25" w:rsidRDefault="006E2A51">
      <w:pPr>
        <w:spacing w:line="259" w:lineRule="auto"/>
        <w:ind w:left="0" w:firstLine="0"/>
        <w:jc w:val="left"/>
      </w:pPr>
      <w:r>
        <w:t xml:space="preserve"> </w:t>
      </w:r>
    </w:p>
    <w:p w14:paraId="1D961AFE" w14:textId="77777777" w:rsidR="00940D25" w:rsidRDefault="006E2A51">
      <w:pPr>
        <w:spacing w:line="259" w:lineRule="auto"/>
        <w:ind w:left="0" w:firstLine="0"/>
        <w:jc w:val="left"/>
      </w:pPr>
      <w:r>
        <w:t xml:space="preserve"> </w:t>
      </w:r>
    </w:p>
    <w:p w14:paraId="229637C6" w14:textId="77777777" w:rsidR="00940D25" w:rsidRDefault="00940D25">
      <w:pPr>
        <w:spacing w:line="259" w:lineRule="auto"/>
        <w:ind w:left="0" w:firstLine="0"/>
        <w:jc w:val="left"/>
      </w:pPr>
    </w:p>
    <w:sectPr w:rsidR="00940D25">
      <w:pgSz w:w="11906" w:h="16834"/>
      <w:pgMar w:top="633" w:right="561" w:bottom="222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3E39"/>
    <w:multiLevelType w:val="hybridMultilevel"/>
    <w:tmpl w:val="B7AE3624"/>
    <w:lvl w:ilvl="0" w:tplc="74B25E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0E8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64A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0F8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266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CD1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AA9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2464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56E4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07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25"/>
    <w:rsid w:val="00375EDF"/>
    <w:rsid w:val="006E2A51"/>
    <w:rsid w:val="0094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276A"/>
  <w15:docId w15:val="{E2BCD626-DD9C-49A8-A408-EFACC4E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44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List Paragraph"/>
    <w:basedOn w:val="a"/>
    <w:uiPriority w:val="34"/>
    <w:qFormat/>
    <w:rsid w:val="006E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2023-07-10T08:51:00Z</dcterms:created>
  <dcterms:modified xsi:type="dcterms:W3CDTF">2023-07-10T08:51:00Z</dcterms:modified>
</cp:coreProperties>
</file>