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E060" w14:textId="598B0280" w:rsidR="009769C3" w:rsidRPr="000E0D46" w:rsidRDefault="009769C3" w:rsidP="009769C3">
      <w:pPr>
        <w:suppressAutoHyphens/>
        <w:spacing w:after="0"/>
        <w:ind w:left="4248"/>
        <w:rPr>
          <w:rFonts w:eastAsia="Times New Roman" w:cs="Times New Roman"/>
          <w:bCs/>
          <w:szCs w:val="28"/>
          <w:lang w:val="uk-UA" w:eastAsia="zh-CN"/>
        </w:rPr>
      </w:pP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Додаток </w:t>
      </w:r>
    </w:p>
    <w:p w14:paraId="1CF8A6FB" w14:textId="77777777" w:rsidR="009769C3" w:rsidRPr="000E0D46" w:rsidRDefault="009769C3" w:rsidP="009769C3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>
        <w:rPr>
          <w:rFonts w:eastAsia="Times New Roman" w:cs="Times New Roman"/>
          <w:bCs/>
          <w:szCs w:val="28"/>
          <w:lang w:val="uk-UA" w:eastAsia="zh-CN"/>
        </w:rPr>
        <w:t xml:space="preserve">                                                    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до рішення </w:t>
      </w:r>
      <w:r>
        <w:rPr>
          <w:rFonts w:eastAsia="Times New Roman" w:cs="Times New Roman"/>
          <w:bCs/>
          <w:szCs w:val="28"/>
          <w:lang w:val="uk-UA" w:eastAsia="zh-CN"/>
        </w:rPr>
        <w:t>Вараської міської ради</w:t>
      </w:r>
    </w:p>
    <w:p w14:paraId="0A2AB870" w14:textId="77777777" w:rsidR="009769C3" w:rsidRPr="000E0D46" w:rsidRDefault="009769C3" w:rsidP="009769C3">
      <w:pPr>
        <w:suppressAutoHyphens/>
        <w:spacing w:after="0"/>
        <w:rPr>
          <w:rFonts w:eastAsia="Times New Roman" w:cs="Times New Roman"/>
          <w:bCs/>
          <w:szCs w:val="28"/>
          <w:lang w:val="uk-UA" w:eastAsia="zh-CN"/>
        </w:rPr>
      </w:pP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 xml:space="preserve">        </w:t>
      </w:r>
      <w:r w:rsidRPr="000E0D46">
        <w:rPr>
          <w:rFonts w:eastAsia="Times New Roman" w:cs="Times New Roman"/>
          <w:bCs/>
          <w:szCs w:val="28"/>
          <w:lang w:val="uk-UA" w:eastAsia="zh-CN"/>
        </w:rPr>
        <w:tab/>
        <w:t>_____________202</w:t>
      </w:r>
      <w:r>
        <w:rPr>
          <w:rFonts w:eastAsia="Times New Roman" w:cs="Times New Roman"/>
          <w:bCs/>
          <w:szCs w:val="28"/>
          <w:lang w:val="uk-UA" w:eastAsia="zh-CN"/>
        </w:rPr>
        <w:t>4</w:t>
      </w:r>
      <w:r w:rsidRPr="000E0D46">
        <w:rPr>
          <w:rFonts w:eastAsia="Times New Roman" w:cs="Times New Roman"/>
          <w:bCs/>
          <w:szCs w:val="28"/>
          <w:lang w:val="uk-UA" w:eastAsia="zh-CN"/>
        </w:rPr>
        <w:t xml:space="preserve"> року № __________</w:t>
      </w:r>
    </w:p>
    <w:p w14:paraId="23F25E95" w14:textId="77777777" w:rsidR="009769C3" w:rsidRPr="000F75B2" w:rsidRDefault="009769C3" w:rsidP="009769C3">
      <w:pPr>
        <w:suppressAutoHyphens/>
        <w:spacing w:after="0"/>
        <w:ind w:left="1416" w:firstLine="708"/>
        <w:jc w:val="center"/>
        <w:rPr>
          <w:rFonts w:eastAsia="Times New Roman" w:cs="Times New Roman"/>
          <w:b/>
          <w:sz w:val="24"/>
          <w:szCs w:val="24"/>
          <w:lang w:val="uk-UA" w:eastAsia="zh-CN"/>
        </w:rPr>
      </w:pPr>
      <w:r w:rsidRPr="000F75B2">
        <w:rPr>
          <w:rFonts w:eastAsia="Times New Roman" w:cs="Times New Roman"/>
          <w:b/>
          <w:sz w:val="24"/>
          <w:szCs w:val="24"/>
          <w:lang w:val="uk-UA" w:eastAsia="zh-CN"/>
        </w:rPr>
        <w:tab/>
      </w:r>
    </w:p>
    <w:p w14:paraId="24232EF5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</w:p>
    <w:p w14:paraId="74CD22A6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</w:p>
    <w:p w14:paraId="7CB73C9A" w14:textId="77777777" w:rsidR="009769C3" w:rsidRDefault="009769C3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Перелік</w:t>
      </w:r>
    </w:p>
    <w:p w14:paraId="1C9CDB5B" w14:textId="49E57071" w:rsidR="009769C3" w:rsidRDefault="009769C3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 xml:space="preserve">комунального майна, яке передається з балансу управління освіти виконавчого комітету ВК ВМР на баланс Вараського ліцею № </w:t>
      </w:r>
      <w:r w:rsidR="00D40410">
        <w:rPr>
          <w:lang w:val="uk-UA"/>
        </w:rPr>
        <w:t>6</w:t>
      </w:r>
    </w:p>
    <w:p w14:paraId="02178C86" w14:textId="5C76B29D" w:rsidR="00D40410" w:rsidRDefault="00D40410" w:rsidP="009769C3">
      <w:pPr>
        <w:spacing w:after="0"/>
        <w:ind w:left="567"/>
        <w:jc w:val="center"/>
        <w:rPr>
          <w:lang w:val="uk-UA"/>
        </w:rPr>
      </w:pPr>
    </w:p>
    <w:p w14:paraId="50AF2B3F" w14:textId="67E0AB70" w:rsidR="00D40410" w:rsidRDefault="00D40410" w:rsidP="009769C3">
      <w:pPr>
        <w:spacing w:after="0"/>
        <w:ind w:left="567"/>
        <w:jc w:val="center"/>
        <w:rPr>
          <w:lang w:val="uk-UA"/>
        </w:rPr>
      </w:pPr>
      <w:r>
        <w:rPr>
          <w:lang w:val="uk-UA"/>
        </w:rPr>
        <w:t>5200-ПЕ-5-24</w:t>
      </w:r>
    </w:p>
    <w:p w14:paraId="4897EBD4" w14:textId="77777777" w:rsidR="009769C3" w:rsidRDefault="009769C3" w:rsidP="009769C3">
      <w:pPr>
        <w:spacing w:after="0"/>
        <w:jc w:val="both"/>
        <w:rPr>
          <w:lang w:val="uk-UA"/>
        </w:rPr>
      </w:pPr>
    </w:p>
    <w:tbl>
      <w:tblPr>
        <w:tblStyle w:val="a3"/>
        <w:tblW w:w="8961" w:type="dxa"/>
        <w:tblInd w:w="-5" w:type="dxa"/>
        <w:tblLook w:val="04A0" w:firstRow="1" w:lastRow="0" w:firstColumn="1" w:lastColumn="0" w:noHBand="0" w:noVBand="1"/>
      </w:tblPr>
      <w:tblGrid>
        <w:gridCol w:w="566"/>
        <w:gridCol w:w="1592"/>
        <w:gridCol w:w="2061"/>
        <w:gridCol w:w="1706"/>
        <w:gridCol w:w="1490"/>
        <w:gridCol w:w="1546"/>
      </w:tblGrid>
      <w:tr w:rsidR="00C541D8" w14:paraId="0E8B5448" w14:textId="4C6C78C5" w:rsidTr="00C541D8">
        <w:tc>
          <w:tcPr>
            <w:tcW w:w="426" w:type="dxa"/>
          </w:tcPr>
          <w:p w14:paraId="23CF1E2B" w14:textId="03C28898" w:rsidR="00C541D8" w:rsidRPr="000C245C" w:rsidRDefault="00C541D8" w:rsidP="00D404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592" w:type="dxa"/>
          </w:tcPr>
          <w:p w14:paraId="4617B8FF" w14:textId="28C83612" w:rsidR="00C541D8" w:rsidRDefault="00C541D8" w:rsidP="00D40410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Назва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 xml:space="preserve">єкта </w:t>
            </w:r>
          </w:p>
        </w:tc>
        <w:tc>
          <w:tcPr>
            <w:tcW w:w="2201" w:type="dxa"/>
          </w:tcPr>
          <w:p w14:paraId="1720DBAA" w14:textId="547A1A34" w:rsidR="00C541D8" w:rsidRDefault="00C541D8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Адреса об</w:t>
            </w:r>
            <w:r>
              <w:rPr>
                <w:sz w:val="24"/>
                <w:szCs w:val="24"/>
                <w:lang w:val="uk-UA"/>
              </w:rPr>
              <w:t>’</w:t>
            </w:r>
            <w:r w:rsidRPr="000C245C">
              <w:rPr>
                <w:sz w:val="24"/>
                <w:szCs w:val="24"/>
                <w:lang w:val="uk-UA"/>
              </w:rPr>
              <w:t xml:space="preserve">єкта </w:t>
            </w:r>
          </w:p>
        </w:tc>
        <w:tc>
          <w:tcPr>
            <w:tcW w:w="1706" w:type="dxa"/>
          </w:tcPr>
          <w:p w14:paraId="77553DFA" w14:textId="704666A1" w:rsidR="00C541D8" w:rsidRPr="000C245C" w:rsidRDefault="00C541D8" w:rsidP="009769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майна</w:t>
            </w:r>
          </w:p>
        </w:tc>
        <w:tc>
          <w:tcPr>
            <w:tcW w:w="1490" w:type="dxa"/>
          </w:tcPr>
          <w:p w14:paraId="6297D81B" w14:textId="649D0853" w:rsidR="00C541D8" w:rsidRDefault="00C541D8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46" w:type="dxa"/>
          </w:tcPr>
          <w:p w14:paraId="764A6B5B" w14:textId="3BE6B73C" w:rsidR="00C541D8" w:rsidRDefault="00C541D8" w:rsidP="009769C3">
            <w:pPr>
              <w:jc w:val="both"/>
            </w:pPr>
            <w:r w:rsidRPr="000C245C">
              <w:rPr>
                <w:sz w:val="24"/>
                <w:szCs w:val="24"/>
                <w:lang w:val="uk-UA"/>
              </w:rPr>
              <w:t>Первісна вартість</w:t>
            </w:r>
          </w:p>
        </w:tc>
      </w:tr>
      <w:tr w:rsidR="00C541D8" w14:paraId="2006BEFB" w14:textId="6411E349" w:rsidTr="00C541D8">
        <w:tc>
          <w:tcPr>
            <w:tcW w:w="426" w:type="dxa"/>
          </w:tcPr>
          <w:p w14:paraId="325003DB" w14:textId="44AA9F94" w:rsidR="00C541D8" w:rsidRPr="00C541D8" w:rsidRDefault="00C541D8" w:rsidP="009769C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</w:t>
            </w:r>
          </w:p>
        </w:tc>
        <w:tc>
          <w:tcPr>
            <w:tcW w:w="1592" w:type="dxa"/>
          </w:tcPr>
          <w:p w14:paraId="66FB884D" w14:textId="5BC511FD" w:rsidR="00C541D8" w:rsidRPr="00C541D8" w:rsidRDefault="00C541D8" w:rsidP="009769C3">
            <w:pPr>
              <w:jc w:val="both"/>
              <w:rPr>
                <w:b/>
              </w:rPr>
            </w:pPr>
            <w:r w:rsidRPr="00C541D8">
              <w:rPr>
                <w:b/>
                <w:lang w:val="uk-UA"/>
              </w:rPr>
              <w:t>нежитлова будівля, гімназія</w:t>
            </w:r>
          </w:p>
          <w:p w14:paraId="73D2994A" w14:textId="77777777" w:rsidR="00C541D8" w:rsidRPr="00C541D8" w:rsidRDefault="00C541D8" w:rsidP="009769C3">
            <w:pPr>
              <w:jc w:val="both"/>
              <w:rPr>
                <w:b/>
              </w:rPr>
            </w:pPr>
          </w:p>
          <w:p w14:paraId="6B9496BE" w14:textId="77777777" w:rsidR="00C541D8" w:rsidRPr="00C541D8" w:rsidRDefault="00C541D8" w:rsidP="009769C3">
            <w:pPr>
              <w:jc w:val="both"/>
              <w:rPr>
                <w:b/>
                <w:lang w:val="uk-UA"/>
              </w:rPr>
            </w:pPr>
          </w:p>
          <w:p w14:paraId="6B5E0CC1" w14:textId="77777777" w:rsidR="00C541D8" w:rsidRPr="00C541D8" w:rsidRDefault="00C541D8" w:rsidP="009769C3">
            <w:pPr>
              <w:jc w:val="both"/>
              <w:rPr>
                <w:b/>
                <w:lang w:val="uk-UA"/>
              </w:rPr>
            </w:pPr>
          </w:p>
          <w:p w14:paraId="122CF4D3" w14:textId="77777777" w:rsidR="00C541D8" w:rsidRPr="00C541D8" w:rsidRDefault="00C541D8" w:rsidP="00866BAE">
            <w:pPr>
              <w:jc w:val="both"/>
              <w:rPr>
                <w:b/>
              </w:rPr>
            </w:pPr>
          </w:p>
        </w:tc>
        <w:tc>
          <w:tcPr>
            <w:tcW w:w="2201" w:type="dxa"/>
          </w:tcPr>
          <w:p w14:paraId="7FD11815" w14:textId="77777777" w:rsidR="00C541D8" w:rsidRPr="00C541D8" w:rsidRDefault="00C541D8" w:rsidP="009769C3">
            <w:pPr>
              <w:rPr>
                <w:b/>
                <w:szCs w:val="28"/>
                <w:lang w:val="uk-UA"/>
              </w:rPr>
            </w:pPr>
            <w:r w:rsidRPr="00C541D8">
              <w:rPr>
                <w:b/>
                <w:szCs w:val="28"/>
                <w:lang w:val="uk-UA"/>
              </w:rPr>
              <w:t xml:space="preserve">Рівненська область, Вараський район, </w:t>
            </w:r>
          </w:p>
          <w:p w14:paraId="78633B00" w14:textId="77777777" w:rsidR="00C541D8" w:rsidRPr="00C541D8" w:rsidRDefault="00C541D8" w:rsidP="009769C3">
            <w:pPr>
              <w:rPr>
                <w:b/>
                <w:szCs w:val="28"/>
                <w:lang w:val="uk-UA"/>
              </w:rPr>
            </w:pPr>
            <w:r w:rsidRPr="00C541D8">
              <w:rPr>
                <w:b/>
                <w:szCs w:val="28"/>
                <w:lang w:val="uk-UA"/>
              </w:rPr>
              <w:t xml:space="preserve">м. Вараш, </w:t>
            </w:r>
          </w:p>
          <w:p w14:paraId="61B8EBA3" w14:textId="2A1306E4" w:rsidR="00C541D8" w:rsidRPr="00C541D8" w:rsidRDefault="00C541D8" w:rsidP="009769C3">
            <w:pPr>
              <w:rPr>
                <w:b/>
              </w:rPr>
            </w:pPr>
            <w:r w:rsidRPr="00C541D8">
              <w:rPr>
                <w:b/>
                <w:szCs w:val="28"/>
                <w:lang w:val="uk-UA"/>
              </w:rPr>
              <w:t>м-н Вараш, буд.37</w:t>
            </w:r>
          </w:p>
        </w:tc>
        <w:tc>
          <w:tcPr>
            <w:tcW w:w="1706" w:type="dxa"/>
          </w:tcPr>
          <w:p w14:paraId="319F7496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71487A85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63D2BFE2" w14:textId="4AA9A6E7" w:rsidR="00C541D8" w:rsidRPr="00C541D8" w:rsidRDefault="00C541D8" w:rsidP="006C0B77">
            <w:pPr>
              <w:jc w:val="both"/>
              <w:rPr>
                <w:b/>
                <w:lang w:val="uk-UA"/>
              </w:rPr>
            </w:pPr>
            <w:r w:rsidRPr="00C541D8">
              <w:rPr>
                <w:b/>
                <w:lang w:val="uk-UA"/>
              </w:rPr>
              <w:t>17316440</w:t>
            </w:r>
          </w:p>
        </w:tc>
        <w:tc>
          <w:tcPr>
            <w:tcW w:w="1490" w:type="dxa"/>
          </w:tcPr>
          <w:p w14:paraId="3C6FEB74" w14:textId="7FAEC916" w:rsidR="00C541D8" w:rsidRDefault="00C541D8" w:rsidP="006C0B77">
            <w:pPr>
              <w:jc w:val="both"/>
              <w:rPr>
                <w:lang w:val="uk-UA"/>
              </w:rPr>
            </w:pPr>
          </w:p>
          <w:p w14:paraId="6F654C8C" w14:textId="1C3684EE" w:rsidR="00C541D8" w:rsidRDefault="00C541D8" w:rsidP="006C0B77">
            <w:pPr>
              <w:jc w:val="both"/>
              <w:rPr>
                <w:lang w:val="uk-UA"/>
              </w:rPr>
            </w:pPr>
          </w:p>
          <w:p w14:paraId="729671DA" w14:textId="109ABEC5" w:rsidR="00C541D8" w:rsidRPr="00C541D8" w:rsidRDefault="00C541D8" w:rsidP="00C541D8">
            <w:pPr>
              <w:jc w:val="center"/>
              <w:rPr>
                <w:lang w:val="uk-UA"/>
              </w:rPr>
            </w:pPr>
            <w:r w:rsidRPr="00C541D8">
              <w:rPr>
                <w:lang w:val="uk-UA"/>
              </w:rPr>
              <w:t>_</w:t>
            </w:r>
          </w:p>
          <w:p w14:paraId="5C3006AA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7B30BD79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48E8DBEC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0E34B3C5" w14:textId="36FC227C" w:rsidR="00C541D8" w:rsidRPr="009769C3" w:rsidRDefault="00C541D8" w:rsidP="006C0B77">
            <w:pPr>
              <w:jc w:val="both"/>
              <w:rPr>
                <w:lang w:val="uk-UA"/>
              </w:rPr>
            </w:pPr>
          </w:p>
        </w:tc>
        <w:tc>
          <w:tcPr>
            <w:tcW w:w="1546" w:type="dxa"/>
          </w:tcPr>
          <w:p w14:paraId="6EE548C0" w14:textId="528E8119" w:rsidR="00C541D8" w:rsidRDefault="00C541D8" w:rsidP="006C0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1696620.00</w:t>
            </w:r>
          </w:p>
          <w:p w14:paraId="3D19F7C4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2C8A90CE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2C3FE8D9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3A97EB54" w14:textId="77777777" w:rsidR="00C541D8" w:rsidRDefault="00C541D8" w:rsidP="006C0B77">
            <w:pPr>
              <w:jc w:val="both"/>
              <w:rPr>
                <w:lang w:val="uk-UA"/>
              </w:rPr>
            </w:pPr>
          </w:p>
          <w:p w14:paraId="16E14118" w14:textId="01C3B7BB" w:rsidR="00C541D8" w:rsidRPr="001C2450" w:rsidRDefault="00C541D8" w:rsidP="006C0B77">
            <w:pPr>
              <w:jc w:val="both"/>
              <w:rPr>
                <w:lang w:val="uk-UA"/>
              </w:rPr>
            </w:pPr>
          </w:p>
        </w:tc>
      </w:tr>
      <w:tr w:rsidR="00C541D8" w14:paraId="044F3ACA" w14:textId="77777777" w:rsidTr="00C541D8">
        <w:tc>
          <w:tcPr>
            <w:tcW w:w="426" w:type="dxa"/>
          </w:tcPr>
          <w:p w14:paraId="12B9CDBF" w14:textId="41B1E35B" w:rsidR="00C541D8" w:rsidRDefault="00C541D8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1592" w:type="dxa"/>
          </w:tcPr>
          <w:p w14:paraId="793081E5" w14:textId="42B0C672" w:rsidR="00C541D8" w:rsidRDefault="00C541D8" w:rsidP="009769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Будова гімназії</w:t>
            </w:r>
          </w:p>
        </w:tc>
        <w:tc>
          <w:tcPr>
            <w:tcW w:w="2201" w:type="dxa"/>
          </w:tcPr>
          <w:p w14:paraId="54F42F4B" w14:textId="77777777" w:rsidR="00C541D8" w:rsidRPr="000C245C" w:rsidRDefault="00C541D8" w:rsidP="009769C3">
            <w:pPr>
              <w:rPr>
                <w:szCs w:val="28"/>
                <w:lang w:val="uk-UA"/>
              </w:rPr>
            </w:pPr>
          </w:p>
        </w:tc>
        <w:tc>
          <w:tcPr>
            <w:tcW w:w="1706" w:type="dxa"/>
          </w:tcPr>
          <w:p w14:paraId="36C728E3" w14:textId="77777777" w:rsidR="00C541D8" w:rsidRDefault="00C541D8" w:rsidP="006C0B77">
            <w:pPr>
              <w:jc w:val="both"/>
              <w:rPr>
                <w:lang w:val="uk-UA"/>
              </w:rPr>
            </w:pPr>
          </w:p>
        </w:tc>
        <w:tc>
          <w:tcPr>
            <w:tcW w:w="1490" w:type="dxa"/>
          </w:tcPr>
          <w:p w14:paraId="734D8330" w14:textId="77777777" w:rsidR="00C541D8" w:rsidRDefault="00C541D8" w:rsidP="00C541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310009</w:t>
            </w:r>
          </w:p>
          <w:p w14:paraId="117861BD" w14:textId="77777777" w:rsidR="00C541D8" w:rsidRDefault="00C541D8" w:rsidP="006C0B77">
            <w:pPr>
              <w:jc w:val="both"/>
              <w:rPr>
                <w:lang w:val="uk-UA"/>
              </w:rPr>
            </w:pPr>
          </w:p>
        </w:tc>
        <w:tc>
          <w:tcPr>
            <w:tcW w:w="1546" w:type="dxa"/>
          </w:tcPr>
          <w:p w14:paraId="524A37E5" w14:textId="77777777" w:rsidR="00C541D8" w:rsidRDefault="00C541D8" w:rsidP="006C0B77">
            <w:pPr>
              <w:jc w:val="both"/>
              <w:rPr>
                <w:lang w:val="uk-UA"/>
              </w:rPr>
            </w:pPr>
          </w:p>
        </w:tc>
      </w:tr>
    </w:tbl>
    <w:p w14:paraId="78739E3D" w14:textId="77777777" w:rsidR="00F12C76" w:rsidRDefault="00F12C76" w:rsidP="006C0B77">
      <w:pPr>
        <w:spacing w:after="0"/>
        <w:ind w:firstLine="709"/>
        <w:jc w:val="both"/>
      </w:pPr>
    </w:p>
    <w:p w14:paraId="3D0B94BB" w14:textId="77777777" w:rsidR="001C2450" w:rsidRDefault="001C2450" w:rsidP="006C0B77">
      <w:pPr>
        <w:spacing w:after="0"/>
        <w:ind w:firstLine="709"/>
        <w:jc w:val="both"/>
      </w:pPr>
    </w:p>
    <w:p w14:paraId="643E7840" w14:textId="77777777" w:rsidR="001C2450" w:rsidRDefault="001C2450" w:rsidP="006C0B77">
      <w:pPr>
        <w:spacing w:after="0"/>
        <w:ind w:firstLine="709"/>
        <w:jc w:val="both"/>
      </w:pPr>
    </w:p>
    <w:p w14:paraId="6DEC31F5" w14:textId="02DAFD12" w:rsidR="001C2450" w:rsidRPr="001C2450" w:rsidRDefault="001C2450" w:rsidP="001C2450">
      <w:pPr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Олександр МЕНЗУЛ</w:t>
      </w:r>
    </w:p>
    <w:sectPr w:rsidR="001C2450" w:rsidRPr="001C2450" w:rsidSect="00C541D8">
      <w:pgSz w:w="11906" w:h="16838" w:code="9"/>
      <w:pgMar w:top="1134" w:right="56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1C2450"/>
    <w:rsid w:val="00257C4C"/>
    <w:rsid w:val="00664C89"/>
    <w:rsid w:val="006C0B77"/>
    <w:rsid w:val="008242FF"/>
    <w:rsid w:val="00866BAE"/>
    <w:rsid w:val="00870751"/>
    <w:rsid w:val="008A0933"/>
    <w:rsid w:val="00922C48"/>
    <w:rsid w:val="009769C3"/>
    <w:rsid w:val="00B915B7"/>
    <w:rsid w:val="00C541D8"/>
    <w:rsid w:val="00D37040"/>
    <w:rsid w:val="00D404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1050"/>
  <w15:chartTrackingRefBased/>
  <w15:docId w15:val="{5D00448A-587E-4426-A199-2AC709A4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C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769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7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Інна Новак</cp:lastModifiedBy>
  <cp:revision>2</cp:revision>
  <cp:lastPrinted>2024-02-09T10:44:00Z</cp:lastPrinted>
  <dcterms:created xsi:type="dcterms:W3CDTF">2024-02-15T07:06:00Z</dcterms:created>
  <dcterms:modified xsi:type="dcterms:W3CDTF">2024-02-15T07:06:00Z</dcterms:modified>
</cp:coreProperties>
</file>