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7777777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15D09980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B1D"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«Про внесення змін до 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Комплексної програми 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c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оціальної підтримки Захисників і Захисниць України та членів їх сімей на 2023-2025 роки</w:t>
      </w:r>
      <w:r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29EBAD" w14:textId="07F88286" w:rsidR="00E252CF" w:rsidRPr="00E252CF" w:rsidRDefault="00E63C80" w:rsidP="00E252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</w:t>
      </w:r>
      <w:r w:rsidR="00A06FD4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(далі - Департамент)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933339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вносить зміни </w:t>
      </w:r>
      <w:r w:rsidR="00DF33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r w:rsidR="00933339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Комплексн</w:t>
      </w:r>
      <w:r w:rsidR="00DF33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програм</w:t>
      </w:r>
      <w:r w:rsidR="00DF33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c</w:t>
      </w:r>
      <w:r w:rsidR="00E252CF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оціальної підтримки Захисників і Захисниць України та членів їх сімей на 2023-2025 роки</w:t>
      </w:r>
      <w:r w:rsidR="00933339"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а саме</w:t>
      </w:r>
      <w:r w:rsidR="00E252C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F33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</w:t>
      </w:r>
      <w:r w:rsidR="00E252CF" w:rsidRPr="00E252C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заходу 21 «Надання одноразової грошової допомоги особам, які прийняті на військову службу за контрактом або мобілізовані до лав Збройних Сил України»</w:t>
      </w:r>
      <w:r w:rsidR="00E252C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F33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який передбачатиме наступні виплати</w:t>
      </w:r>
      <w:r w:rsidR="00E252CF" w:rsidRPr="00E252C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0643562B" w14:textId="173838B4" w:rsidR="00E252CF" w:rsidRPr="00E252CF" w:rsidRDefault="00E252CF" w:rsidP="00E252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2CF">
        <w:rPr>
          <w:rFonts w:ascii="Times New Roman" w:hAnsi="Times New Roman" w:cs="Times New Roman"/>
          <w:sz w:val="28"/>
          <w:szCs w:val="28"/>
        </w:rPr>
        <w:t>особам, які прийняті на військову службу за контрактом або мобілізовані до Десантно-штурмових військ</w:t>
      </w:r>
      <w:r w:rsidR="008323FC">
        <w:rPr>
          <w:rFonts w:ascii="Times New Roman" w:hAnsi="Times New Roman" w:cs="Times New Roman"/>
          <w:sz w:val="28"/>
          <w:szCs w:val="28"/>
        </w:rPr>
        <w:t xml:space="preserve"> (далі - ДШВ)</w:t>
      </w:r>
      <w:r w:rsidRPr="00E252CF">
        <w:rPr>
          <w:rFonts w:ascii="Times New Roman" w:hAnsi="Times New Roman" w:cs="Times New Roman"/>
          <w:sz w:val="28"/>
          <w:szCs w:val="28"/>
        </w:rPr>
        <w:t xml:space="preserve"> та особам, з числа офіцерського складу незалежно від роду військ</w:t>
      </w:r>
      <w:r w:rsidR="00DF3305">
        <w:rPr>
          <w:rFonts w:ascii="Times New Roman" w:hAnsi="Times New Roman" w:cs="Times New Roman"/>
          <w:sz w:val="28"/>
          <w:szCs w:val="28"/>
        </w:rPr>
        <w:t xml:space="preserve"> по 50 000,00 грн</w:t>
      </w:r>
      <w:r w:rsidRPr="00E252CF">
        <w:rPr>
          <w:rFonts w:ascii="Times New Roman" w:hAnsi="Times New Roman" w:cs="Times New Roman"/>
          <w:sz w:val="28"/>
          <w:szCs w:val="28"/>
        </w:rPr>
        <w:t xml:space="preserve"> (120 осіб*50 000,00 грн</w:t>
      </w:r>
      <w:r w:rsidR="00DF3305">
        <w:rPr>
          <w:rFonts w:ascii="Times New Roman" w:hAnsi="Times New Roman" w:cs="Times New Roman"/>
          <w:sz w:val="28"/>
          <w:szCs w:val="28"/>
        </w:rPr>
        <w:t xml:space="preserve"> = 6 000 000,00 грн</w:t>
      </w:r>
      <w:r w:rsidRPr="00E252CF">
        <w:rPr>
          <w:rFonts w:ascii="Times New Roman" w:hAnsi="Times New Roman" w:cs="Times New Roman"/>
          <w:sz w:val="28"/>
          <w:szCs w:val="28"/>
        </w:rPr>
        <w:t>);</w:t>
      </w:r>
    </w:p>
    <w:p w14:paraId="604D6F15" w14:textId="6F82931E" w:rsidR="00E252CF" w:rsidRPr="00E252CF" w:rsidRDefault="00E252CF" w:rsidP="00E252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E252C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особам, які прийняті на військову службу за контрактом або мобілізовані до лав Збройних Сил України (крім </w:t>
      </w:r>
      <w:r w:rsidR="008323F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ДШВ</w:t>
      </w:r>
      <w:r w:rsidRPr="00E252C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) </w:t>
      </w:r>
      <w:r w:rsidR="00DF33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 10 000,00 грн </w:t>
      </w:r>
      <w:r w:rsidRPr="00E252CF">
        <w:rPr>
          <w:rFonts w:ascii="Times New Roman" w:hAnsi="Times New Roman" w:cs="Times New Roman"/>
          <w:sz w:val="28"/>
          <w:szCs w:val="28"/>
        </w:rPr>
        <w:t>(1 400 осіб*10 000,00 грн</w:t>
      </w:r>
      <w:r w:rsidR="008323FC">
        <w:rPr>
          <w:rFonts w:ascii="Times New Roman" w:hAnsi="Times New Roman" w:cs="Times New Roman"/>
          <w:sz w:val="28"/>
          <w:szCs w:val="28"/>
        </w:rPr>
        <w:t xml:space="preserve"> = </w:t>
      </w:r>
      <w:r w:rsidR="008323FC" w:rsidRPr="00E252C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14 000 000,00 грн</w:t>
      </w:r>
      <w:r w:rsidRPr="00E252CF">
        <w:rPr>
          <w:rFonts w:ascii="Times New Roman" w:hAnsi="Times New Roman" w:cs="Times New Roman"/>
          <w:sz w:val="28"/>
          <w:szCs w:val="28"/>
        </w:rPr>
        <w:t>)</w:t>
      </w:r>
      <w:r w:rsidR="008323FC">
        <w:rPr>
          <w:rFonts w:ascii="Times New Roman" w:hAnsi="Times New Roman" w:cs="Times New Roman"/>
          <w:sz w:val="28"/>
          <w:szCs w:val="28"/>
        </w:rPr>
        <w:t>.</w:t>
      </w:r>
    </w:p>
    <w:p w14:paraId="15AB7311" w14:textId="5259196C" w:rsidR="00E252CF" w:rsidRPr="00E252CF" w:rsidRDefault="00E252CF" w:rsidP="00E252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E252CF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Зміни зумовлені зверненням Вараського районного територіального центру комплектування та соціальної підтримки щодо</w:t>
      </w:r>
      <w:r w:rsidRPr="00E252CF">
        <w:rPr>
          <w:rFonts w:ascii="Times New Roman" w:hAnsi="Times New Roman" w:cs="Times New Roman"/>
          <w:sz w:val="28"/>
          <w:szCs w:val="28"/>
        </w:rPr>
        <w:t xml:space="preserve"> збільшення до 50 000 (п’ятдесяти тисяч) гривень грошової </w:t>
      </w:r>
      <w:bookmarkStart w:id="1" w:name="_Hlk158804307"/>
      <w:r w:rsidRPr="00E252CF">
        <w:rPr>
          <w:rFonts w:ascii="Times New Roman" w:hAnsi="Times New Roman" w:cs="Times New Roman"/>
          <w:sz w:val="28"/>
          <w:szCs w:val="28"/>
        </w:rPr>
        <w:t>допомоги особам, які прийняті на військову службу за контрактом або мобілізовані до Д</w:t>
      </w:r>
      <w:r w:rsidR="008323FC">
        <w:rPr>
          <w:rFonts w:ascii="Times New Roman" w:hAnsi="Times New Roman" w:cs="Times New Roman"/>
          <w:sz w:val="28"/>
          <w:szCs w:val="28"/>
        </w:rPr>
        <w:t>ШВ</w:t>
      </w:r>
      <w:r w:rsidRPr="00E252C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252CF">
        <w:rPr>
          <w:rFonts w:ascii="Times New Roman" w:hAnsi="Times New Roman" w:cs="Times New Roman"/>
          <w:sz w:val="28"/>
          <w:szCs w:val="28"/>
        </w:rPr>
        <w:t xml:space="preserve">та </w:t>
      </w:r>
      <w:bookmarkStart w:id="2" w:name="_Hlk158804366"/>
      <w:r w:rsidRPr="00E252CF">
        <w:rPr>
          <w:rFonts w:ascii="Times New Roman" w:hAnsi="Times New Roman" w:cs="Times New Roman"/>
          <w:sz w:val="28"/>
          <w:szCs w:val="28"/>
        </w:rPr>
        <w:t>особам, з числа офіцерського складу незалежно від роду військ (окрім проходження служби у ТЦК та СП)</w:t>
      </w:r>
      <w:bookmarkEnd w:id="2"/>
      <w:r w:rsidRPr="00E252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D69FF02" w14:textId="77777777" w:rsidR="00E252CF" w:rsidRPr="00E252CF" w:rsidRDefault="00E252CF" w:rsidP="00E252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2CF">
        <w:rPr>
          <w:rFonts w:ascii="Times New Roman" w:hAnsi="Times New Roman" w:cs="Times New Roman"/>
          <w:sz w:val="28"/>
          <w:szCs w:val="28"/>
        </w:rPr>
        <w:t>Загальний орієнтовний обсяг фінансування по Програмі не зміниться. Зміни відбудуться за рахунок перерозподілу обсягів фінансування в межах зазначеного заходу.</w:t>
      </w:r>
    </w:p>
    <w:p w14:paraId="33DFE727" w14:textId="2071F74F" w:rsidR="00933339" w:rsidRPr="00933339" w:rsidRDefault="00E63C80" w:rsidP="00B17FF4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 w:hint="eastAsia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933339"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p w14:paraId="04CF703A" w14:textId="77777777" w:rsidR="00933339" w:rsidRDefault="00933339" w:rsidP="0093333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1A767A3C" w14:textId="77777777" w:rsidR="00933339" w:rsidRPr="00E63C80" w:rsidRDefault="00933339" w:rsidP="0093333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FF41055" w14:textId="77777777" w:rsidR="00E63C80" w:rsidRP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Директор департаменту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Наталія ТАЛАХ</w:t>
      </w:r>
    </w:p>
    <w:p w14:paraId="412348D2" w14:textId="77777777" w:rsidR="00E63C80" w:rsidRDefault="00E63C80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6F988320" w14:textId="77777777" w:rsidR="00933339" w:rsidRPr="00E63C80" w:rsidRDefault="00933339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2B1C1853" w14:textId="6DE60F2B" w:rsidR="00A03330" w:rsidRDefault="00E63C80" w:rsidP="00A06FD4">
      <w:r w:rsidRPr="00E63C80">
        <w:rPr>
          <w:rFonts w:ascii="Times New Roman" w:eastAsia="Calibri" w:hAnsi="Times New Roman" w:cs="Times New Roman"/>
        </w:rPr>
        <w:t>Любов РОГОЗЮК 0961617705</w:t>
      </w:r>
    </w:p>
    <w:sectPr w:rsidR="00A03330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31A4"/>
    <w:rsid w:val="00094511"/>
    <w:rsid w:val="000C673D"/>
    <w:rsid w:val="001802B2"/>
    <w:rsid w:val="00197445"/>
    <w:rsid w:val="0029656F"/>
    <w:rsid w:val="002C0CF2"/>
    <w:rsid w:val="002D18D3"/>
    <w:rsid w:val="00423717"/>
    <w:rsid w:val="00493899"/>
    <w:rsid w:val="00512E4B"/>
    <w:rsid w:val="005F729C"/>
    <w:rsid w:val="00704787"/>
    <w:rsid w:val="007A55C4"/>
    <w:rsid w:val="008323FC"/>
    <w:rsid w:val="00933339"/>
    <w:rsid w:val="009944FA"/>
    <w:rsid w:val="009B6BA5"/>
    <w:rsid w:val="00A03330"/>
    <w:rsid w:val="00A06FD4"/>
    <w:rsid w:val="00A932C8"/>
    <w:rsid w:val="00B17FF4"/>
    <w:rsid w:val="00B92D2C"/>
    <w:rsid w:val="00BC5B1D"/>
    <w:rsid w:val="00C0175F"/>
    <w:rsid w:val="00CB467A"/>
    <w:rsid w:val="00D6310C"/>
    <w:rsid w:val="00DE3376"/>
    <w:rsid w:val="00DF3305"/>
    <w:rsid w:val="00DF6946"/>
    <w:rsid w:val="00DF7DEA"/>
    <w:rsid w:val="00E252CF"/>
    <w:rsid w:val="00E63C80"/>
    <w:rsid w:val="00E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dcterms:created xsi:type="dcterms:W3CDTF">2024-02-19T08:42:00Z</dcterms:created>
  <dcterms:modified xsi:type="dcterms:W3CDTF">2024-02-19T08:42:00Z</dcterms:modified>
</cp:coreProperties>
</file>