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FE69" w14:textId="3B13C8E1" w:rsidR="002F68FA" w:rsidRPr="00D8005C" w:rsidRDefault="002F68FA" w:rsidP="00F940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  <w:r w:rsidR="00EE1763"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AB6886" w14:textId="77777777" w:rsidR="00F94083" w:rsidRPr="00D8005C" w:rsidRDefault="00F94083" w:rsidP="00F940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8005C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Вараської міської ради </w:t>
      </w:r>
    </w:p>
    <w:p w14:paraId="744D2BD7" w14:textId="3D479572" w:rsidR="00F94083" w:rsidRPr="00D8005C" w:rsidRDefault="00F94083" w:rsidP="00527C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«Про внесення змін до структури </w:t>
      </w:r>
      <w:proofErr w:type="spellStart"/>
      <w:r w:rsidRPr="00D8005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D7385" w:rsidRPr="00D8005C">
        <w:rPr>
          <w:rFonts w:ascii="Times New Roman" w:hAnsi="Times New Roman" w:cs="Times New Roman"/>
          <w:b/>
          <w:bCs/>
          <w:sz w:val="28"/>
          <w:szCs w:val="28"/>
        </w:rPr>
        <w:t>араського</w:t>
      </w:r>
      <w:proofErr w:type="spellEnd"/>
      <w:r w:rsidR="001D7385"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центру соціальних служб та послуг</w:t>
      </w:r>
      <w:r w:rsidRPr="00D800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BD03E6" w14:textId="77777777" w:rsidR="00F94083" w:rsidRDefault="00F94083" w:rsidP="00F940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8FD457" w14:textId="7A4BAD98" w:rsidR="00EE1763" w:rsidRDefault="00D8005C" w:rsidP="006224B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8005C">
        <w:rPr>
          <w:rFonts w:ascii="Times New Roman" w:hAnsi="Times New Roman" w:cs="Times New Roman"/>
          <w:sz w:val="28"/>
          <w:szCs w:val="28"/>
        </w:rPr>
        <w:t xml:space="preserve"> метою забезпечення супроводу та підтримки осіб, які захищали незалежність, суверенітет та територіальну цілісність України, під час переходу від військової служби до цивільного життя</w:t>
      </w:r>
      <w:r w:rsidR="006224B2">
        <w:rPr>
          <w:rFonts w:ascii="Times New Roman" w:hAnsi="Times New Roman" w:cs="Times New Roman"/>
          <w:sz w:val="28"/>
          <w:szCs w:val="28"/>
        </w:rPr>
        <w:t xml:space="preserve">, відповідно до </w:t>
      </w:r>
      <w:r w:rsidR="006224B2" w:rsidRPr="006224B2">
        <w:rPr>
          <w:rFonts w:ascii="Times New Roman" w:hAnsi="Times New Roman" w:cs="Times New Roman"/>
          <w:sz w:val="28"/>
          <w:szCs w:val="28"/>
        </w:rPr>
        <w:t>постанови Кабінету Міністрів України від 02 серпня 2024 року №881 «Деякі питання забезпечення інституту помічника ветерана в системі переходу від військової служби до цивільного життя», Порядку та умов надання у 2024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осіб, які захищали незалежність, суверенітет та територіальну цілісність України, затвердженого постановою Кабінету Міністрів України від 05.07.2024 №779</w:t>
      </w:r>
      <w:r w:rsidR="006224B2">
        <w:rPr>
          <w:rFonts w:ascii="Times New Roman" w:hAnsi="Times New Roman" w:cs="Times New Roman"/>
          <w:sz w:val="28"/>
          <w:szCs w:val="28"/>
        </w:rPr>
        <w:t xml:space="preserve"> та </w:t>
      </w:r>
      <w:r w:rsidR="00902E5B">
        <w:rPr>
          <w:rFonts w:ascii="Times New Roman" w:hAnsi="Times New Roman" w:cs="Times New Roman"/>
          <w:sz w:val="28"/>
          <w:szCs w:val="28"/>
        </w:rPr>
        <w:t xml:space="preserve">на </w:t>
      </w:r>
      <w:r w:rsidRPr="00D8005C">
        <w:rPr>
          <w:rFonts w:ascii="Times New Roman" w:hAnsi="Times New Roman" w:cs="Times New Roman"/>
          <w:sz w:val="28"/>
          <w:szCs w:val="28"/>
        </w:rPr>
        <w:t xml:space="preserve">виконання листа Вараської районної військової адміністрації від 30.09.2024 №3828/01-45/24 </w:t>
      </w:r>
      <w:r w:rsidR="0066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є </w:t>
      </w:r>
      <w:r w:rsidR="004D6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необхідн</w:t>
      </w:r>
      <w:r w:rsidR="0066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ість</w:t>
      </w:r>
      <w:r w:rsidR="004D6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ввести до структури </w:t>
      </w:r>
      <w:r w:rsidR="0066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6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Вараського</w:t>
      </w:r>
      <w:proofErr w:type="spellEnd"/>
      <w:r w:rsidR="0066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центру соціальних служб та послуг</w:t>
      </w:r>
      <w:r w:rsidR="00EE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(</w:t>
      </w:r>
      <w:r w:rsidR="00FF0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</w:t>
      </w:r>
      <w:r w:rsidR="0091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і)</w:t>
      </w:r>
      <w:r w:rsidR="00FF0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посад</w:t>
      </w:r>
      <w:r w:rsidR="0091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F0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FF09ED" w:rsidRPr="00FF0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ахів</w:t>
      </w:r>
      <w:r w:rsidR="00527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ців</w:t>
      </w:r>
      <w:r w:rsidR="00FF09ED" w:rsidRPr="00FF0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із супроводу ветеранів війни та демобілізованих осіб</w:t>
      </w:r>
      <w:r w:rsidR="0062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відділення </w:t>
      </w:r>
      <w:r w:rsidR="006224B2" w:rsidRPr="0062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соціально-психологічної допомоги</w:t>
      </w:r>
      <w:r w:rsidR="00EB6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24B2" w:rsidRPr="0062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сім’ям</w:t>
      </w:r>
      <w:r w:rsidR="0062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24B2" w:rsidRPr="0062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Захисників та Захисниць</w:t>
      </w:r>
      <w:r w:rsidR="00527C17" w:rsidRPr="00527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6DB2C05" w14:textId="77777777" w:rsidR="00F83A8A" w:rsidRDefault="00F83A8A" w:rsidP="00EE176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DBBB1C" w14:textId="77777777" w:rsidR="001D7385" w:rsidRDefault="001D7385" w:rsidP="00D8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91AD2C" w14:textId="77777777" w:rsidR="00EF52A9" w:rsidRDefault="00EF52A9" w:rsidP="00D8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B37BCB" w14:textId="67C09167" w:rsidR="00DC0CF7" w:rsidRDefault="002A23AD" w:rsidP="00563EB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                                                                   Наталія ТАЛАХ </w:t>
      </w:r>
    </w:p>
    <w:sectPr w:rsidR="00DC0C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70"/>
    <w:rsid w:val="00111AE2"/>
    <w:rsid w:val="001D7385"/>
    <w:rsid w:val="00217FB5"/>
    <w:rsid w:val="002A23AD"/>
    <w:rsid w:val="002F68FA"/>
    <w:rsid w:val="0041658F"/>
    <w:rsid w:val="004B6EFE"/>
    <w:rsid w:val="004D6E14"/>
    <w:rsid w:val="004E6BF0"/>
    <w:rsid w:val="00527C17"/>
    <w:rsid w:val="00563EB9"/>
    <w:rsid w:val="006224B2"/>
    <w:rsid w:val="00661860"/>
    <w:rsid w:val="0069351F"/>
    <w:rsid w:val="00700CFB"/>
    <w:rsid w:val="00752B67"/>
    <w:rsid w:val="007832FC"/>
    <w:rsid w:val="007B5F13"/>
    <w:rsid w:val="00887E7F"/>
    <w:rsid w:val="008E3F6E"/>
    <w:rsid w:val="00902E5B"/>
    <w:rsid w:val="00910C05"/>
    <w:rsid w:val="00920A70"/>
    <w:rsid w:val="00960108"/>
    <w:rsid w:val="009F5261"/>
    <w:rsid w:val="00A2757C"/>
    <w:rsid w:val="00C20E1E"/>
    <w:rsid w:val="00C24F48"/>
    <w:rsid w:val="00D8005C"/>
    <w:rsid w:val="00DB47FD"/>
    <w:rsid w:val="00DC0CF7"/>
    <w:rsid w:val="00E113EA"/>
    <w:rsid w:val="00EA7319"/>
    <w:rsid w:val="00EB6986"/>
    <w:rsid w:val="00EE1763"/>
    <w:rsid w:val="00EF52A9"/>
    <w:rsid w:val="00F02D5B"/>
    <w:rsid w:val="00F83A8A"/>
    <w:rsid w:val="00F94083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16EC"/>
  <w15:chartTrackingRefBased/>
  <w15:docId w15:val="{C85A0BBE-D16D-47BB-BB4E-B501001D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2024-10-18T12:37:00Z</dcterms:created>
  <dcterms:modified xsi:type="dcterms:W3CDTF">2024-10-18T12:37:00Z</dcterms:modified>
</cp:coreProperties>
</file>