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F4F57" w14:textId="343BEC0A" w:rsidR="00A61CF5" w:rsidRPr="00A61CF5" w:rsidRDefault="00A61CF5" w:rsidP="00A61CF5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sz w:val="28"/>
          <w:szCs w:val="20"/>
          <w:lang w:val="ru-RU" w:eastAsia="ru-RU"/>
        </w:rPr>
      </w:pPr>
      <w:bookmarkStart w:id="0" w:name="_Hlk127288134"/>
      <w:r w:rsidRPr="00A61CF5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57309DC1" wp14:editId="7F20EA2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CF5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A61CF5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A61CF5">
        <w:rPr>
          <w:rFonts w:ascii="Times New Roman CYR" w:eastAsia="Batang" w:hAnsi="Times New Roman CYR" w:cs="Times New Roman"/>
          <w:bCs/>
          <w:noProof/>
          <w:sz w:val="24"/>
          <w:szCs w:val="24"/>
          <w:lang w:eastAsia="uk-UA"/>
        </w:rPr>
        <w:t>Ірина Барабух</w:t>
      </w:r>
    </w:p>
    <w:p w14:paraId="0B63A476" w14:textId="77777777" w:rsidR="00A61CF5" w:rsidRPr="00A61CF5" w:rsidRDefault="00A61CF5" w:rsidP="00A61CF5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sz w:val="16"/>
          <w:szCs w:val="16"/>
          <w:lang w:eastAsia="ru-RU"/>
        </w:rPr>
      </w:pPr>
    </w:p>
    <w:p w14:paraId="08A8ECE8" w14:textId="77777777" w:rsidR="00A61CF5" w:rsidRPr="00A61CF5" w:rsidRDefault="00A61CF5" w:rsidP="00A61CF5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A61CF5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53952FEF" w14:textId="77777777" w:rsidR="00A61CF5" w:rsidRPr="00A61CF5" w:rsidRDefault="00A61CF5" w:rsidP="00A61CF5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A61C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____ </w:t>
      </w:r>
      <w:r w:rsidRPr="00A61CF5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сесія</w:t>
      </w:r>
      <w:r w:rsidRPr="00A61CF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A61CF5">
        <w:rPr>
          <w:rFonts w:ascii="Times New Roman" w:eastAsia="Batang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A61CF5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VIII</w:t>
      </w:r>
      <w:r w:rsidRPr="00A61CF5">
        <w:rPr>
          <w:rFonts w:ascii="Times New Roman" w:eastAsia="Batang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A61CF5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скликання</w:t>
      </w:r>
    </w:p>
    <w:p w14:paraId="1D5CD1BF" w14:textId="77777777" w:rsidR="00A61CF5" w:rsidRPr="00A61CF5" w:rsidRDefault="00A61CF5" w:rsidP="00A61CF5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CE751C6" w14:textId="77777777" w:rsidR="00A61CF5" w:rsidRPr="00A61CF5" w:rsidRDefault="00A61CF5" w:rsidP="00A61CF5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  <w:r w:rsidRPr="00A61CF5"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  <w:t>Р І Ш Е Н Н Я</w:t>
      </w:r>
    </w:p>
    <w:p w14:paraId="2138D40D" w14:textId="77777777" w:rsidR="00A61CF5" w:rsidRPr="00A61CF5" w:rsidRDefault="00A61CF5" w:rsidP="00A61CF5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</w:p>
    <w:p w14:paraId="53FC0360" w14:textId="3244726D" w:rsidR="00A61CF5" w:rsidRPr="00FF2917" w:rsidRDefault="00FF2917" w:rsidP="00FF2917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r w:rsidRPr="00FF2917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 xml:space="preserve">03.01.2023           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                      </w:t>
      </w:r>
      <w:proofErr w:type="spellStart"/>
      <w:r w:rsidRPr="00FF2917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м.Вараш</w:t>
      </w:r>
      <w:proofErr w:type="spellEnd"/>
      <w:r w:rsidRPr="00FF2917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        </w:t>
      </w:r>
      <w:bookmarkStart w:id="1" w:name="_GoBack"/>
      <w:bookmarkEnd w:id="1"/>
      <w:r w:rsidRPr="00FF2917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 xml:space="preserve">  №2775-ПРР-</w:t>
      </w:r>
      <w:r w:rsidRPr="00FF2917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VIII-7220</w:t>
      </w:r>
    </w:p>
    <w:p w14:paraId="6272300B" w14:textId="77777777" w:rsidR="006F71B6" w:rsidRPr="00A61CF5" w:rsidRDefault="006F71B6" w:rsidP="00A61CF5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40"/>
          <w:szCs w:val="4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A61CF5" w:rsidRPr="006F71B6" w14:paraId="3F06D73E" w14:textId="77777777" w:rsidTr="003C1ECE">
        <w:tc>
          <w:tcPr>
            <w:tcW w:w="4928" w:type="dxa"/>
            <w:shd w:val="clear" w:color="auto" w:fill="auto"/>
          </w:tcPr>
          <w:p w14:paraId="061A6E51" w14:textId="7A5B1459" w:rsidR="00A61CF5" w:rsidRPr="006F71B6" w:rsidRDefault="00A61CF5" w:rsidP="006F71B6">
            <w:pPr>
              <w:spacing w:after="120" w:line="240" w:lineRule="auto"/>
              <w:jc w:val="both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</w:pPr>
            <w:r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Про внесення змін до рішення Вараської міської ради від </w:t>
            </w:r>
            <w:r w:rsidR="006F71B6"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25</w:t>
            </w:r>
            <w:r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6F71B6"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жовтня</w:t>
            </w:r>
            <w:r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202</w:t>
            </w:r>
            <w:r w:rsidR="006F71B6"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  <w:r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року </w:t>
            </w:r>
            <w:r w:rsidR="006F71B6" w:rsidRPr="006F71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№2111-РР-VIII </w:t>
            </w:r>
            <w:r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«Про затвердження плану діяльності Вараської міської ради з підготовки проєктів регуляторних актів на 202</w:t>
            </w:r>
            <w:r w:rsidR="006F71B6"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  <w:r w:rsidRPr="006F71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рік»</w:t>
            </w:r>
          </w:p>
        </w:tc>
      </w:tr>
    </w:tbl>
    <w:p w14:paraId="5EEBF018" w14:textId="2AC525F1" w:rsidR="00A61CF5" w:rsidRPr="006F71B6" w:rsidRDefault="00A61CF5" w:rsidP="006F71B6">
      <w:pPr>
        <w:spacing w:after="12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</w:pP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З метою забезпечення реалізації державної регуляторної політики органами місцевого</w:t>
      </w:r>
      <w:r w:rsidR="006F71B6"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 xml:space="preserve"> 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самоврядування,  відповідно до частини другої</w:t>
      </w:r>
      <w:r w:rsidR="006F71B6"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 xml:space="preserve"> 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статті</w:t>
      </w:r>
      <w:r w:rsidR="006F71B6"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 xml:space="preserve"> 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46 рішення Вараської міської ради від 10 листопада 2020 року №5 «Про Регламент Вараської міської ради восьмого скликання», статей 7, 13, 32 Закону України «Про засади державної регуляторної політики у сфері господарської діяльності», керуючись пунктами</w:t>
      </w:r>
      <w:r w:rsidR="006F71B6"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 xml:space="preserve"> 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7 частини першої статті 26 Закону України «Про місцеве самоврядування в Україні», за погодженням з постійною депутатською комісією з</w:t>
      </w:r>
      <w:r w:rsidRPr="006F71B6">
        <w:rPr>
          <w:rFonts w:ascii="Times New Roman CYR" w:eastAsia="Batang" w:hAnsi="Times New Roman CYR" w:cs="Times New Roman"/>
          <w:b/>
          <w:sz w:val="26"/>
          <w:szCs w:val="26"/>
          <w:lang w:eastAsia="ru-RU"/>
        </w:rPr>
        <w:t xml:space="preserve"> 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питань бюджету, фінансів, економічного розвитку та інвестиційної політики, міська рада</w:t>
      </w:r>
    </w:p>
    <w:p w14:paraId="28435BF3" w14:textId="5B6BDD50" w:rsidR="00A61CF5" w:rsidRPr="006F71B6" w:rsidRDefault="00A61CF5" w:rsidP="006F71B6">
      <w:pPr>
        <w:tabs>
          <w:tab w:val="left" w:pos="851"/>
        </w:tabs>
        <w:spacing w:after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6F71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ВИРІШИЛА:  </w:t>
      </w:r>
    </w:p>
    <w:p w14:paraId="07AD7CBF" w14:textId="6C36E1B1" w:rsidR="00A61CF5" w:rsidRPr="00625250" w:rsidRDefault="00A61CF5" w:rsidP="00625250">
      <w:pPr>
        <w:pStyle w:val="a5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</w:pPr>
      <w:proofErr w:type="spellStart"/>
      <w:r w:rsidRPr="00625250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Внести</w:t>
      </w:r>
      <w:proofErr w:type="spellEnd"/>
      <w:r w:rsidRPr="00625250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 xml:space="preserve"> до рішення </w:t>
      </w:r>
      <w:r w:rsidRPr="006252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Вараської міської ради </w:t>
      </w:r>
      <w:r w:rsidR="006F71B6" w:rsidRPr="006252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від 25 жовтня 2023 року </w:t>
      </w:r>
      <w:r w:rsidR="006F71B6" w:rsidRPr="0062525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№2111-РР-VIII </w:t>
      </w:r>
      <w:r w:rsidRPr="006252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«Про затвердження плану діяльності Вараської міської ради з підготовки проєктів регуляторних актів на 202</w:t>
      </w:r>
      <w:r w:rsidR="006F71B6" w:rsidRPr="006252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4</w:t>
      </w:r>
      <w:r w:rsidRPr="006252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рік», №7200-ПЛ-</w:t>
      </w:r>
      <w:r w:rsidR="006F71B6" w:rsidRPr="006252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01</w:t>
      </w:r>
      <w:r w:rsidRPr="006252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-2</w:t>
      </w:r>
      <w:r w:rsidR="006F71B6" w:rsidRPr="006252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4</w:t>
      </w:r>
      <w:r w:rsidRPr="006252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, </w:t>
      </w:r>
      <w:r w:rsidRPr="00625250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такі зміни:</w:t>
      </w:r>
    </w:p>
    <w:p w14:paraId="3CC2C313" w14:textId="2846EFA7" w:rsidR="00A61CF5" w:rsidRPr="006F71B6" w:rsidRDefault="00A61CF5" w:rsidP="0062525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</w:pP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додаток до рішення доповнити пункт</w:t>
      </w:r>
      <w:r w:rsidR="006F71B6"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ами 2,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 xml:space="preserve"> 3 та викласти в новій редакції №7200-ПЛ-</w:t>
      </w:r>
      <w:r w:rsidR="006F71B6"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02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-2</w:t>
      </w:r>
      <w:r w:rsidR="006F71B6"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4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 xml:space="preserve"> (додається).</w:t>
      </w:r>
    </w:p>
    <w:p w14:paraId="41EB7B85" w14:textId="77777777" w:rsidR="00A61CF5" w:rsidRPr="006F71B6" w:rsidRDefault="00A61CF5" w:rsidP="00625250">
      <w:pPr>
        <w:spacing w:after="120" w:line="240" w:lineRule="auto"/>
        <w:ind w:right="-81" w:firstLine="567"/>
        <w:jc w:val="both"/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</w:pP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2. Зміни до плану діяльності Вараської міської ради з підготовки проєктів регуляторних актів оприлюднити шляхом опублікування на офіційному вебсайті Вараської міської ради не пізніш як у десятиденний термін після його затвердження.</w:t>
      </w:r>
    </w:p>
    <w:p w14:paraId="35B13BF2" w14:textId="77777777" w:rsidR="00A61CF5" w:rsidRPr="006F71B6" w:rsidRDefault="00A61CF5" w:rsidP="00625250">
      <w:pPr>
        <w:tabs>
          <w:tab w:val="left" w:pos="1276"/>
        </w:tabs>
        <w:spacing w:after="120" w:line="240" w:lineRule="auto"/>
        <w:ind w:right="-81" w:firstLine="567"/>
        <w:jc w:val="both"/>
        <w:rPr>
          <w:rFonts w:ascii="Times New Roman CYR" w:eastAsia="Batang" w:hAnsi="Times New Roman CYR" w:cs="Times New Roman"/>
          <w:b/>
          <w:sz w:val="26"/>
          <w:szCs w:val="26"/>
          <w:lang w:eastAsia="ru-RU"/>
        </w:rPr>
      </w:pP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>3. Контроль за виконанням рішення покласти на постійну депутатську комісію з питань бюджету, фінансів, економічного розвитку та інвестиційної політики</w:t>
      </w:r>
      <w:r w:rsidRPr="006F71B6">
        <w:rPr>
          <w:rFonts w:ascii="Times New Roman CYR" w:eastAsia="Batang" w:hAnsi="Times New Roman CYR" w:cs="Times New Roman"/>
          <w:b/>
          <w:sz w:val="26"/>
          <w:szCs w:val="26"/>
          <w:lang w:eastAsia="ru-RU"/>
        </w:rPr>
        <w:t>.</w:t>
      </w:r>
    </w:p>
    <w:p w14:paraId="4811DE50" w14:textId="6C530BA6" w:rsidR="00A61CF5" w:rsidRDefault="00A61CF5" w:rsidP="00625250">
      <w:pPr>
        <w:spacing w:after="120" w:line="257" w:lineRule="auto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="006F71B6"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Додаток: План </w:t>
      </w:r>
      <w:r w:rsidR="006F71B6" w:rsidRPr="006F71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№7200-ПЛ-02-24</w:t>
      </w:r>
    </w:p>
    <w:p w14:paraId="5D5C647E" w14:textId="6A026BD7" w:rsidR="00A61CF5" w:rsidRPr="00A61CF5" w:rsidRDefault="00A61CF5" w:rsidP="006F71B6">
      <w:pPr>
        <w:spacing w:after="120"/>
        <w:ind w:left="1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 xml:space="preserve">Міський голова     </w:t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ab/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ab/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ab/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ab/>
      </w:r>
      <w:r w:rsidRPr="006F71B6">
        <w:rPr>
          <w:rFonts w:ascii="Times New Roman CYR" w:eastAsia="Batang" w:hAnsi="Times New Roman CYR" w:cs="Times New Roman"/>
          <w:bCs/>
          <w:sz w:val="26"/>
          <w:szCs w:val="26"/>
          <w:lang w:eastAsia="ru-RU"/>
        </w:rPr>
        <w:tab/>
        <w:t xml:space="preserve">             Олександр МЕНЗУЛ</w:t>
      </w:r>
    </w:p>
    <w:p w14:paraId="07074107" w14:textId="292B5928" w:rsidR="00A61CF5" w:rsidRPr="006F71B6" w:rsidRDefault="00A61CF5" w:rsidP="00A61CF5">
      <w:pPr>
        <w:spacing w:after="0" w:line="247" w:lineRule="auto"/>
        <w:ind w:left="9" w:right="68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                                                                      ЗАТВЕРДЖЕНО  </w:t>
      </w:r>
    </w:p>
    <w:p w14:paraId="3C5667CF" w14:textId="4A9D336B" w:rsidR="00A61CF5" w:rsidRPr="006F71B6" w:rsidRDefault="00A61CF5" w:rsidP="00A61CF5">
      <w:pPr>
        <w:spacing w:after="0" w:line="247" w:lineRule="auto"/>
        <w:ind w:left="3969" w:right="68" w:hanging="37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Рішення Вараської міської ради   </w:t>
      </w:r>
    </w:p>
    <w:p w14:paraId="59D947DD" w14:textId="171CE581" w:rsidR="00A61CF5" w:rsidRPr="006F71B6" w:rsidRDefault="00A61CF5" w:rsidP="00A61CF5">
      <w:pPr>
        <w:spacing w:after="210" w:line="247" w:lineRule="auto"/>
        <w:ind w:left="3969" w:right="68" w:hanging="37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______________202</w:t>
      </w:r>
      <w:r w:rsidR="006F71B6"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року №_____________  </w:t>
      </w:r>
    </w:p>
    <w:p w14:paraId="7FA6D70D" w14:textId="77777777" w:rsidR="00A61CF5" w:rsidRPr="006F71B6" w:rsidRDefault="00A61CF5" w:rsidP="00A61CF5">
      <w:pPr>
        <w:spacing w:after="0" w:line="256" w:lineRule="auto"/>
        <w:ind w:left="9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3E9511E6" w14:textId="5EF3F693" w:rsidR="00A61CF5" w:rsidRPr="006F71B6" w:rsidRDefault="00A61CF5" w:rsidP="00A61CF5">
      <w:pPr>
        <w:spacing w:after="0" w:line="247" w:lineRule="auto"/>
        <w:ind w:left="3697" w:hanging="3541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План діяльності Вараської міської ради з підготовки проєктів регуляторних актів на 202</w:t>
      </w:r>
      <w:r w:rsidR="006F71B6"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рік </w:t>
      </w:r>
    </w:p>
    <w:p w14:paraId="77DC67EA" w14:textId="74F88BAA" w:rsidR="00A61CF5" w:rsidRPr="006F71B6" w:rsidRDefault="00A61CF5" w:rsidP="00A61CF5">
      <w:pPr>
        <w:keepNext/>
        <w:keepLines/>
        <w:spacing w:after="0" w:line="256" w:lineRule="auto"/>
        <w:ind w:left="914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№7200-ПЛ-</w:t>
      </w:r>
      <w:r w:rsidR="006F71B6"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02</w:t>
      </w: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-2</w:t>
      </w:r>
      <w:r w:rsidR="006F71B6"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5D8B6129" w14:textId="77777777" w:rsidR="00A61CF5" w:rsidRPr="00A61CF5" w:rsidRDefault="00A61CF5" w:rsidP="00A61CF5">
      <w:pPr>
        <w:spacing w:after="0" w:line="256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A61CF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tbl>
      <w:tblPr>
        <w:tblW w:w="9782" w:type="dxa"/>
        <w:tblInd w:w="-147" w:type="dxa"/>
        <w:tblLayout w:type="fixed"/>
        <w:tblCellMar>
          <w:top w:w="6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1143"/>
        <w:gridCol w:w="2976"/>
        <w:gridCol w:w="1967"/>
        <w:gridCol w:w="1311"/>
        <w:gridCol w:w="9"/>
        <w:gridCol w:w="1817"/>
      </w:tblGrid>
      <w:tr w:rsidR="00A61CF5" w:rsidRPr="00A61CF5" w14:paraId="6E1A7674" w14:textId="77777777" w:rsidTr="006F71B6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4420" w14:textId="77777777" w:rsidR="00A61CF5" w:rsidRPr="00A61CF5" w:rsidRDefault="00A61CF5" w:rsidP="00A61CF5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№</w:t>
            </w:r>
          </w:p>
          <w:p w14:paraId="7C115E7B" w14:textId="77777777" w:rsidR="00A61CF5" w:rsidRPr="00A61CF5" w:rsidRDefault="00A61CF5" w:rsidP="00A61CF5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п/п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933D" w14:textId="77777777" w:rsidR="00A61CF5" w:rsidRPr="00A61CF5" w:rsidRDefault="00A61CF5" w:rsidP="00A6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Вид проєкту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5D0E" w14:textId="77777777" w:rsidR="00A61CF5" w:rsidRPr="00A61CF5" w:rsidRDefault="00A61CF5" w:rsidP="00A61CF5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Назва проєкту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D060" w14:textId="77777777" w:rsidR="00A61CF5" w:rsidRPr="00A61CF5" w:rsidRDefault="00A61CF5" w:rsidP="00A61CF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Ціль прийняття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0177" w14:textId="77777777" w:rsidR="00A61CF5" w:rsidRPr="00A61CF5" w:rsidRDefault="00A61CF5" w:rsidP="00A61CF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Термін підготовки проєкту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FF2E" w14:textId="77777777" w:rsidR="00A61CF5" w:rsidRPr="00A61CF5" w:rsidRDefault="00A61CF5" w:rsidP="00A61CF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Відповідальні за розроблення проєкту</w:t>
            </w:r>
          </w:p>
        </w:tc>
      </w:tr>
      <w:tr w:rsidR="006F71B6" w:rsidRPr="00A61CF5" w14:paraId="5D10E684" w14:textId="77777777" w:rsidTr="006F71B6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2BF7" w14:textId="77777777" w:rsidR="006F71B6" w:rsidRPr="00A61CF5" w:rsidRDefault="006F71B6" w:rsidP="006F71B6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4E4" w14:textId="21844E7C" w:rsidR="006F71B6" w:rsidRPr="006F71B6" w:rsidRDefault="006F71B6" w:rsidP="006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sz w:val="24"/>
                <w:szCs w:val="24"/>
              </w:rPr>
              <w:t>Рішення міської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DE92" w14:textId="77777777" w:rsidR="006F71B6" w:rsidRPr="006F71B6" w:rsidRDefault="006F71B6" w:rsidP="006F71B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затвердження Порядку встановлення строкових сервітутів на земельні ділянки комунальної власності Вараської міської територіальної громади для</w:t>
            </w:r>
          </w:p>
          <w:p w14:paraId="10D96795" w14:textId="3FCD5F61" w:rsidR="006F71B6" w:rsidRPr="006F71B6" w:rsidRDefault="006F71B6" w:rsidP="006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 тимчасових споруд для провадження підприємницької діяльності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49E1" w14:textId="1DFA74B9" w:rsidR="006F71B6" w:rsidRPr="006F71B6" w:rsidRDefault="006F71B6" w:rsidP="006F71B6">
            <w:pPr>
              <w:spacing w:after="0" w:line="240" w:lineRule="auto"/>
              <w:ind w:left="2"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sz w:val="24"/>
                <w:szCs w:val="24"/>
              </w:rPr>
              <w:t>Забезпечення виконання положень  ст.100, 101, 102 Земельного кодексу України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245C" w14:textId="790A1A02" w:rsidR="006F71B6" w:rsidRPr="006F71B6" w:rsidRDefault="006F71B6" w:rsidP="006F71B6">
            <w:pPr>
              <w:spacing w:after="0"/>
              <w:ind w:firstLine="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sz w:val="24"/>
                <w:szCs w:val="24"/>
              </w:rPr>
              <w:t>І-ІІ квартал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3B8F" w14:textId="48DE4B47" w:rsidR="006F71B6" w:rsidRPr="006F71B6" w:rsidRDefault="006F71B6" w:rsidP="006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6F71B6">
              <w:rPr>
                <w:rFonts w:ascii="Times New Roman" w:hAnsi="Times New Roman" w:cs="Times New Roman"/>
                <w:sz w:val="24"/>
                <w:szCs w:val="24"/>
              </w:rPr>
              <w:t>Відділ земельних ресурсів</w:t>
            </w:r>
          </w:p>
        </w:tc>
      </w:tr>
      <w:tr w:rsidR="006F71B6" w:rsidRPr="00A61CF5" w14:paraId="4206B3D3" w14:textId="77777777" w:rsidTr="006F71B6">
        <w:tblPrEx>
          <w:tblCellMar>
            <w:left w:w="108" w:type="dxa"/>
            <w:right w:w="0" w:type="dxa"/>
          </w:tblCellMar>
        </w:tblPrEx>
        <w:trPr>
          <w:trHeight w:val="181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42AC" w14:textId="77777777" w:rsidR="006F71B6" w:rsidRPr="00A61CF5" w:rsidRDefault="006F71B6" w:rsidP="006F71B6">
            <w:pPr>
              <w:spacing w:after="0"/>
              <w:ind w:right="2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bookmarkStart w:id="2" w:name="_Hlk96415365"/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2.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AFD3" w14:textId="77777777" w:rsidR="006F71B6" w:rsidRPr="00A61CF5" w:rsidRDefault="006F71B6" w:rsidP="006F71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Рішення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2EDC" w14:textId="77777777" w:rsidR="006F71B6" w:rsidRPr="00A61CF5" w:rsidRDefault="006F71B6" w:rsidP="006F71B6">
            <w:pPr>
              <w:spacing w:after="0" w:line="229" w:lineRule="auto"/>
              <w:ind w:left="16" w:right="10" w:firstLine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Про затвердження Правил розміщення зовнішньої реклами на території Вараської міської територіальної </w:t>
            </w: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  <w:t xml:space="preserve"> </w:t>
            </w: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громади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757C" w14:textId="77777777" w:rsidR="006F71B6" w:rsidRPr="00A61CF5" w:rsidRDefault="006F71B6" w:rsidP="006F71B6">
            <w:pPr>
              <w:spacing w:after="8" w:line="22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 xml:space="preserve">Забезпечення виконання положень </w:t>
            </w:r>
          </w:p>
          <w:p w14:paraId="5661B511" w14:textId="77777777" w:rsidR="006F71B6" w:rsidRPr="00A61CF5" w:rsidRDefault="006F71B6" w:rsidP="006F71B6">
            <w:pPr>
              <w:spacing w:after="8" w:line="22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статті 16 ЗУ</w:t>
            </w:r>
          </w:p>
          <w:p w14:paraId="7D6C2EA8" w14:textId="77777777" w:rsidR="006F71B6" w:rsidRPr="00A61CF5" w:rsidRDefault="006F71B6" w:rsidP="006F71B6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«Про рекламу»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D466" w14:textId="6C07F2F2" w:rsidR="006F71B6" w:rsidRPr="00A61CF5" w:rsidRDefault="006F71B6" w:rsidP="006F71B6">
            <w:pPr>
              <w:spacing w:after="0"/>
              <w:ind w:right="160" w:firstLine="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C832DF">
              <w:rPr>
                <w:rFonts w:ascii="Times New Roman" w:hAnsi="Times New Roman" w:cs="Times New Roman"/>
                <w:sz w:val="24"/>
                <w:szCs w:val="24"/>
              </w:rPr>
              <w:t>І-ІІ квартал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2026" w14:textId="77777777" w:rsidR="006F71B6" w:rsidRPr="00A61CF5" w:rsidRDefault="006F71B6" w:rsidP="006F71B6">
            <w:pPr>
              <w:spacing w:after="9"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Департамент житлово-</w:t>
            </w:r>
          </w:p>
          <w:p w14:paraId="58913C80" w14:textId="77777777" w:rsidR="006F71B6" w:rsidRPr="00A61CF5" w:rsidRDefault="006F71B6" w:rsidP="006F71B6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комунального</w:t>
            </w:r>
          </w:p>
          <w:p w14:paraId="56CAED84" w14:textId="77777777" w:rsidR="006F71B6" w:rsidRPr="00A61CF5" w:rsidRDefault="006F71B6" w:rsidP="006F71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господарства, майна та будівництва</w:t>
            </w:r>
          </w:p>
        </w:tc>
      </w:tr>
      <w:bookmarkEnd w:id="2"/>
      <w:tr w:rsidR="006F71B6" w:rsidRPr="00A61CF5" w14:paraId="356FC9BC" w14:textId="77777777" w:rsidTr="006F71B6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7B73" w14:textId="77777777" w:rsidR="006F71B6" w:rsidRPr="00A61CF5" w:rsidRDefault="006F71B6" w:rsidP="006F71B6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9D6D" w14:textId="77777777" w:rsidR="006F71B6" w:rsidRPr="00A61CF5" w:rsidRDefault="006F71B6" w:rsidP="006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Рішення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56B6" w14:textId="77777777" w:rsidR="006F71B6" w:rsidRPr="00A61CF5" w:rsidRDefault="006F71B6" w:rsidP="006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Про затвердження порядку виконання контрольних функцій у сфері оренди комунального майна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3E1D" w14:textId="77777777" w:rsidR="006F71B6" w:rsidRPr="00A61CF5" w:rsidRDefault="006F71B6" w:rsidP="006F71B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Забезпечення виконання положень статті 26 Закону України «Про оренду державного та комунального майна»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A8A4" w14:textId="064CF0CF" w:rsidR="006F71B6" w:rsidRPr="00A61CF5" w:rsidRDefault="006F71B6" w:rsidP="006F71B6">
            <w:pPr>
              <w:spacing w:after="0"/>
              <w:ind w:firstLine="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C832DF">
              <w:rPr>
                <w:rFonts w:ascii="Times New Roman" w:hAnsi="Times New Roman" w:cs="Times New Roman"/>
                <w:sz w:val="24"/>
                <w:szCs w:val="24"/>
              </w:rPr>
              <w:t>І-ІІ квартал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67B5" w14:textId="77777777" w:rsidR="006F71B6" w:rsidRPr="00A61CF5" w:rsidRDefault="006F71B6" w:rsidP="006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Департамент житлово-</w:t>
            </w:r>
          </w:p>
          <w:p w14:paraId="7BF05335" w14:textId="77777777" w:rsidR="006F71B6" w:rsidRPr="00A61CF5" w:rsidRDefault="006F71B6" w:rsidP="006F71B6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комунального</w:t>
            </w:r>
          </w:p>
          <w:p w14:paraId="4DB50AE5" w14:textId="77777777" w:rsidR="006F71B6" w:rsidRPr="00A61CF5" w:rsidRDefault="006F71B6" w:rsidP="006F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uk-UA"/>
              </w:rPr>
            </w:pPr>
            <w:r w:rsidRPr="00A61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uk-UA"/>
              </w:rPr>
              <w:t>господарства, майна та будівництва</w:t>
            </w:r>
          </w:p>
        </w:tc>
      </w:tr>
    </w:tbl>
    <w:p w14:paraId="1C9B0345" w14:textId="77777777" w:rsidR="00A61CF5" w:rsidRPr="00A61CF5" w:rsidRDefault="00A61CF5" w:rsidP="00A61CF5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14:paraId="4A31C937" w14:textId="77777777" w:rsidR="006F71B6" w:rsidRDefault="006F71B6" w:rsidP="006F71B6">
      <w:pPr>
        <w:spacing w:after="0" w:line="247" w:lineRule="auto"/>
        <w:ind w:left="9" w:right="68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5259B990" w14:textId="7A55D74E" w:rsidR="005F651E" w:rsidRPr="006F71B6" w:rsidRDefault="00A61CF5" w:rsidP="006F71B6">
      <w:pPr>
        <w:spacing w:after="0" w:line="247" w:lineRule="auto"/>
        <w:ind w:left="9" w:right="68" w:hanging="10"/>
        <w:jc w:val="both"/>
        <w:rPr>
          <w:sz w:val="26"/>
          <w:szCs w:val="26"/>
        </w:rPr>
      </w:pP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Міський голова       </w:t>
      </w: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</w:t>
      </w: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</w:t>
      </w: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</w:t>
      </w: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</w:t>
      </w:r>
      <w:r w:rsidRPr="006F71B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        Олександр МЕНЗУЛ </w:t>
      </w:r>
      <w:bookmarkEnd w:id="0"/>
    </w:p>
    <w:sectPr w:rsidR="005F651E" w:rsidRPr="006F71B6" w:rsidSect="00181315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602BB" w14:textId="77777777" w:rsidR="004650A2" w:rsidRDefault="004650A2">
      <w:pPr>
        <w:spacing w:after="0" w:line="240" w:lineRule="auto"/>
      </w:pPr>
      <w:r>
        <w:separator/>
      </w:r>
    </w:p>
  </w:endnote>
  <w:endnote w:type="continuationSeparator" w:id="0">
    <w:p w14:paraId="726B2344" w14:textId="77777777" w:rsidR="004650A2" w:rsidRDefault="0046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A6CDE" w14:textId="77777777" w:rsidR="004650A2" w:rsidRDefault="004650A2">
      <w:pPr>
        <w:spacing w:after="0" w:line="240" w:lineRule="auto"/>
      </w:pPr>
      <w:r>
        <w:separator/>
      </w:r>
    </w:p>
  </w:footnote>
  <w:footnote w:type="continuationSeparator" w:id="0">
    <w:p w14:paraId="7851FFBE" w14:textId="77777777" w:rsidR="004650A2" w:rsidRDefault="0046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463" w14:textId="03B9B317" w:rsidR="005E063D" w:rsidRDefault="00CE20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2917">
      <w:rPr>
        <w:noProof/>
      </w:rPr>
      <w:t>2</w:t>
    </w:r>
    <w:r>
      <w:fldChar w:fldCharType="end"/>
    </w:r>
  </w:p>
  <w:p w14:paraId="45B92752" w14:textId="77777777" w:rsidR="005E063D" w:rsidRDefault="00FF29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8FA9" w14:textId="77777777" w:rsidR="00EF1CA9" w:rsidRDefault="00FF2917">
    <w:pPr>
      <w:pStyle w:val="a3"/>
      <w:jc w:val="center"/>
    </w:pPr>
  </w:p>
  <w:p w14:paraId="122028A1" w14:textId="77777777" w:rsidR="00EF1CA9" w:rsidRDefault="00FF29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618B"/>
    <w:multiLevelType w:val="hybridMultilevel"/>
    <w:tmpl w:val="B27A7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2E68"/>
    <w:multiLevelType w:val="hybridMultilevel"/>
    <w:tmpl w:val="6D0CC6A6"/>
    <w:lvl w:ilvl="0" w:tplc="996C737A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" w:val="99452"/>
    <w:docVar w:name="PRINTPOS" w:val="5"/>
    <w:docVar w:name="PTYPE" w:val="1"/>
  </w:docVars>
  <w:rsids>
    <w:rsidRoot w:val="00A61CF5"/>
    <w:rsid w:val="0010738A"/>
    <w:rsid w:val="00144844"/>
    <w:rsid w:val="002303C4"/>
    <w:rsid w:val="00345799"/>
    <w:rsid w:val="004650A2"/>
    <w:rsid w:val="005C2606"/>
    <w:rsid w:val="005E1CEC"/>
    <w:rsid w:val="00625250"/>
    <w:rsid w:val="006F71B6"/>
    <w:rsid w:val="00A5017E"/>
    <w:rsid w:val="00A61CF5"/>
    <w:rsid w:val="00CE202F"/>
    <w:rsid w:val="00E41558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A84C"/>
  <w15:chartTrackingRefBased/>
  <w15:docId w15:val="{18611530-B14D-430C-85FB-7266A12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C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1CF5"/>
  </w:style>
  <w:style w:type="paragraph" w:styleId="a5">
    <w:name w:val="List Paragraph"/>
    <w:basedOn w:val="a"/>
    <w:uiPriority w:val="34"/>
    <w:qFormat/>
    <w:rsid w:val="0062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Черевач</dc:creator>
  <cp:keywords/>
  <dc:description/>
  <cp:lastModifiedBy>Lytay</cp:lastModifiedBy>
  <cp:revision>2</cp:revision>
  <cp:lastPrinted>2023-02-15T13:29:00Z</cp:lastPrinted>
  <dcterms:created xsi:type="dcterms:W3CDTF">2024-01-03T14:48:00Z</dcterms:created>
  <dcterms:modified xsi:type="dcterms:W3CDTF">2024-01-03T14:48:00Z</dcterms:modified>
</cp:coreProperties>
</file>