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AC9A6" w14:textId="77777777" w:rsidR="007B598E" w:rsidRDefault="007B598E" w:rsidP="007B598E">
      <w:bookmarkStart w:id="0" w:name="_GoBack"/>
      <w:bookmarkEnd w:id="0"/>
    </w:p>
    <w:p w14:paraId="7B368AEA" w14:textId="3667F4CC" w:rsidR="007B598E" w:rsidRDefault="007B598E" w:rsidP="007B598E">
      <w:pPr>
        <w:ind w:left="3540"/>
        <w:rPr>
          <w:lang w:val="uk-UA"/>
        </w:rPr>
      </w:pPr>
      <w:r>
        <w:rPr>
          <w:lang w:val="uk-UA"/>
        </w:rPr>
        <w:t xml:space="preserve">         </w:t>
      </w:r>
      <w:r>
        <w:rPr>
          <w:noProof/>
          <w:lang w:val="uk-UA" w:eastAsia="uk-UA"/>
        </w:rPr>
        <w:drawing>
          <wp:inline distT="0" distB="0" distL="0" distR="0" wp14:anchorId="1475CF34" wp14:editId="0644C781">
            <wp:extent cx="466725" cy="657225"/>
            <wp:effectExtent l="0" t="0" r="9525" b="9525"/>
            <wp:docPr id="17042632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</w:t>
      </w:r>
      <w:r w:rsidRPr="00954539">
        <w:rPr>
          <w:lang w:val="uk-UA" w:eastAsia="uk-UA"/>
        </w:rPr>
        <w:t>Проєкт</w:t>
      </w:r>
      <w:r>
        <w:rPr>
          <w:lang w:val="uk-UA" w:eastAsia="uk-UA"/>
        </w:rPr>
        <w:t xml:space="preserve"> </w:t>
      </w:r>
      <w:r w:rsidR="00E7523B" w:rsidRPr="00E7523B">
        <w:rPr>
          <w:lang w:val="uk-UA" w:eastAsia="uk-UA"/>
        </w:rPr>
        <w:t>Анатолій Тонкошкурий</w:t>
      </w:r>
    </w:p>
    <w:p w14:paraId="767C3A40" w14:textId="77777777" w:rsidR="007B598E" w:rsidRDefault="007B598E" w:rsidP="007B598E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>ВАРАСЬКА МІСЬКА РАДА</w:t>
      </w:r>
    </w:p>
    <w:p w14:paraId="16D3A436" w14:textId="77777777" w:rsidR="007B598E" w:rsidRDefault="007B598E" w:rsidP="007B598E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</w:t>
      </w:r>
    </w:p>
    <w:p w14:paraId="504F61F1" w14:textId="77777777" w:rsidR="007B598E" w:rsidRDefault="007B598E" w:rsidP="007B598E">
      <w:pPr>
        <w:spacing w:line="360" w:lineRule="auto"/>
        <w:ind w:left="28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___  сесія </w:t>
      </w:r>
      <w:r>
        <w:rPr>
          <w:b/>
          <w:sz w:val="28"/>
          <w:szCs w:val="28"/>
          <w:lang w:val="en-US"/>
        </w:rPr>
        <w:t>VIII</w:t>
      </w:r>
      <w:r w:rsidRPr="007B59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скликання</w:t>
      </w:r>
    </w:p>
    <w:p w14:paraId="106D287B" w14:textId="77777777" w:rsidR="007B598E" w:rsidRDefault="007B598E" w:rsidP="007B598E">
      <w:pPr>
        <w:rPr>
          <w:b/>
          <w:sz w:val="28"/>
          <w:lang w:val="uk-UA"/>
        </w:rPr>
      </w:pPr>
    </w:p>
    <w:p w14:paraId="46B6A690" w14:textId="4D26F905" w:rsidR="007B598E" w:rsidRDefault="007B598E" w:rsidP="007B598E">
      <w:pPr>
        <w:rPr>
          <w:b/>
          <w:sz w:val="32"/>
          <w:szCs w:val="32"/>
          <w:lang w:val="uk-UA"/>
        </w:rPr>
      </w:pPr>
      <w:r>
        <w:rPr>
          <w:b/>
          <w:sz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 Р О Є К Т   Р І Ш Е Н Н Я</w:t>
      </w:r>
    </w:p>
    <w:p w14:paraId="6B2C1685" w14:textId="4BF749CE" w:rsidR="00E7523B" w:rsidRPr="00E7523B" w:rsidRDefault="00E7523B" w:rsidP="00E7523B">
      <w:pPr>
        <w:jc w:val="both"/>
        <w:rPr>
          <w:bCs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Pr="00E7523B">
        <w:rPr>
          <w:bCs/>
          <w:sz w:val="32"/>
          <w:szCs w:val="32"/>
          <w:lang w:val="uk-UA"/>
        </w:rPr>
        <w:t xml:space="preserve">      (нова редакція від 09.02.2024)</w:t>
      </w:r>
    </w:p>
    <w:p w14:paraId="6820BEC6" w14:textId="77777777" w:rsidR="007B598E" w:rsidRDefault="007B598E" w:rsidP="007B598E">
      <w:pPr>
        <w:jc w:val="both"/>
        <w:rPr>
          <w:sz w:val="28"/>
          <w:szCs w:val="28"/>
          <w:lang w:val="uk-UA"/>
        </w:rPr>
      </w:pPr>
    </w:p>
    <w:p w14:paraId="4B439150" w14:textId="43FACC22" w:rsidR="007B598E" w:rsidRDefault="007B598E" w:rsidP="007B598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02.02.2024                                 м.Вараш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>№2820-ПРР-</w:t>
      </w:r>
      <w:r>
        <w:rPr>
          <w:b/>
          <w:sz w:val="28"/>
          <w:szCs w:val="28"/>
          <w:lang w:val="en-US"/>
        </w:rPr>
        <w:t>VIII-</w:t>
      </w:r>
      <w:r>
        <w:rPr>
          <w:b/>
          <w:sz w:val="28"/>
          <w:szCs w:val="28"/>
          <w:lang w:val="uk-UA"/>
        </w:rPr>
        <w:t>1440</w:t>
      </w:r>
    </w:p>
    <w:p w14:paraId="7A2A8CAA" w14:textId="77777777" w:rsidR="007B598E" w:rsidRDefault="007B598E" w:rsidP="007B598E"/>
    <w:p w14:paraId="2AEE041A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4539" w:rsidRPr="00E0692B" w14:paraId="455B6CEB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7CFA" w14:textId="35264309" w:rsidR="00954539" w:rsidRPr="003D3B55" w:rsidRDefault="00954539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rFonts w:cs="Times New Roman CYR"/>
                <w:sz w:val="28"/>
                <w:szCs w:val="28"/>
                <w:lang w:val="uk-UA"/>
              </w:rPr>
              <w:t>Комплексної п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рограми розвитку 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цивільного захисту 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Вараської міської тер</w:t>
            </w:r>
            <w:r>
              <w:rPr>
                <w:rFonts w:cs="Times New Roman CYR"/>
                <w:sz w:val="28"/>
                <w:szCs w:val="28"/>
                <w:lang w:val="uk-UA"/>
              </w:rPr>
              <w:t>иторіальної громади на 2021-2025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</w:t>
            </w:r>
            <w:r w:rsidR="00AC0743">
              <w:rPr>
                <w:rFonts w:cs="Times New Roman CYR"/>
                <w:sz w:val="28"/>
                <w:szCs w:val="28"/>
                <w:lang w:val="uk-UA"/>
              </w:rPr>
              <w:t>роки</w:t>
            </w:r>
          </w:p>
        </w:tc>
      </w:tr>
      <w:tr w:rsidR="007723BB" w:rsidRPr="00E0692B" w14:paraId="4D95AB1A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132F" w14:textId="77777777" w:rsidR="007723BB" w:rsidRDefault="007723BB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</w:p>
          <w:p w14:paraId="6A68B286" w14:textId="01D1D7EB" w:rsidR="007723BB" w:rsidRPr="003D3B55" w:rsidRDefault="007723BB" w:rsidP="007723BB">
            <w:pPr>
              <w:ind w:right="155"/>
              <w:rPr>
                <w:rFonts w:cs="Times New Roman CYR"/>
                <w:sz w:val="28"/>
                <w:szCs w:val="28"/>
                <w:lang w:val="uk-UA"/>
              </w:rPr>
            </w:pPr>
          </w:p>
        </w:tc>
      </w:tr>
    </w:tbl>
    <w:p w14:paraId="5F6E5500" w14:textId="66628A1A" w:rsidR="00954539" w:rsidRPr="00E84EF3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E84EF3">
        <w:rPr>
          <w:sz w:val="28"/>
          <w:szCs w:val="28"/>
          <w:lang w:val="uk-UA"/>
        </w:rPr>
        <w:t>З  метою реалізації державної політики у сфері цивільного захисту населення і територій від надзвичайних ситуацій природного, техногенного характеру, відповідно до вимог Кодексу цивільного захисту України,</w:t>
      </w:r>
      <w:r w:rsidRPr="00B41B30">
        <w:rPr>
          <w:rFonts w:eastAsia="Batang"/>
          <w:bCs/>
          <w:sz w:val="28"/>
          <w:szCs w:val="28"/>
          <w:lang w:val="uk-UA"/>
        </w:rPr>
        <w:t xml:space="preserve"> Закону України від 12</w:t>
      </w:r>
      <w:r>
        <w:rPr>
          <w:rFonts w:eastAsia="Batang"/>
          <w:bCs/>
          <w:sz w:val="28"/>
          <w:szCs w:val="28"/>
          <w:lang w:val="uk-UA"/>
        </w:rPr>
        <w:t xml:space="preserve">.05.2015 </w:t>
      </w:r>
      <w:r w:rsidRPr="00B41B30">
        <w:rPr>
          <w:rFonts w:eastAsia="Batang"/>
          <w:bCs/>
          <w:sz w:val="28"/>
          <w:szCs w:val="28"/>
          <w:lang w:val="uk-UA"/>
        </w:rPr>
        <w:t>№389-</w:t>
      </w:r>
      <w:r w:rsidRPr="00B41B30">
        <w:rPr>
          <w:rFonts w:eastAsia="Batang"/>
          <w:bCs/>
          <w:sz w:val="28"/>
          <w:szCs w:val="28"/>
          <w:lang w:val="en-US"/>
        </w:rPr>
        <w:t>VIII</w:t>
      </w:r>
      <w:r w:rsidRPr="00B41B30">
        <w:rPr>
          <w:rFonts w:eastAsia="Batang"/>
          <w:bCs/>
          <w:sz w:val="28"/>
          <w:szCs w:val="28"/>
          <w:lang w:val="uk-UA"/>
        </w:rPr>
        <w:t xml:space="preserve"> «Про правовий режим воєнного стану», Указу Президента України від 24</w:t>
      </w:r>
      <w:r>
        <w:rPr>
          <w:rFonts w:eastAsia="Batang"/>
          <w:bCs/>
          <w:sz w:val="28"/>
          <w:szCs w:val="28"/>
          <w:lang w:val="uk-UA"/>
        </w:rPr>
        <w:t>.02.</w:t>
      </w:r>
      <w:r w:rsidRPr="00B41B30">
        <w:rPr>
          <w:rFonts w:eastAsia="Batang"/>
          <w:bCs/>
          <w:sz w:val="28"/>
          <w:szCs w:val="28"/>
          <w:lang w:val="uk-UA"/>
        </w:rPr>
        <w:t xml:space="preserve">2022 </w:t>
      </w:r>
      <w:r>
        <w:rPr>
          <w:rFonts w:eastAsia="Batang"/>
          <w:bCs/>
          <w:sz w:val="28"/>
          <w:szCs w:val="28"/>
          <w:lang w:val="uk-UA"/>
        </w:rPr>
        <w:t>№64/2022 (зі змінами від 17.05.2022 №341</w:t>
      </w:r>
      <w:r w:rsidRPr="00B41B30">
        <w:rPr>
          <w:rFonts w:eastAsia="Batang"/>
          <w:bCs/>
          <w:sz w:val="28"/>
          <w:szCs w:val="28"/>
          <w:lang w:val="uk-UA"/>
        </w:rPr>
        <w:t>/2022) «Про введення воєнного стану в Україні» затв</w:t>
      </w:r>
      <w:r>
        <w:rPr>
          <w:rFonts w:eastAsia="Batang"/>
          <w:bCs/>
          <w:sz w:val="28"/>
          <w:szCs w:val="28"/>
          <w:lang w:val="uk-UA"/>
        </w:rPr>
        <w:t>ердженого Законом України від 22.05.2022 №2263</w:t>
      </w:r>
      <w:r w:rsidRPr="00B41B30">
        <w:rPr>
          <w:rFonts w:eastAsia="Batang"/>
          <w:bCs/>
          <w:sz w:val="28"/>
          <w:szCs w:val="28"/>
          <w:lang w:val="uk-UA"/>
        </w:rPr>
        <w:t>-</w:t>
      </w:r>
      <w:r w:rsidRPr="00B41B30">
        <w:rPr>
          <w:rFonts w:eastAsia="Batang"/>
          <w:bCs/>
          <w:sz w:val="28"/>
          <w:szCs w:val="28"/>
          <w:lang w:val="en-US"/>
        </w:rPr>
        <w:t>I</w:t>
      </w:r>
      <w:r w:rsidRPr="00B41B30">
        <w:rPr>
          <w:rFonts w:eastAsia="Batang"/>
          <w:b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E84EF3">
        <w:rPr>
          <w:sz w:val="28"/>
          <w:szCs w:val="28"/>
          <w:lang w:val="uk-UA"/>
        </w:rPr>
        <w:t>постанов Кабінету Мін</w:t>
      </w:r>
      <w:r>
        <w:rPr>
          <w:sz w:val="28"/>
          <w:szCs w:val="28"/>
          <w:lang w:val="uk-UA"/>
        </w:rPr>
        <w:t>істрів України від 09.01.2014 №</w:t>
      </w:r>
      <w:r w:rsidRPr="00E84EF3">
        <w:rPr>
          <w:sz w:val="28"/>
          <w:szCs w:val="28"/>
          <w:lang w:val="uk-UA"/>
        </w:rPr>
        <w:t>11 «</w:t>
      </w:r>
      <w:r w:rsidRPr="00E84EF3">
        <w:rPr>
          <w:bCs/>
          <w:sz w:val="28"/>
          <w:szCs w:val="28"/>
          <w:lang w:val="uk-UA"/>
        </w:rPr>
        <w:t>Про затвердження Положення про єдину державну систему цивільно</w:t>
      </w:r>
      <w:r>
        <w:rPr>
          <w:bCs/>
          <w:sz w:val="28"/>
          <w:szCs w:val="28"/>
          <w:lang w:val="uk-UA"/>
        </w:rPr>
        <w:t>го захисту», від 27.09.2017  №</w:t>
      </w:r>
      <w:r w:rsidRPr="00E84EF3">
        <w:rPr>
          <w:bCs/>
          <w:sz w:val="28"/>
          <w:szCs w:val="28"/>
          <w:lang w:val="uk-UA"/>
        </w:rPr>
        <w:t xml:space="preserve"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Pr="00E84EF3">
        <w:rPr>
          <w:sz w:val="28"/>
          <w:szCs w:val="28"/>
          <w:lang w:val="uk-UA"/>
        </w:rPr>
        <w:t>від 26.06.2013 №443 «Про затвердження Порядку підготовки до дій за призначенням органів управління та сил цивільного захисту», від 30.10.2013 №841 «Про затвердження Порядку проведення евакуації у разі загрози виникнення або виникнення надзвича</w:t>
      </w:r>
      <w:r>
        <w:rPr>
          <w:sz w:val="28"/>
          <w:szCs w:val="28"/>
          <w:lang w:val="uk-UA"/>
        </w:rPr>
        <w:t xml:space="preserve">йної ситуації», від 30.09.2015 </w:t>
      </w:r>
      <w:r w:rsidRPr="00E84EF3">
        <w:rPr>
          <w:sz w:val="28"/>
          <w:szCs w:val="28"/>
          <w:lang w:val="uk-UA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>
        <w:rPr>
          <w:sz w:val="28"/>
          <w:szCs w:val="28"/>
          <w:lang w:val="uk-UA"/>
        </w:rPr>
        <w:t xml:space="preserve"> </w:t>
      </w:r>
      <w:r w:rsidRPr="00E84EF3">
        <w:rPr>
          <w:sz w:val="28"/>
          <w:szCs w:val="28"/>
          <w:lang w:val="uk-UA"/>
        </w:rPr>
        <w:t>керуючись підпунктом 22 частини першої статті 26 Закону України «Про місцеве самоврядування в Україні»</w:t>
      </w:r>
      <w:r w:rsidRPr="00CA12DF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</w:t>
      </w:r>
      <w:r w:rsidR="009209B0">
        <w:rPr>
          <w:sz w:val="28"/>
          <w:szCs w:val="28"/>
          <w:lang w:val="uk-UA"/>
        </w:rPr>
        <w:t xml:space="preserve">за погодженням з постійними комісіями Вараської міської ради, </w:t>
      </w:r>
      <w:r w:rsidRPr="00E84EF3">
        <w:rPr>
          <w:sz w:val="28"/>
          <w:szCs w:val="28"/>
          <w:lang w:val="uk-UA"/>
        </w:rPr>
        <w:t>Вараська міська рада</w:t>
      </w:r>
    </w:p>
    <w:p w14:paraId="26BFD4D7" w14:textId="77777777" w:rsidR="00954539" w:rsidRPr="003D3B55" w:rsidRDefault="00954539" w:rsidP="00954539">
      <w:pPr>
        <w:ind w:firstLine="567"/>
        <w:rPr>
          <w:lang w:val="uk-UA"/>
        </w:rPr>
      </w:pPr>
    </w:p>
    <w:p w14:paraId="28550EE7" w14:textId="77777777" w:rsidR="00954539" w:rsidRPr="007723BB" w:rsidRDefault="00954539" w:rsidP="007723BB">
      <w:pPr>
        <w:rPr>
          <w:b/>
          <w:bCs/>
          <w:sz w:val="28"/>
          <w:szCs w:val="28"/>
          <w:lang w:val="uk-UA"/>
        </w:rPr>
      </w:pPr>
      <w:r w:rsidRPr="007723BB">
        <w:rPr>
          <w:b/>
          <w:bCs/>
          <w:sz w:val="28"/>
          <w:szCs w:val="28"/>
          <w:lang w:val="uk-UA"/>
        </w:rPr>
        <w:t>В И Р І Ш И Л А :</w:t>
      </w:r>
    </w:p>
    <w:p w14:paraId="622982BE" w14:textId="77777777" w:rsidR="00954539" w:rsidRPr="003D3B55" w:rsidRDefault="00954539" w:rsidP="00954539">
      <w:pPr>
        <w:ind w:firstLine="567"/>
        <w:jc w:val="center"/>
        <w:rPr>
          <w:lang w:val="uk-UA"/>
        </w:rPr>
      </w:pPr>
    </w:p>
    <w:p w14:paraId="6D899028" w14:textId="55C5DE4F" w:rsidR="00954539" w:rsidRPr="003D3B55" w:rsidRDefault="00954539" w:rsidP="00954539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1. Внести зміни до </w:t>
      </w:r>
      <w:r>
        <w:rPr>
          <w:sz w:val="28"/>
          <w:szCs w:val="28"/>
          <w:lang w:val="uk-UA"/>
        </w:rPr>
        <w:t>Комплексної п</w:t>
      </w:r>
      <w:r w:rsidRPr="003D3B55">
        <w:rPr>
          <w:sz w:val="28"/>
          <w:szCs w:val="28"/>
          <w:lang w:val="uk-UA"/>
        </w:rPr>
        <w:t xml:space="preserve">рограми </w:t>
      </w:r>
      <w:r w:rsidRPr="003D3B55">
        <w:rPr>
          <w:rFonts w:cs="Times New Roman CYR"/>
          <w:sz w:val="28"/>
          <w:szCs w:val="28"/>
          <w:lang w:val="uk-UA"/>
        </w:rPr>
        <w:t>розвитку</w:t>
      </w:r>
      <w:r>
        <w:rPr>
          <w:rFonts w:cs="Times New Roman CYR"/>
          <w:sz w:val="28"/>
          <w:szCs w:val="28"/>
          <w:lang w:val="uk-UA"/>
        </w:rPr>
        <w:t xml:space="preserve"> цивільного захисту </w:t>
      </w:r>
      <w:r w:rsidRPr="003D3B55">
        <w:rPr>
          <w:rFonts w:cs="Times New Roman CYR"/>
          <w:sz w:val="28"/>
          <w:szCs w:val="28"/>
          <w:lang w:val="uk-UA"/>
        </w:rPr>
        <w:t xml:space="preserve"> Вараської міської тер</w:t>
      </w:r>
      <w:r>
        <w:rPr>
          <w:rFonts w:cs="Times New Roman CYR"/>
          <w:sz w:val="28"/>
          <w:szCs w:val="28"/>
          <w:lang w:val="uk-UA"/>
        </w:rPr>
        <w:t>иторіальної громади на 2021-2025</w:t>
      </w:r>
      <w:r w:rsidRPr="003D3B55">
        <w:rPr>
          <w:rFonts w:cs="Times New Roman CYR"/>
          <w:sz w:val="28"/>
          <w:szCs w:val="28"/>
          <w:lang w:val="uk-UA"/>
        </w:rPr>
        <w:t xml:space="preserve"> роки</w:t>
      </w:r>
      <w:r w:rsidR="005A5423">
        <w:rPr>
          <w:rFonts w:cs="Times New Roman CYR"/>
          <w:sz w:val="28"/>
          <w:szCs w:val="28"/>
          <w:lang w:val="uk-UA"/>
        </w:rPr>
        <w:t xml:space="preserve"> №1440-ПР-23</w:t>
      </w:r>
      <w:r w:rsidR="005A5423" w:rsidRPr="003D3B55"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lastRenderedPageBreak/>
        <w:t>(далі-Програма)</w:t>
      </w:r>
      <w:r w:rsidRPr="003D3B55">
        <w:rPr>
          <w:rFonts w:cs="Times New Roman CYR"/>
          <w:sz w:val="28"/>
          <w:szCs w:val="28"/>
          <w:lang w:val="uk-UA"/>
        </w:rPr>
        <w:t xml:space="preserve">, </w:t>
      </w:r>
      <w:r w:rsidR="005A5423">
        <w:rPr>
          <w:rFonts w:cs="Times New Roman CYR"/>
          <w:sz w:val="28"/>
          <w:szCs w:val="28"/>
          <w:lang w:val="uk-UA"/>
        </w:rPr>
        <w:t>затвердженої рішенням Вараської міської ради від 15.12.2020</w:t>
      </w:r>
      <w:r w:rsidR="00741C82">
        <w:rPr>
          <w:rFonts w:cs="Times New Roman CYR"/>
          <w:sz w:val="28"/>
          <w:szCs w:val="28"/>
          <w:lang w:val="uk-UA"/>
        </w:rPr>
        <w:t>,</w:t>
      </w:r>
      <w:r w:rsidR="005A5423">
        <w:rPr>
          <w:rFonts w:cs="Times New Roman CYR"/>
          <w:sz w:val="28"/>
          <w:szCs w:val="28"/>
          <w:lang w:val="uk-UA"/>
        </w:rPr>
        <w:t xml:space="preserve"> №31 </w:t>
      </w:r>
      <w:r w:rsidRPr="003D3B55">
        <w:rPr>
          <w:rFonts w:cs="Times New Roman CYR"/>
          <w:sz w:val="28"/>
          <w:szCs w:val="28"/>
          <w:lang w:val="uk-UA"/>
        </w:rPr>
        <w:t>виклавши її в новій редакції</w:t>
      </w:r>
      <w:r>
        <w:rPr>
          <w:rFonts w:cs="Times New Roman CYR"/>
          <w:sz w:val="28"/>
          <w:szCs w:val="28"/>
          <w:lang w:val="uk-UA"/>
        </w:rPr>
        <w:t xml:space="preserve"> </w:t>
      </w:r>
      <w:r w:rsidRPr="003D3B55">
        <w:rPr>
          <w:rFonts w:cs="Times New Roman CYR"/>
          <w:sz w:val="28"/>
          <w:szCs w:val="28"/>
          <w:lang w:val="uk-UA"/>
        </w:rPr>
        <w:t>(додається).</w:t>
      </w:r>
    </w:p>
    <w:p w14:paraId="516C4644" w14:textId="77777777" w:rsidR="00954539" w:rsidRPr="003D3B55" w:rsidRDefault="00954539" w:rsidP="00954539">
      <w:pPr>
        <w:ind w:firstLine="567"/>
        <w:rPr>
          <w:rFonts w:cs="Times New Roman CYR"/>
          <w:sz w:val="28"/>
          <w:szCs w:val="28"/>
          <w:lang w:val="uk-UA"/>
        </w:rPr>
      </w:pPr>
    </w:p>
    <w:p w14:paraId="41D082BC" w14:textId="77777777" w:rsidR="00954539" w:rsidRPr="00973082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Управлінню безпеки та внутрішнього контролю </w:t>
      </w:r>
      <w:r w:rsidRPr="00973082">
        <w:rPr>
          <w:sz w:val="28"/>
          <w:szCs w:val="28"/>
          <w:lang w:val="uk-UA"/>
        </w:rPr>
        <w:t>виконавчого комітету Вараської  міської ради щорічно в квітні місяці інформувати міську раду про виконання заходів Програми.</w:t>
      </w:r>
    </w:p>
    <w:p w14:paraId="77342C94" w14:textId="77777777" w:rsidR="00954539" w:rsidRPr="003D3B55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79F1224" w14:textId="7817F113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>3. Визнати таким</w:t>
      </w:r>
      <w:r w:rsidR="007723BB">
        <w:rPr>
          <w:sz w:val="28"/>
          <w:szCs w:val="28"/>
          <w:lang w:val="uk-UA"/>
        </w:rPr>
        <w:t>,</w:t>
      </w:r>
      <w:r w:rsidRPr="003D3B55">
        <w:rPr>
          <w:sz w:val="28"/>
          <w:szCs w:val="28"/>
          <w:lang w:val="uk-UA"/>
        </w:rPr>
        <w:t xml:space="preserve"> що втратил</w:t>
      </w:r>
      <w:r w:rsidR="007723BB">
        <w:rPr>
          <w:sz w:val="28"/>
          <w:szCs w:val="28"/>
          <w:lang w:val="uk-UA"/>
        </w:rPr>
        <w:t>о</w:t>
      </w:r>
      <w:r w:rsidRPr="003D3B55">
        <w:rPr>
          <w:sz w:val="28"/>
          <w:szCs w:val="28"/>
          <w:lang w:val="uk-UA"/>
        </w:rPr>
        <w:t xml:space="preserve"> чинність рішення Вараської міської ради  </w:t>
      </w:r>
      <w:bookmarkStart w:id="1" w:name="_Hlk95296142"/>
      <w:r>
        <w:rPr>
          <w:sz w:val="28"/>
          <w:szCs w:val="28"/>
          <w:lang w:val="uk-UA"/>
        </w:rPr>
        <w:t xml:space="preserve">від </w:t>
      </w:r>
      <w:r w:rsidR="00A63C11">
        <w:rPr>
          <w:sz w:val="28"/>
          <w:szCs w:val="28"/>
          <w:lang w:val="uk-UA"/>
        </w:rPr>
        <w:t>18</w:t>
      </w:r>
      <w:r w:rsidR="00F214F3">
        <w:rPr>
          <w:sz w:val="28"/>
          <w:szCs w:val="28"/>
          <w:lang w:val="uk-UA"/>
        </w:rPr>
        <w:t>.</w:t>
      </w:r>
      <w:r w:rsidR="00A63C11">
        <w:rPr>
          <w:sz w:val="28"/>
          <w:szCs w:val="28"/>
          <w:lang w:val="uk-UA"/>
        </w:rPr>
        <w:t>12.</w:t>
      </w:r>
      <w:r w:rsidR="00E0692B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№</w:t>
      </w:r>
      <w:r w:rsidR="00A63C11">
        <w:rPr>
          <w:sz w:val="28"/>
          <w:szCs w:val="28"/>
          <w:lang w:val="uk-UA"/>
        </w:rPr>
        <w:t>2202</w:t>
      </w:r>
      <w:r w:rsidR="007723BB">
        <w:rPr>
          <w:sz w:val="28"/>
          <w:szCs w:val="28"/>
          <w:lang w:val="uk-UA"/>
        </w:rPr>
        <w:t>-РР-</w:t>
      </w:r>
      <w:r w:rsidR="007723BB">
        <w:rPr>
          <w:sz w:val="28"/>
          <w:szCs w:val="28"/>
          <w:lang w:val="en-US"/>
        </w:rPr>
        <w:t>VIII</w:t>
      </w:r>
      <w:r w:rsidRPr="003D3B55">
        <w:rPr>
          <w:sz w:val="28"/>
          <w:szCs w:val="28"/>
          <w:lang w:val="uk-UA"/>
        </w:rPr>
        <w:t xml:space="preserve"> «Про внесення змін до </w:t>
      </w:r>
      <w:r>
        <w:rPr>
          <w:sz w:val="28"/>
          <w:szCs w:val="28"/>
          <w:lang w:val="uk-UA"/>
        </w:rPr>
        <w:t xml:space="preserve">Комплексної </w:t>
      </w:r>
      <w:r w:rsidRPr="003D3B55">
        <w:rPr>
          <w:sz w:val="28"/>
          <w:szCs w:val="28"/>
          <w:lang w:val="uk-UA"/>
        </w:rPr>
        <w:t xml:space="preserve">програми розвитку </w:t>
      </w:r>
      <w:r>
        <w:rPr>
          <w:sz w:val="28"/>
          <w:szCs w:val="28"/>
          <w:lang w:val="uk-UA"/>
        </w:rPr>
        <w:t>цивільного захисту</w:t>
      </w:r>
      <w:r w:rsidRPr="003D3B55">
        <w:rPr>
          <w:sz w:val="28"/>
          <w:szCs w:val="28"/>
          <w:lang w:val="uk-UA"/>
        </w:rPr>
        <w:t xml:space="preserve"> Вараської міської територіальної громади на 2021-202</w:t>
      </w:r>
      <w:r>
        <w:rPr>
          <w:sz w:val="28"/>
          <w:szCs w:val="28"/>
          <w:lang w:val="uk-UA"/>
        </w:rPr>
        <w:t>5</w:t>
      </w:r>
      <w:r w:rsidRPr="003D3B55">
        <w:rPr>
          <w:sz w:val="28"/>
          <w:szCs w:val="28"/>
          <w:lang w:val="uk-UA"/>
        </w:rPr>
        <w:t xml:space="preserve"> роки»</w:t>
      </w:r>
      <w:bookmarkEnd w:id="1"/>
      <w:r w:rsidRPr="003D3B55">
        <w:rPr>
          <w:sz w:val="28"/>
          <w:szCs w:val="28"/>
          <w:lang w:val="uk-UA"/>
        </w:rPr>
        <w:t>.</w:t>
      </w:r>
    </w:p>
    <w:p w14:paraId="1C87C9F8" w14:textId="77777777" w:rsidR="00954539" w:rsidRDefault="00954539" w:rsidP="00954539">
      <w:pPr>
        <w:jc w:val="both"/>
        <w:rPr>
          <w:sz w:val="28"/>
          <w:szCs w:val="28"/>
          <w:lang w:val="uk-UA"/>
        </w:rPr>
      </w:pPr>
    </w:p>
    <w:p w14:paraId="205BEF3C" w14:textId="5D437E05" w:rsidR="00954539" w:rsidRPr="0006667A" w:rsidRDefault="00954539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54539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7723BB">
        <w:rPr>
          <w:sz w:val="28"/>
          <w:szCs w:val="28"/>
          <w:lang w:val="uk-UA"/>
        </w:rPr>
        <w:t xml:space="preserve">першого заступника міського голови та </w:t>
      </w:r>
      <w:r w:rsidRPr="00954539">
        <w:rPr>
          <w:sz w:val="28"/>
          <w:szCs w:val="28"/>
          <w:lang w:val="uk-UA"/>
        </w:rPr>
        <w:t>постійну комісію  міської ради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>.</w:t>
      </w:r>
    </w:p>
    <w:p w14:paraId="01F596DC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45A92307" w14:textId="113287BF" w:rsidR="00954539" w:rsidRDefault="007723BB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Програма </w:t>
      </w:r>
      <w:r>
        <w:rPr>
          <w:rFonts w:cs="Times New Roman CYR"/>
          <w:sz w:val="28"/>
          <w:szCs w:val="28"/>
          <w:lang w:val="uk-UA"/>
        </w:rPr>
        <w:t>№1440-ПР-23.</w:t>
      </w:r>
    </w:p>
    <w:p w14:paraId="04B1AABA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EEF4A42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14:paraId="2D0091A8" w14:textId="77777777" w:rsidR="00954539" w:rsidRPr="003D3B55" w:rsidRDefault="00954539" w:rsidP="00954539">
      <w:pPr>
        <w:ind w:firstLine="567"/>
        <w:rPr>
          <w:sz w:val="28"/>
          <w:szCs w:val="28"/>
          <w:lang w:val="uk-UA"/>
        </w:rPr>
      </w:pPr>
    </w:p>
    <w:p w14:paraId="09E09F0B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094227A4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49F76C5C" w14:textId="77777777" w:rsidR="00954539" w:rsidRPr="000E46E1" w:rsidRDefault="00954539" w:rsidP="00954539">
      <w:pPr>
        <w:tabs>
          <w:tab w:val="left" w:pos="5040"/>
        </w:tabs>
        <w:rPr>
          <w:lang w:val="uk-UA"/>
        </w:rPr>
      </w:pPr>
    </w:p>
    <w:p w14:paraId="3404DE96" w14:textId="77777777" w:rsidR="00954539" w:rsidRDefault="00954539" w:rsidP="00954539"/>
    <w:p w14:paraId="39DC002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7FF9677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33C1E1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45AF714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0C57FE0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3C7846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82F1698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182A16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B75F01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6689554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D98C52E" w14:textId="77777777" w:rsidR="00E975FB" w:rsidRDefault="00E975FB"/>
    <w:sectPr w:rsidR="00E975FB" w:rsidSect="007B598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C6"/>
    <w:rsid w:val="00000B05"/>
    <w:rsid w:val="00186F25"/>
    <w:rsid w:val="002504C8"/>
    <w:rsid w:val="004240A3"/>
    <w:rsid w:val="004F7075"/>
    <w:rsid w:val="005A5423"/>
    <w:rsid w:val="007415AE"/>
    <w:rsid w:val="00741C82"/>
    <w:rsid w:val="00743865"/>
    <w:rsid w:val="007723BB"/>
    <w:rsid w:val="007B598E"/>
    <w:rsid w:val="00820CC6"/>
    <w:rsid w:val="008312AC"/>
    <w:rsid w:val="00842D6C"/>
    <w:rsid w:val="00890983"/>
    <w:rsid w:val="009209B0"/>
    <w:rsid w:val="00921F81"/>
    <w:rsid w:val="00954539"/>
    <w:rsid w:val="009F4D12"/>
    <w:rsid w:val="00A63C11"/>
    <w:rsid w:val="00AB57B6"/>
    <w:rsid w:val="00AC0743"/>
    <w:rsid w:val="00AD4D7D"/>
    <w:rsid w:val="00CF48A9"/>
    <w:rsid w:val="00DB68D8"/>
    <w:rsid w:val="00E0692B"/>
    <w:rsid w:val="00E7523B"/>
    <w:rsid w:val="00E975FB"/>
    <w:rsid w:val="00F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CB40"/>
  <w15:chartTrackingRefBased/>
  <w15:docId w15:val="{C65E0072-1FC2-40A7-B7D5-37180FA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53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5453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1865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Lytay</cp:lastModifiedBy>
  <cp:revision>2</cp:revision>
  <cp:lastPrinted>2024-02-09T06:46:00Z</cp:lastPrinted>
  <dcterms:created xsi:type="dcterms:W3CDTF">2024-02-12T07:48:00Z</dcterms:created>
  <dcterms:modified xsi:type="dcterms:W3CDTF">2024-02-12T07:48:00Z</dcterms:modified>
</cp:coreProperties>
</file>