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0DC54" w14:textId="77777777" w:rsidR="00982CCC" w:rsidRPr="00982CCC" w:rsidRDefault="00982CCC" w:rsidP="00982CCC">
      <w:pPr>
        <w:suppressAutoHyphens/>
        <w:spacing w:after="0" w:line="240" w:lineRule="auto"/>
        <w:rPr>
          <w:rFonts w:ascii="Times New Roman" w:eastAsia="Times New Roman" w:hAnsi="Times New Roman" w:cs="Times New Roman"/>
          <w:sz w:val="20"/>
          <w:szCs w:val="20"/>
          <w:lang w:eastAsia="ar-SA"/>
        </w:rPr>
      </w:pPr>
    </w:p>
    <w:p w14:paraId="51815336" w14:textId="77777777" w:rsidR="00982CCC" w:rsidRPr="00982CCC" w:rsidRDefault="00982CCC" w:rsidP="00982CCC">
      <w:pPr>
        <w:suppressAutoHyphens/>
        <w:spacing w:after="0" w:line="240" w:lineRule="auto"/>
        <w:rPr>
          <w:rFonts w:ascii="Times New Roman" w:eastAsia="Times New Roman" w:hAnsi="Times New Roman" w:cs="Times New Roman"/>
          <w:sz w:val="20"/>
          <w:szCs w:val="20"/>
          <w:lang w:eastAsia="ar-SA"/>
        </w:rPr>
      </w:pPr>
      <w:r w:rsidRPr="00982CCC">
        <w:rPr>
          <w:rFonts w:ascii="Times New Roman" w:eastAsia="Times New Roman" w:hAnsi="Times New Roman" w:cs="Times New Roman"/>
          <w:sz w:val="20"/>
          <w:szCs w:val="20"/>
          <w:lang w:eastAsia="ar-SA"/>
        </w:rPr>
        <w:t xml:space="preserve">                                                         </w:t>
      </w:r>
    </w:p>
    <w:p w14:paraId="69623082" w14:textId="1776318A" w:rsidR="00982CCC" w:rsidRPr="00982CCC" w:rsidRDefault="00982CCC" w:rsidP="00982CCC">
      <w:pPr>
        <w:spacing w:after="0" w:line="240" w:lineRule="auto"/>
        <w:ind w:left="2835"/>
        <w:jc w:val="center"/>
        <w:rPr>
          <w:rFonts w:ascii="Times New Roman CYR" w:eastAsia="Batang" w:hAnsi="Times New Roman CYR" w:cs="Times New Roman"/>
          <w:bCs/>
          <w:color w:val="000080"/>
          <w:sz w:val="28"/>
          <w:szCs w:val="20"/>
          <w:lang w:val="en-US" w:eastAsia="ru-RU"/>
        </w:rPr>
      </w:pPr>
      <w:r w:rsidRPr="00982CCC">
        <w:rPr>
          <w:rFonts w:ascii="Times New Roman CYR" w:eastAsia="Batang" w:hAnsi="Times New Roman CYR" w:cs="Times New Roman"/>
          <w:noProof/>
          <w:sz w:val="28"/>
          <w:szCs w:val="20"/>
          <w:lang w:eastAsia="uk-UA"/>
        </w:rPr>
        <w:drawing>
          <wp:inline distT="0" distB="0" distL="0" distR="0" wp14:anchorId="13580E7F" wp14:editId="6104FD4C">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p>
    <w:p w14:paraId="76EBC8A9" w14:textId="77777777" w:rsidR="00982CCC" w:rsidRPr="00982CCC" w:rsidRDefault="00982CCC" w:rsidP="00982CCC">
      <w:pPr>
        <w:spacing w:after="0" w:line="240" w:lineRule="auto"/>
        <w:ind w:left="3540"/>
        <w:jc w:val="center"/>
        <w:rPr>
          <w:rFonts w:ascii="Times New Roman CYR" w:eastAsia="Batang" w:hAnsi="Times New Roman CYR" w:cs="Times New Roman"/>
          <w:bCs/>
          <w:color w:val="000080"/>
          <w:sz w:val="16"/>
          <w:szCs w:val="16"/>
          <w:lang w:eastAsia="ru-RU"/>
        </w:rPr>
      </w:pPr>
    </w:p>
    <w:p w14:paraId="4E7DE8A4" w14:textId="77777777" w:rsidR="00982CCC" w:rsidRPr="00982CCC" w:rsidRDefault="00982CCC" w:rsidP="00982CCC">
      <w:pPr>
        <w:spacing w:after="240" w:line="240" w:lineRule="auto"/>
        <w:jc w:val="center"/>
        <w:rPr>
          <w:rFonts w:ascii="Times New Roman CYR" w:eastAsia="Batang" w:hAnsi="Times New Roman CYR" w:cs="Times New Roman"/>
          <w:b/>
          <w:bCs/>
          <w:color w:val="000080"/>
          <w:sz w:val="28"/>
          <w:szCs w:val="28"/>
          <w:lang w:eastAsia="ru-RU"/>
        </w:rPr>
      </w:pPr>
      <w:r w:rsidRPr="00982CCC">
        <w:rPr>
          <w:rFonts w:ascii="Times New Roman CYR" w:eastAsia="Batang" w:hAnsi="Times New Roman CYR" w:cs="Times New Roman"/>
          <w:b/>
          <w:bCs/>
          <w:color w:val="000080"/>
          <w:sz w:val="28"/>
          <w:szCs w:val="28"/>
          <w:lang w:eastAsia="ru-RU"/>
        </w:rPr>
        <w:t>ВАРАСЬКА МІСЬКА РАДА</w:t>
      </w:r>
    </w:p>
    <w:p w14:paraId="4F52AF1F" w14:textId="77777777" w:rsidR="00982CCC" w:rsidRPr="00982CCC" w:rsidRDefault="00982CCC" w:rsidP="00982CCC">
      <w:pPr>
        <w:spacing w:after="240" w:line="240" w:lineRule="auto"/>
        <w:jc w:val="center"/>
        <w:rPr>
          <w:rFonts w:ascii="Times New Roman" w:eastAsia="Batang" w:hAnsi="Times New Roman" w:cs="Times New Roman"/>
          <w:bCs/>
          <w:color w:val="000080"/>
          <w:sz w:val="28"/>
          <w:szCs w:val="28"/>
          <w:lang w:eastAsia="ru-RU"/>
        </w:rPr>
      </w:pPr>
      <w:r w:rsidRPr="00982CCC">
        <w:rPr>
          <w:rFonts w:ascii="Times New Roman" w:eastAsia="Batang" w:hAnsi="Times New Roman" w:cs="Times New Roman"/>
          <w:bCs/>
          <w:color w:val="000080"/>
          <w:sz w:val="28"/>
          <w:szCs w:val="28"/>
          <w:lang w:eastAsia="ru-RU"/>
        </w:rPr>
        <w:t xml:space="preserve">____ </w:t>
      </w:r>
      <w:r w:rsidRPr="00982CCC">
        <w:rPr>
          <w:rFonts w:ascii="Times New Roman" w:eastAsia="Batang" w:hAnsi="Times New Roman" w:cs="Times New Roman"/>
          <w:b/>
          <w:bCs/>
          <w:color w:val="000080"/>
          <w:sz w:val="28"/>
          <w:szCs w:val="28"/>
          <w:lang w:eastAsia="ru-RU"/>
        </w:rPr>
        <w:t>сесія</w:t>
      </w:r>
      <w:r w:rsidRPr="00982CCC">
        <w:rPr>
          <w:rFonts w:ascii="Times New Roman" w:eastAsia="Batang" w:hAnsi="Times New Roman" w:cs="Times New Roman"/>
          <w:bCs/>
          <w:color w:val="000080"/>
          <w:sz w:val="28"/>
          <w:szCs w:val="28"/>
          <w:lang w:eastAsia="ru-RU"/>
        </w:rPr>
        <w:t xml:space="preserve"> </w:t>
      </w:r>
      <w:r w:rsidRPr="00982CCC">
        <w:rPr>
          <w:rFonts w:ascii="Times New Roman" w:eastAsia="Batang" w:hAnsi="Times New Roman" w:cs="Times New Roman"/>
          <w:bCs/>
          <w:color w:val="000080"/>
          <w:sz w:val="28"/>
          <w:szCs w:val="28"/>
          <w:lang w:val="ru-RU" w:eastAsia="ru-RU"/>
        </w:rPr>
        <w:t xml:space="preserve"> </w:t>
      </w:r>
      <w:r w:rsidRPr="00982CCC">
        <w:rPr>
          <w:rFonts w:ascii="Times New Roman" w:eastAsia="Batang" w:hAnsi="Times New Roman" w:cs="Times New Roman"/>
          <w:b/>
          <w:color w:val="000080"/>
          <w:sz w:val="28"/>
          <w:szCs w:val="28"/>
          <w:lang w:val="en-US" w:eastAsia="ru-RU"/>
        </w:rPr>
        <w:t>VIII</w:t>
      </w:r>
      <w:r w:rsidRPr="00982CCC">
        <w:rPr>
          <w:rFonts w:ascii="Times New Roman" w:eastAsia="Batang" w:hAnsi="Times New Roman" w:cs="Times New Roman"/>
          <w:bCs/>
          <w:color w:val="000080"/>
          <w:sz w:val="28"/>
          <w:szCs w:val="28"/>
          <w:lang w:val="ru-RU" w:eastAsia="ru-RU"/>
        </w:rPr>
        <w:t xml:space="preserve"> </w:t>
      </w:r>
      <w:r w:rsidRPr="00982CCC">
        <w:rPr>
          <w:rFonts w:ascii="Times New Roman" w:eastAsia="Batang" w:hAnsi="Times New Roman" w:cs="Times New Roman"/>
          <w:b/>
          <w:bCs/>
          <w:color w:val="000080"/>
          <w:sz w:val="28"/>
          <w:szCs w:val="28"/>
          <w:lang w:eastAsia="ru-RU"/>
        </w:rPr>
        <w:t>скликання</w:t>
      </w:r>
    </w:p>
    <w:p w14:paraId="32152668"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28"/>
          <w:szCs w:val="28"/>
          <w:lang w:eastAsia="ru-RU"/>
        </w:rPr>
      </w:pPr>
    </w:p>
    <w:p w14:paraId="706F3E11"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r w:rsidRPr="00982CCC">
        <w:rPr>
          <w:rFonts w:ascii="Times New Roman CYR" w:eastAsia="Batang" w:hAnsi="Times New Roman CYR" w:cs="Times New Roman"/>
          <w:b/>
          <w:bCs/>
          <w:color w:val="000080"/>
          <w:sz w:val="32"/>
          <w:szCs w:val="32"/>
          <w:lang w:eastAsia="ru-RU"/>
        </w:rPr>
        <w:t>П Р О Є К Т      Р І Ш Е Н Н Я</w:t>
      </w:r>
    </w:p>
    <w:p w14:paraId="76AD0DA8"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p>
    <w:p w14:paraId="67F1CD0E"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p>
    <w:p w14:paraId="425488FF" w14:textId="32EDB800" w:rsidR="00982CCC" w:rsidRPr="009E0719" w:rsidRDefault="009E0719" w:rsidP="009E0719">
      <w:pPr>
        <w:tabs>
          <w:tab w:val="left" w:pos="4155"/>
          <w:tab w:val="left" w:pos="6765"/>
        </w:tabs>
        <w:rPr>
          <w:rFonts w:ascii="Times New Roman CYR" w:eastAsia="Batang" w:hAnsi="Times New Roman CYR"/>
          <w:b/>
          <w:bCs/>
          <w:sz w:val="28"/>
          <w:szCs w:val="28"/>
        </w:rPr>
      </w:pPr>
      <w:r>
        <w:rPr>
          <w:rFonts w:ascii="Times New Roman CYR" w:eastAsia="Batang" w:hAnsi="Times New Roman CYR"/>
          <w:b/>
          <w:bCs/>
          <w:sz w:val="28"/>
          <w:szCs w:val="28"/>
        </w:rPr>
        <w:t>06.02.2024                                   м. Вараш              № 282</w:t>
      </w:r>
      <w:r>
        <w:rPr>
          <w:rFonts w:ascii="Times New Roman CYR" w:eastAsia="Batang" w:hAnsi="Times New Roman CYR"/>
          <w:b/>
          <w:bCs/>
          <w:sz w:val="28"/>
          <w:szCs w:val="28"/>
          <w:lang w:val="en-US"/>
        </w:rPr>
        <w:t>1</w:t>
      </w:r>
      <w:bookmarkStart w:id="0" w:name="_GoBack"/>
      <w:bookmarkEnd w:id="0"/>
      <w:r>
        <w:rPr>
          <w:rFonts w:ascii="Times New Roman CYR" w:eastAsia="Batang" w:hAnsi="Times New Roman CYR"/>
          <w:b/>
          <w:bCs/>
          <w:sz w:val="28"/>
          <w:szCs w:val="28"/>
        </w:rPr>
        <w:t>-ПРР-</w:t>
      </w:r>
      <w:r>
        <w:rPr>
          <w:rFonts w:ascii="Times New Roman CYR" w:eastAsia="Batang" w:hAnsi="Times New Roman CYR"/>
          <w:b/>
          <w:bCs/>
          <w:sz w:val="28"/>
          <w:szCs w:val="28"/>
          <w:lang w:val="en-US"/>
        </w:rPr>
        <w:t>VIII</w:t>
      </w:r>
      <w:r>
        <w:rPr>
          <w:rFonts w:ascii="Times New Roman CYR" w:eastAsia="Batang" w:hAnsi="Times New Roman CYR"/>
          <w:b/>
          <w:bCs/>
          <w:sz w:val="28"/>
          <w:szCs w:val="28"/>
        </w:rPr>
        <w:t>-4100</w:t>
      </w:r>
    </w:p>
    <w:p w14:paraId="40188297"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p>
    <w:p w14:paraId="0756C089" w14:textId="142FA715" w:rsidR="00982CCC" w:rsidRPr="00982CCC" w:rsidRDefault="00982CCC" w:rsidP="00982CCC">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Про затвердження проєкту землеустрою та передачу земельної ділянки в постійне користування </w:t>
      </w:r>
      <w:r w:rsidR="00D6743B">
        <w:rPr>
          <w:rFonts w:ascii="Times New Roman" w:eastAsia="Times New Roman" w:hAnsi="Times New Roman" w:cs="Times New Roman"/>
          <w:sz w:val="28"/>
          <w:szCs w:val="28"/>
          <w:lang w:eastAsia="ar-SA"/>
        </w:rPr>
        <w:t>ВК ВМР</w:t>
      </w:r>
    </w:p>
    <w:p w14:paraId="26250DE8" w14:textId="77777777" w:rsidR="00982CCC" w:rsidRPr="00982CCC" w:rsidRDefault="00982CCC" w:rsidP="00982CCC">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7693315A"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0"/>
          <w:szCs w:val="20"/>
          <w:lang w:eastAsia="ar-SA"/>
        </w:rPr>
      </w:pPr>
    </w:p>
    <w:p w14:paraId="07D9531E" w14:textId="07336B18" w:rsidR="00982CCC" w:rsidRPr="00982CCC" w:rsidRDefault="00D6743B" w:rsidP="00982CC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В</w:t>
      </w:r>
      <w:r w:rsidRPr="00982CCC">
        <w:rPr>
          <w:rFonts w:ascii="Times New Roman" w:eastAsia="Times New Roman" w:hAnsi="Times New Roman" w:cs="Times New Roman"/>
          <w:sz w:val="28"/>
          <w:szCs w:val="28"/>
          <w:lang w:eastAsia="ar-SA"/>
        </w:rPr>
        <w:t>раховуючи рекомендації постійної комісії з питань земельних відносин, містобудування та екології</w:t>
      </w:r>
      <w:r w:rsidR="00982CCC" w:rsidRPr="00982CCC">
        <w:rPr>
          <w:rFonts w:ascii="Times New Roman" w:eastAsia="Times New Roman" w:hAnsi="Times New Roman" w:cs="Times New Roman"/>
          <w:sz w:val="28"/>
          <w:szCs w:val="28"/>
          <w:lang w:eastAsia="ar-SA"/>
        </w:rPr>
        <w:t>, проєкт землеустрою, розроблений сертифікованим інженером-землевпорядником Книшук Н.О., витяг з Державного земельного кадастру про земельну ділянку,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37565E78"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4"/>
          <w:szCs w:val="24"/>
          <w:lang w:eastAsia="ar-SA"/>
        </w:rPr>
      </w:pPr>
    </w:p>
    <w:p w14:paraId="077300C2"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4"/>
          <w:szCs w:val="24"/>
          <w:lang w:eastAsia="ar-SA"/>
        </w:rPr>
      </w:pPr>
    </w:p>
    <w:p w14:paraId="61F0B9D0" w14:textId="77777777" w:rsidR="00982CCC" w:rsidRPr="00982CCC" w:rsidRDefault="00982CCC" w:rsidP="00982CCC">
      <w:pPr>
        <w:tabs>
          <w:tab w:val="left" w:pos="0"/>
        </w:tabs>
        <w:suppressAutoHyphens/>
        <w:spacing w:after="0" w:line="240" w:lineRule="auto"/>
        <w:jc w:val="both"/>
        <w:rPr>
          <w:rFonts w:ascii="Times New Roman" w:eastAsia="Batang" w:hAnsi="Times New Roman" w:cs="Times New Roman"/>
          <w:b/>
          <w:sz w:val="28"/>
          <w:szCs w:val="20"/>
          <w:lang w:eastAsia="ar-SA"/>
        </w:rPr>
      </w:pPr>
      <w:r w:rsidRPr="00982CCC">
        <w:rPr>
          <w:rFonts w:ascii="Times New Roman" w:eastAsia="Times New Roman" w:hAnsi="Times New Roman" w:cs="Times New Roman"/>
          <w:sz w:val="28"/>
          <w:szCs w:val="28"/>
          <w:lang w:eastAsia="ar-SA"/>
        </w:rPr>
        <w:t xml:space="preserve">      </w:t>
      </w:r>
      <w:r w:rsidRPr="00982CCC">
        <w:rPr>
          <w:rFonts w:ascii="Times New Roman" w:eastAsia="Batang" w:hAnsi="Times New Roman" w:cs="Times New Roman"/>
          <w:b/>
          <w:sz w:val="28"/>
          <w:szCs w:val="20"/>
          <w:lang w:eastAsia="ar-SA"/>
        </w:rPr>
        <w:t>ВИРІШИЛА:</w:t>
      </w:r>
    </w:p>
    <w:p w14:paraId="6B154843"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982CCC">
        <w:rPr>
          <w:rFonts w:ascii="Times New Roman" w:eastAsia="Times New Roman" w:hAnsi="Times New Roman" w:cs="Times New Roman"/>
          <w:sz w:val="28"/>
          <w:szCs w:val="28"/>
          <w:lang w:eastAsia="ar-SA"/>
        </w:rPr>
        <w:t xml:space="preserve">  </w:t>
      </w:r>
    </w:p>
    <w:p w14:paraId="2A821B2B" w14:textId="1AF18B0B"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ab/>
        <w:t xml:space="preserve">1. Затвердити проєкт землеустрою щодо відведення земельної ділянки в постійне користування </w:t>
      </w:r>
      <w:r w:rsidR="00D6743B">
        <w:rPr>
          <w:rFonts w:ascii="Times New Roman" w:eastAsia="Times New Roman" w:hAnsi="Times New Roman" w:cs="Times New Roman"/>
          <w:sz w:val="28"/>
          <w:szCs w:val="28"/>
          <w:lang w:eastAsia="ar-SA"/>
        </w:rPr>
        <w:t>Виконавчому комітету Вараської міської ради</w:t>
      </w:r>
      <w:r w:rsidRPr="00982CCC">
        <w:rPr>
          <w:rFonts w:ascii="Times New Roman" w:eastAsia="Times New Roman" w:hAnsi="Times New Roman" w:cs="Times New Roman"/>
          <w:sz w:val="28"/>
          <w:szCs w:val="28"/>
          <w:lang w:eastAsia="ar-SA"/>
        </w:rPr>
        <w:t xml:space="preserve"> площею </w:t>
      </w:r>
      <w:bookmarkStart w:id="1" w:name="_Hlk119052245"/>
      <w:r w:rsidR="00D6743B">
        <w:rPr>
          <w:rFonts w:ascii="Times New Roman" w:eastAsia="Times New Roman" w:hAnsi="Times New Roman" w:cs="Times New Roman"/>
          <w:sz w:val="28"/>
          <w:szCs w:val="28"/>
          <w:lang w:eastAsia="ar-SA"/>
        </w:rPr>
        <w:t>0</w:t>
      </w:r>
      <w:r w:rsidRPr="00982CCC">
        <w:rPr>
          <w:rFonts w:ascii="Times New Roman" w:eastAsia="Times New Roman" w:hAnsi="Times New Roman" w:cs="Times New Roman"/>
          <w:sz w:val="28"/>
          <w:szCs w:val="28"/>
          <w:lang w:eastAsia="ar-SA"/>
        </w:rPr>
        <w:t>,</w:t>
      </w:r>
      <w:r w:rsidR="00D6743B">
        <w:rPr>
          <w:rFonts w:ascii="Times New Roman" w:eastAsia="Times New Roman" w:hAnsi="Times New Roman" w:cs="Times New Roman"/>
          <w:sz w:val="28"/>
          <w:szCs w:val="28"/>
          <w:lang w:eastAsia="ar-SA"/>
        </w:rPr>
        <w:t>7500</w:t>
      </w:r>
      <w:r w:rsidRPr="00982CCC">
        <w:rPr>
          <w:rFonts w:ascii="Times New Roman" w:eastAsia="Times New Roman" w:hAnsi="Times New Roman" w:cs="Times New Roman"/>
          <w:sz w:val="28"/>
          <w:szCs w:val="28"/>
          <w:lang w:eastAsia="ar-SA"/>
        </w:rPr>
        <w:t xml:space="preserve"> </w:t>
      </w:r>
      <w:bookmarkEnd w:id="1"/>
      <w:r w:rsidRPr="00982CCC">
        <w:rPr>
          <w:rFonts w:ascii="Times New Roman" w:eastAsia="Times New Roman" w:hAnsi="Times New Roman" w:cs="Times New Roman"/>
          <w:sz w:val="28"/>
          <w:szCs w:val="28"/>
          <w:lang w:eastAsia="ar-SA"/>
        </w:rPr>
        <w:t xml:space="preserve">га </w:t>
      </w:r>
      <w:bookmarkStart w:id="2" w:name="_Hlk119052288"/>
      <w:r w:rsidRPr="00982CCC">
        <w:rPr>
          <w:rFonts w:ascii="Times New Roman" w:eastAsia="Times New Roman" w:hAnsi="Times New Roman" w:cs="Times New Roman"/>
          <w:sz w:val="28"/>
          <w:szCs w:val="28"/>
          <w:lang w:eastAsia="ar-SA"/>
        </w:rPr>
        <w:t xml:space="preserve">для будівництва та обслуговування будівель </w:t>
      </w:r>
      <w:r w:rsidR="00D6743B">
        <w:rPr>
          <w:rFonts w:ascii="Times New Roman" w:eastAsia="Times New Roman" w:hAnsi="Times New Roman" w:cs="Times New Roman"/>
          <w:sz w:val="28"/>
          <w:szCs w:val="28"/>
          <w:lang w:eastAsia="ar-SA"/>
        </w:rPr>
        <w:t>органів державної влади та органів місцевого самоврядування</w:t>
      </w:r>
      <w:r w:rsidRPr="00982CCC">
        <w:rPr>
          <w:rFonts w:ascii="Times New Roman" w:eastAsia="Times New Roman" w:hAnsi="Times New Roman" w:cs="Times New Roman"/>
          <w:sz w:val="28"/>
          <w:szCs w:val="28"/>
          <w:lang w:eastAsia="ar-SA"/>
        </w:rPr>
        <w:t xml:space="preserve"> (землі житлової та громадської забудови), </w:t>
      </w:r>
      <w:bookmarkStart w:id="3" w:name="_Hlk83375370"/>
      <w:r w:rsidRPr="00982CCC">
        <w:rPr>
          <w:rFonts w:ascii="Times New Roman" w:eastAsia="Times New Roman" w:hAnsi="Times New Roman" w:cs="Times New Roman"/>
          <w:sz w:val="28"/>
          <w:szCs w:val="28"/>
          <w:lang w:eastAsia="ar-SA"/>
        </w:rPr>
        <w:t xml:space="preserve">яка знаходиться: Рівненська область, Вараський район, </w:t>
      </w:r>
      <w:r w:rsidR="00D6743B">
        <w:rPr>
          <w:rFonts w:ascii="Times New Roman" w:eastAsia="Times New Roman" w:hAnsi="Times New Roman" w:cs="Times New Roman"/>
          <w:sz w:val="28"/>
          <w:szCs w:val="28"/>
          <w:lang w:eastAsia="ar-SA"/>
        </w:rPr>
        <w:t>м.</w:t>
      </w:r>
      <w:r w:rsidR="008542FE">
        <w:rPr>
          <w:rFonts w:ascii="Times New Roman" w:eastAsia="Times New Roman" w:hAnsi="Times New Roman" w:cs="Times New Roman"/>
          <w:sz w:val="28"/>
          <w:szCs w:val="28"/>
          <w:lang w:eastAsia="ar-SA"/>
        </w:rPr>
        <w:t xml:space="preserve"> </w:t>
      </w:r>
      <w:r w:rsidR="00D6743B">
        <w:rPr>
          <w:rFonts w:ascii="Times New Roman" w:eastAsia="Times New Roman" w:hAnsi="Times New Roman" w:cs="Times New Roman"/>
          <w:sz w:val="28"/>
          <w:szCs w:val="28"/>
          <w:lang w:eastAsia="ar-SA"/>
        </w:rPr>
        <w:t>Вараш, майдан Незалежності</w:t>
      </w:r>
      <w:r w:rsidRPr="00982CCC">
        <w:rPr>
          <w:rFonts w:ascii="Times New Roman" w:eastAsia="Times New Roman" w:hAnsi="Times New Roman" w:cs="Times New Roman"/>
          <w:sz w:val="28"/>
          <w:szCs w:val="28"/>
          <w:lang w:eastAsia="ar-SA"/>
        </w:rPr>
        <w:t>.</w:t>
      </w:r>
    </w:p>
    <w:p w14:paraId="5C58F897"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2"/>
    <w:bookmarkEnd w:id="3"/>
    <w:p w14:paraId="5C45ACFE" w14:textId="42B355E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ab/>
        <w:t xml:space="preserve">2. Передати </w:t>
      </w:r>
      <w:r w:rsidR="00D6743B">
        <w:rPr>
          <w:rFonts w:ascii="Times New Roman" w:eastAsia="Times New Roman" w:hAnsi="Times New Roman" w:cs="Times New Roman"/>
          <w:sz w:val="28"/>
          <w:szCs w:val="28"/>
          <w:lang w:eastAsia="ar-SA"/>
        </w:rPr>
        <w:t>Виконавчому комітету Вараської міської ради</w:t>
      </w:r>
      <w:r w:rsidR="00D6743B"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ar-SA"/>
        </w:rPr>
        <w:t xml:space="preserve">в постійне користування земельну ділянку площею </w:t>
      </w:r>
      <w:r w:rsidR="00D6743B">
        <w:rPr>
          <w:rFonts w:ascii="Times New Roman" w:eastAsia="Times New Roman" w:hAnsi="Times New Roman" w:cs="Times New Roman"/>
          <w:sz w:val="28"/>
          <w:szCs w:val="28"/>
          <w:lang w:eastAsia="ar-SA"/>
        </w:rPr>
        <w:t>0</w:t>
      </w:r>
      <w:r w:rsidR="00D6743B" w:rsidRPr="00982CCC">
        <w:rPr>
          <w:rFonts w:ascii="Times New Roman" w:eastAsia="Times New Roman" w:hAnsi="Times New Roman" w:cs="Times New Roman"/>
          <w:sz w:val="28"/>
          <w:szCs w:val="28"/>
          <w:lang w:eastAsia="ar-SA"/>
        </w:rPr>
        <w:t>,</w:t>
      </w:r>
      <w:r w:rsidR="00D6743B">
        <w:rPr>
          <w:rFonts w:ascii="Times New Roman" w:eastAsia="Times New Roman" w:hAnsi="Times New Roman" w:cs="Times New Roman"/>
          <w:sz w:val="28"/>
          <w:szCs w:val="28"/>
          <w:lang w:eastAsia="ar-SA"/>
        </w:rPr>
        <w:t>7500</w:t>
      </w:r>
      <w:r w:rsidR="00D6743B"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ar-SA"/>
        </w:rPr>
        <w:t>га (кадастровий номер 56</w:t>
      </w:r>
      <w:r w:rsidR="00D6743B">
        <w:rPr>
          <w:rFonts w:ascii="Times New Roman" w:eastAsia="Times New Roman" w:hAnsi="Times New Roman" w:cs="Times New Roman"/>
          <w:sz w:val="28"/>
          <w:szCs w:val="28"/>
          <w:lang w:eastAsia="ar-SA"/>
        </w:rPr>
        <w:t>10700000</w:t>
      </w:r>
      <w:r w:rsidRPr="00982CCC">
        <w:rPr>
          <w:rFonts w:ascii="Times New Roman" w:eastAsia="Times New Roman" w:hAnsi="Times New Roman" w:cs="Times New Roman"/>
          <w:sz w:val="28"/>
          <w:szCs w:val="28"/>
          <w:lang w:eastAsia="ar-SA"/>
        </w:rPr>
        <w:t>:0</w:t>
      </w:r>
      <w:r w:rsidR="00D6743B">
        <w:rPr>
          <w:rFonts w:ascii="Times New Roman" w:eastAsia="Times New Roman" w:hAnsi="Times New Roman" w:cs="Times New Roman"/>
          <w:sz w:val="28"/>
          <w:szCs w:val="28"/>
          <w:lang w:eastAsia="ar-SA"/>
        </w:rPr>
        <w:t>1</w:t>
      </w:r>
      <w:r w:rsidRPr="00982CCC">
        <w:rPr>
          <w:rFonts w:ascii="Times New Roman" w:eastAsia="Times New Roman" w:hAnsi="Times New Roman" w:cs="Times New Roman"/>
          <w:sz w:val="28"/>
          <w:szCs w:val="28"/>
          <w:lang w:eastAsia="ar-SA"/>
        </w:rPr>
        <w:t>:0</w:t>
      </w:r>
      <w:r w:rsidR="00D6743B">
        <w:rPr>
          <w:rFonts w:ascii="Times New Roman" w:eastAsia="Times New Roman" w:hAnsi="Times New Roman" w:cs="Times New Roman"/>
          <w:sz w:val="28"/>
          <w:szCs w:val="28"/>
          <w:lang w:eastAsia="ar-SA"/>
        </w:rPr>
        <w:t>06</w:t>
      </w:r>
      <w:r w:rsidRPr="00982CCC">
        <w:rPr>
          <w:rFonts w:ascii="Times New Roman" w:eastAsia="Times New Roman" w:hAnsi="Times New Roman" w:cs="Times New Roman"/>
          <w:sz w:val="28"/>
          <w:szCs w:val="28"/>
          <w:lang w:eastAsia="ar-SA"/>
        </w:rPr>
        <w:t>:00</w:t>
      </w:r>
      <w:r w:rsidR="00D6743B">
        <w:rPr>
          <w:rFonts w:ascii="Times New Roman" w:eastAsia="Times New Roman" w:hAnsi="Times New Roman" w:cs="Times New Roman"/>
          <w:sz w:val="28"/>
          <w:szCs w:val="28"/>
          <w:lang w:eastAsia="ar-SA"/>
        </w:rPr>
        <w:t>1</w:t>
      </w:r>
      <w:r w:rsidRPr="00982CCC">
        <w:rPr>
          <w:rFonts w:ascii="Times New Roman" w:eastAsia="Times New Roman" w:hAnsi="Times New Roman" w:cs="Times New Roman"/>
          <w:sz w:val="28"/>
          <w:szCs w:val="28"/>
          <w:lang w:eastAsia="ar-SA"/>
        </w:rPr>
        <w:t xml:space="preserve">8)  </w:t>
      </w:r>
      <w:r w:rsidR="00DF6E6E">
        <w:rPr>
          <w:rFonts w:ascii="Times New Roman" w:eastAsia="Times New Roman" w:hAnsi="Times New Roman" w:cs="Times New Roman"/>
          <w:sz w:val="28"/>
          <w:szCs w:val="28"/>
          <w:lang w:eastAsia="ar-SA"/>
        </w:rPr>
        <w:t xml:space="preserve">для </w:t>
      </w:r>
      <w:r w:rsidR="00D6743B" w:rsidRPr="00982CCC">
        <w:rPr>
          <w:rFonts w:ascii="Times New Roman" w:eastAsia="Times New Roman" w:hAnsi="Times New Roman" w:cs="Times New Roman"/>
          <w:sz w:val="28"/>
          <w:szCs w:val="28"/>
          <w:lang w:eastAsia="ar-SA"/>
        </w:rPr>
        <w:t xml:space="preserve">будівництва та обслуговування будівель </w:t>
      </w:r>
      <w:r w:rsidR="00D6743B">
        <w:rPr>
          <w:rFonts w:ascii="Times New Roman" w:eastAsia="Times New Roman" w:hAnsi="Times New Roman" w:cs="Times New Roman"/>
          <w:sz w:val="28"/>
          <w:szCs w:val="28"/>
          <w:lang w:eastAsia="ar-SA"/>
        </w:rPr>
        <w:t>органів державної влади та органів місцевого самоврядування</w:t>
      </w:r>
      <w:r w:rsidR="00D6743B"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ar-SA"/>
        </w:rPr>
        <w:t xml:space="preserve">(землі житлової та </w:t>
      </w:r>
      <w:r w:rsidRPr="00982CCC">
        <w:rPr>
          <w:rFonts w:ascii="Times New Roman" w:eastAsia="Times New Roman" w:hAnsi="Times New Roman" w:cs="Times New Roman"/>
          <w:sz w:val="28"/>
          <w:szCs w:val="28"/>
          <w:lang w:eastAsia="ar-SA"/>
        </w:rPr>
        <w:lastRenderedPageBreak/>
        <w:t xml:space="preserve">громадської забудови), яка знаходиться: Рівненська область, Вараський район, </w:t>
      </w:r>
      <w:r w:rsidR="00D6743B">
        <w:rPr>
          <w:rFonts w:ascii="Times New Roman" w:eastAsia="Times New Roman" w:hAnsi="Times New Roman" w:cs="Times New Roman"/>
          <w:sz w:val="28"/>
          <w:szCs w:val="28"/>
          <w:lang w:eastAsia="ar-SA"/>
        </w:rPr>
        <w:t>м.</w:t>
      </w:r>
      <w:r w:rsidR="008542FE">
        <w:rPr>
          <w:rFonts w:ascii="Times New Roman" w:eastAsia="Times New Roman" w:hAnsi="Times New Roman" w:cs="Times New Roman"/>
          <w:sz w:val="28"/>
          <w:szCs w:val="28"/>
          <w:lang w:eastAsia="ar-SA"/>
        </w:rPr>
        <w:t xml:space="preserve"> </w:t>
      </w:r>
      <w:r w:rsidR="00D6743B">
        <w:rPr>
          <w:rFonts w:ascii="Times New Roman" w:eastAsia="Times New Roman" w:hAnsi="Times New Roman" w:cs="Times New Roman"/>
          <w:sz w:val="28"/>
          <w:szCs w:val="28"/>
          <w:lang w:eastAsia="ar-SA"/>
        </w:rPr>
        <w:t>Вараш, майдан Незалежності</w:t>
      </w:r>
      <w:r w:rsidR="00D6743B" w:rsidRPr="00982CCC">
        <w:rPr>
          <w:rFonts w:ascii="Times New Roman" w:eastAsia="Times New Roman" w:hAnsi="Times New Roman" w:cs="Times New Roman"/>
          <w:sz w:val="28"/>
          <w:szCs w:val="28"/>
          <w:lang w:eastAsia="ar-SA"/>
        </w:rPr>
        <w:t>.</w:t>
      </w:r>
    </w:p>
    <w:p w14:paraId="780A7AF0"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451B5441" w14:textId="774299C8"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3. </w:t>
      </w:r>
      <w:r w:rsidR="00D6743B">
        <w:rPr>
          <w:rFonts w:ascii="Times New Roman" w:eastAsia="Times New Roman" w:hAnsi="Times New Roman" w:cs="Times New Roman"/>
          <w:sz w:val="28"/>
          <w:szCs w:val="28"/>
          <w:lang w:eastAsia="ar-SA"/>
        </w:rPr>
        <w:t>Виконавчому комітету Вараської міської ради</w:t>
      </w:r>
      <w:r w:rsidR="00D6743B"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ar-SA"/>
        </w:rPr>
        <w:t>при використанні земельної ділянки за цільовим призначенням врахувати обмеження, що діють безстроково на земельній ділянці:</w:t>
      </w:r>
    </w:p>
    <w:p w14:paraId="447C203F"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68EDFA89" w14:textId="29D1EDB7" w:rsid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 </w:t>
      </w:r>
      <w:r w:rsidR="007E19D1">
        <w:rPr>
          <w:rFonts w:ascii="Times New Roman" w:eastAsia="Times New Roman" w:hAnsi="Times New Roman" w:cs="Times New Roman"/>
          <w:sz w:val="28"/>
          <w:szCs w:val="28"/>
          <w:lang w:eastAsia="ar-SA"/>
        </w:rPr>
        <w:t>санітарно-захисні смуги навколо інженерних комунікацій</w:t>
      </w:r>
      <w:r w:rsidRPr="00982CCC">
        <w:rPr>
          <w:rFonts w:ascii="Times New Roman" w:eastAsia="Times New Roman" w:hAnsi="Times New Roman" w:cs="Times New Roman"/>
          <w:sz w:val="28"/>
          <w:szCs w:val="28"/>
          <w:lang w:eastAsia="ar-SA"/>
        </w:rPr>
        <w:t xml:space="preserve"> – </w:t>
      </w:r>
      <w:r w:rsidR="007E19D1">
        <w:rPr>
          <w:rFonts w:ascii="Times New Roman" w:eastAsia="Times New Roman" w:hAnsi="Times New Roman" w:cs="Times New Roman"/>
          <w:sz w:val="28"/>
          <w:szCs w:val="28"/>
          <w:lang w:eastAsia="ar-SA"/>
        </w:rPr>
        <w:t>0</w:t>
      </w:r>
      <w:r w:rsidRPr="00982CCC">
        <w:rPr>
          <w:rFonts w:ascii="Times New Roman" w:eastAsia="Times New Roman" w:hAnsi="Times New Roman" w:cs="Times New Roman"/>
          <w:sz w:val="28"/>
          <w:szCs w:val="28"/>
          <w:lang w:eastAsia="ar-SA"/>
        </w:rPr>
        <w:t>,</w:t>
      </w:r>
      <w:r w:rsidR="007E19D1">
        <w:rPr>
          <w:rFonts w:ascii="Times New Roman" w:eastAsia="Times New Roman" w:hAnsi="Times New Roman" w:cs="Times New Roman"/>
          <w:sz w:val="28"/>
          <w:szCs w:val="28"/>
          <w:lang w:eastAsia="ar-SA"/>
        </w:rPr>
        <w:t>0929</w:t>
      </w:r>
      <w:r w:rsidR="0066368B">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ar-SA"/>
        </w:rPr>
        <w:t>га</w:t>
      </w:r>
      <w:r w:rsidR="007E19D1">
        <w:rPr>
          <w:rFonts w:ascii="Times New Roman" w:eastAsia="Times New Roman" w:hAnsi="Times New Roman" w:cs="Times New Roman"/>
          <w:sz w:val="28"/>
          <w:szCs w:val="28"/>
          <w:lang w:eastAsia="ar-SA"/>
        </w:rPr>
        <w:t>.</w:t>
      </w:r>
    </w:p>
    <w:p w14:paraId="25DCFC90" w14:textId="77777777" w:rsidR="0066368B" w:rsidRPr="00982CCC" w:rsidRDefault="0066368B"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29683C05"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4.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1ED34969"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2AB40076"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5. Землекористувачу виконувати обов</w:t>
      </w:r>
      <w:r w:rsidRPr="00982CCC">
        <w:rPr>
          <w:rFonts w:ascii="Times New Roman" w:eastAsia="Times New Roman" w:hAnsi="Times New Roman" w:cs="Times New Roman"/>
          <w:sz w:val="28"/>
          <w:szCs w:val="28"/>
          <w:lang w:val="ru-RU" w:eastAsia="ar-SA"/>
        </w:rPr>
        <w:t>’язки, передбаче</w:t>
      </w:r>
      <w:r w:rsidRPr="00982CCC">
        <w:rPr>
          <w:rFonts w:ascii="Times New Roman" w:eastAsia="Times New Roman" w:hAnsi="Times New Roman" w:cs="Times New Roman"/>
          <w:sz w:val="28"/>
          <w:szCs w:val="28"/>
          <w:lang w:eastAsia="ar-SA"/>
        </w:rPr>
        <w:t>ні статтею 96 Земельного кодексу України.</w:t>
      </w:r>
    </w:p>
    <w:p w14:paraId="56827500"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65CF5B70" w14:textId="77777777"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ru-RU"/>
        </w:rPr>
      </w:pPr>
      <w:r w:rsidRPr="00982CCC">
        <w:rPr>
          <w:rFonts w:ascii="Times New Roman" w:eastAsia="Times New Roman" w:hAnsi="Times New Roman" w:cs="Times New Roman"/>
          <w:sz w:val="28"/>
          <w:szCs w:val="28"/>
          <w:lang w:eastAsia="ar-SA"/>
        </w:rPr>
        <w:t xml:space="preserve">          6. </w:t>
      </w:r>
      <w:r w:rsidRPr="00982CCC">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982CCC">
        <w:rPr>
          <w:rFonts w:ascii="Times New Roman" w:eastAsia="Times New Roman" w:hAnsi="Times New Roman" w:cs="Times New Roman"/>
          <w:sz w:val="20"/>
          <w:szCs w:val="28"/>
          <w:lang w:eastAsia="ru-RU"/>
        </w:rPr>
        <w:t xml:space="preserve"> </w:t>
      </w:r>
      <w:r w:rsidRPr="00982CCC">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5EF3BABE"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474FE9CF" w14:textId="77777777"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ar-SA"/>
        </w:rPr>
      </w:pPr>
    </w:p>
    <w:p w14:paraId="5FC97B6B"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4F90B42D"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  Міський голова </w:t>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t xml:space="preserve">            Олександр МЕНЗУЛ</w:t>
      </w:r>
    </w:p>
    <w:p w14:paraId="7D5D094C"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753A9879"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63F86180"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4AC15BF8"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76F20538"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3DBF242A"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68DB2B9C"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0E025271" w14:textId="77777777" w:rsidR="00BF6F6F" w:rsidRDefault="00BF6F6F"/>
    <w:sectPr w:rsidR="00BF6F6F"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12C87" w14:textId="77777777" w:rsidR="00302F3B" w:rsidRDefault="00302F3B">
      <w:pPr>
        <w:spacing w:after="0" w:line="240" w:lineRule="auto"/>
      </w:pPr>
      <w:r>
        <w:separator/>
      </w:r>
    </w:p>
  </w:endnote>
  <w:endnote w:type="continuationSeparator" w:id="0">
    <w:p w14:paraId="0CCCD4EA" w14:textId="77777777" w:rsidR="00302F3B" w:rsidRDefault="00302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86310" w14:textId="77777777" w:rsidR="00302F3B" w:rsidRDefault="00302F3B">
      <w:pPr>
        <w:spacing w:after="0" w:line="240" w:lineRule="auto"/>
      </w:pPr>
      <w:r>
        <w:separator/>
      </w:r>
    </w:p>
  </w:footnote>
  <w:footnote w:type="continuationSeparator" w:id="0">
    <w:p w14:paraId="5F1D85DB" w14:textId="77777777" w:rsidR="00302F3B" w:rsidRDefault="00302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4DD08" w14:textId="77777777" w:rsidR="002E5562" w:rsidRDefault="00982CCC">
    <w:pPr>
      <w:pStyle w:val="a3"/>
      <w:jc w:val="center"/>
    </w:pPr>
    <w:r>
      <w:fldChar w:fldCharType="begin"/>
    </w:r>
    <w:r>
      <w:instrText>PAGE   \* MERGEFORMAT</w:instrText>
    </w:r>
    <w:r>
      <w:fldChar w:fldCharType="separate"/>
    </w:r>
    <w:r>
      <w:t>2</w:t>
    </w:r>
    <w:r>
      <w:fldChar w:fldCharType="end"/>
    </w:r>
  </w:p>
  <w:p w14:paraId="10406230" w14:textId="77777777" w:rsidR="002E5562" w:rsidRDefault="00302F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63"/>
    <w:rsid w:val="0017267D"/>
    <w:rsid w:val="001B71B2"/>
    <w:rsid w:val="00214063"/>
    <w:rsid w:val="00302F3B"/>
    <w:rsid w:val="005566DD"/>
    <w:rsid w:val="0066368B"/>
    <w:rsid w:val="007E19D1"/>
    <w:rsid w:val="008542FE"/>
    <w:rsid w:val="00982CCC"/>
    <w:rsid w:val="009E0719"/>
    <w:rsid w:val="00BF6F6F"/>
    <w:rsid w:val="00D6743B"/>
    <w:rsid w:val="00DF6E6E"/>
    <w:rsid w:val="00FE26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C696"/>
  <w15:chartTrackingRefBased/>
  <w15:docId w15:val="{F61EE9EA-0AE0-459F-ADA0-E52BA16F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2CCC"/>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98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46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1589</Words>
  <Characters>906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7</cp:revision>
  <dcterms:created xsi:type="dcterms:W3CDTF">2024-01-29T10:06:00Z</dcterms:created>
  <dcterms:modified xsi:type="dcterms:W3CDTF">2024-02-06T06:25:00Z</dcterms:modified>
</cp:coreProperties>
</file>