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907D2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3DEF43" w14:textId="71136E41" w:rsidR="0006353D" w:rsidRPr="0006353D" w:rsidRDefault="0006353D" w:rsidP="0006353D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val="en-US" w:eastAsia="ru-RU"/>
        </w:rPr>
      </w:pPr>
      <w:r w:rsidRPr="0006353D">
        <w:rPr>
          <w:rFonts w:ascii="Times New Roman CYR" w:eastAsia="Batang" w:hAnsi="Times New Roman CYR" w:cs="Times New Roman"/>
          <w:noProof/>
          <w:sz w:val="28"/>
          <w:szCs w:val="20"/>
          <w:lang w:eastAsia="uk-UA"/>
        </w:rPr>
        <w:drawing>
          <wp:inline distT="0" distB="0" distL="0" distR="0" wp14:anchorId="4FE607E0" wp14:editId="3ACD4D18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53D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06353D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06353D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06353D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</w:p>
    <w:p w14:paraId="4810AD5D" w14:textId="77777777" w:rsidR="0006353D" w:rsidRPr="0006353D" w:rsidRDefault="0006353D" w:rsidP="0006353D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eastAsia="ru-RU"/>
        </w:rPr>
      </w:pPr>
    </w:p>
    <w:p w14:paraId="42D7A253" w14:textId="77777777" w:rsidR="0006353D" w:rsidRPr="0006353D" w:rsidRDefault="0006353D" w:rsidP="0006353D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06353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657B2650" w14:textId="77777777" w:rsidR="0006353D" w:rsidRPr="0006353D" w:rsidRDefault="0006353D" w:rsidP="0006353D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</w:pPr>
      <w:r w:rsidRPr="0006353D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____ </w:t>
      </w:r>
      <w:r w:rsidRPr="0006353D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сесія</w:t>
      </w:r>
      <w:r w:rsidRPr="0006353D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6353D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06353D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6353D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06353D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скликання</w:t>
      </w:r>
    </w:p>
    <w:p w14:paraId="4079B4F0" w14:textId="77777777" w:rsidR="0006353D" w:rsidRPr="0006353D" w:rsidRDefault="0006353D" w:rsidP="0006353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181F27EB" w14:textId="77777777" w:rsidR="0006353D" w:rsidRPr="0006353D" w:rsidRDefault="0006353D" w:rsidP="0006353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06353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П Р О Є К Т      Р І Ш Е Н Н Я</w:t>
      </w:r>
    </w:p>
    <w:p w14:paraId="7E4B15D8" w14:textId="77777777" w:rsidR="0006353D" w:rsidRPr="0006353D" w:rsidRDefault="0006353D" w:rsidP="0006353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</w:p>
    <w:p w14:paraId="2191F782" w14:textId="14889BA2" w:rsidR="0006353D" w:rsidRPr="003A110B" w:rsidRDefault="003A110B" w:rsidP="003A110B">
      <w:pPr>
        <w:tabs>
          <w:tab w:val="left" w:pos="39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81AF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06.02.2024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м. Вараш             № 282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-ПРР-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VIII</w:t>
      </w:r>
      <w:r w:rsidRPr="001D081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-4100</w:t>
      </w:r>
    </w:p>
    <w:p w14:paraId="2496F095" w14:textId="77777777" w:rsidR="0006353D" w:rsidRPr="0006353D" w:rsidRDefault="0006353D" w:rsidP="0006353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</w:p>
    <w:p w14:paraId="0608F1D6" w14:textId="0C8EF69F" w:rsidR="00024CFB" w:rsidRPr="00024CFB" w:rsidRDefault="0006353D" w:rsidP="00024CFB">
      <w:pPr>
        <w:shd w:val="clear" w:color="auto" w:fill="FFFFFF"/>
        <w:autoSpaceDE w:val="0"/>
        <w:autoSpaceDN w:val="0"/>
        <w:adjustRightInd w:val="0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bookmarkStart w:id="1" w:name="_Hlk158019996"/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проєкту землеустрою </w:t>
      </w:r>
      <w:bookmarkStart w:id="2" w:name="_Hlk122341384"/>
      <w:r w:rsidR="003461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щодо встановлення меж території Вараської міської </w:t>
      </w:r>
      <w:r w:rsidR="00A00EB1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територіальної громади</w:t>
      </w:r>
      <w:r w:rsidR="003461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Рівненської області</w:t>
      </w:r>
    </w:p>
    <w:bookmarkEnd w:id="1"/>
    <w:bookmarkEnd w:id="2"/>
    <w:p w14:paraId="6606EB0B" w14:textId="20325A50" w:rsidR="0006353D" w:rsidRPr="0006353D" w:rsidRDefault="0006353D" w:rsidP="00024CFB">
      <w:pPr>
        <w:tabs>
          <w:tab w:val="left" w:pos="4536"/>
        </w:tabs>
        <w:suppressAutoHyphens/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3273FCF5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26BC156D" w14:textId="7FF68E9F" w:rsidR="0006353D" w:rsidRPr="0006353D" w:rsidRDefault="0006353D" w:rsidP="00063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Розглянувши клопотання </w:t>
      </w:r>
      <w:r w:rsidR="00346104">
        <w:rPr>
          <w:rFonts w:ascii="Times New Roman" w:hAnsi="Times New Roman" w:cs="Times New Roman"/>
          <w:sz w:val="28"/>
          <w:szCs w:val="28"/>
        </w:rPr>
        <w:t>консорціуму «ТГА АЛЬЯНС»</w:t>
      </w:r>
      <w:r w:rsidR="00024CFB" w:rsidRPr="00024CFB">
        <w:rPr>
          <w:rFonts w:ascii="Times New Roman" w:hAnsi="Times New Roman" w:cs="Times New Roman"/>
          <w:sz w:val="28"/>
          <w:szCs w:val="28"/>
        </w:rPr>
        <w:t xml:space="preserve"> від </w:t>
      </w:r>
      <w:r w:rsidR="00346104">
        <w:rPr>
          <w:rFonts w:ascii="Times New Roman" w:hAnsi="Times New Roman" w:cs="Times New Roman"/>
          <w:sz w:val="28"/>
          <w:szCs w:val="28"/>
        </w:rPr>
        <w:t>19</w:t>
      </w:r>
      <w:r w:rsidR="00024CFB" w:rsidRPr="00024CFB">
        <w:rPr>
          <w:rFonts w:ascii="Times New Roman" w:hAnsi="Times New Roman" w:cs="Times New Roman"/>
          <w:sz w:val="28"/>
          <w:szCs w:val="28"/>
        </w:rPr>
        <w:t>.01.2024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поданий проєкт землеустрою</w:t>
      </w:r>
      <w:r w:rsidR="003461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щодо встановлення меж території Вараської міської </w:t>
      </w:r>
      <w:r w:rsidR="0049084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територіальної громади</w:t>
      </w:r>
      <w:r w:rsidR="003461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Рівненської області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розроблений </w:t>
      </w:r>
      <w:r w:rsidR="00F306F4">
        <w:rPr>
          <w:rFonts w:ascii="Times New Roman" w:hAnsi="Times New Roman" w:cs="Times New Roman"/>
          <w:sz w:val="28"/>
          <w:szCs w:val="28"/>
        </w:rPr>
        <w:t>консорціумом «ТГА АЛЬЯНС»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враховуючи погодження проєкту землеустрою згідно з рішеннями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Любешівської селищної ради</w:t>
      </w:r>
      <w:r w:rsidR="0047610B" w:rsidRPr="004761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7610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Камінь-Каширського району Волинської області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 25.12.2023 року № 51/7,</w:t>
      </w:r>
      <w:r w:rsidR="00296F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>Маневицької селищної  ради</w:t>
      </w:r>
      <w:r w:rsidR="0047610B" w:rsidRPr="004761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7610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Камінь-Каширського району Волинської області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 07.12.2023 року № 41/28, Прилісненської сільської ради Камінь-Каширського району </w:t>
      </w:r>
      <w:r w:rsidR="00296FC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олинської області від 22.12.2023 року № 38/25, Полицької сільської ради Вараського району Рівненської області від 12.12.2023 року № 866, Рафалівської селищної ради Вараського району Рівненської області від 19.12.20</w:t>
      </w:r>
      <w:r w:rsidR="00862CC3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>3 року № 962, Володимирецької селищної ради</w:t>
      </w:r>
      <w:r w:rsidR="0047610B" w:rsidRPr="004761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7610B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Вараського району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Рівненської області від 08.12.2023 року № 1285, Зарічненської селищної ради </w:t>
      </w:r>
      <w:bookmarkStart w:id="3" w:name="_Hlk158027466"/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>Рівненської</w:t>
      </w:r>
      <w:bookmarkEnd w:id="3"/>
      <w:r w:rsidR="00773930" w:rsidRPr="007739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73930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Вараського району</w:t>
      </w:r>
      <w:r w:rsidR="00773930" w:rsidRPr="007739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73930">
        <w:rPr>
          <w:rFonts w:ascii="Times New Roman" w:eastAsia="Times New Roman" w:hAnsi="Times New Roman" w:cs="Times New Roman"/>
          <w:sz w:val="28"/>
          <w:szCs w:val="28"/>
          <w:lang w:eastAsia="ar-SA"/>
        </w:rPr>
        <w:t>Рівненської</w:t>
      </w:r>
      <w:r w:rsidR="00F30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області від 21.12.2023 року № 1889/35-2023, 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враховуючи рекомендації постійної комісії з питань земельних відносин, містобудування та екології, керуючись статтями 12, </w:t>
      </w:r>
      <w:r w:rsidR="006C58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186 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Земельного кодексу України,  </w:t>
      </w:r>
      <w:r w:rsidR="006C58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статтями 25, 26,</w:t>
      </w:r>
      <w:r w:rsidR="006C5835" w:rsidRPr="006C5835">
        <w:rPr>
          <w:b/>
          <w:bCs/>
          <w:color w:val="333333"/>
          <w:shd w:val="clear" w:color="auto" w:fill="FFFFFF"/>
        </w:rPr>
        <w:t xml:space="preserve"> </w:t>
      </w:r>
      <w:r w:rsidR="006C5835" w:rsidRPr="006C5835">
        <w:rPr>
          <w:rStyle w:val="rvts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46</w:t>
      </w:r>
      <w:r w:rsidR="006C5835" w:rsidRPr="006C5835">
        <w:rPr>
          <w:rStyle w:val="rvts37"/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1</w:t>
      </w:r>
      <w:r w:rsidR="006C58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188EC8F2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8BFB74B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DE787BF" w14:textId="77777777" w:rsidR="0006353D" w:rsidRPr="0006353D" w:rsidRDefault="0006353D" w:rsidP="0006353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0"/>
          <w:lang w:eastAsia="ar-SA"/>
        </w:rPr>
      </w:pP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06353D">
        <w:rPr>
          <w:rFonts w:ascii="Times New Roman" w:eastAsia="Batang" w:hAnsi="Times New Roman" w:cs="Times New Roman"/>
          <w:b/>
          <w:sz w:val="28"/>
          <w:szCs w:val="20"/>
          <w:lang w:eastAsia="ar-SA"/>
        </w:rPr>
        <w:t>ВИРІШИЛА:</w:t>
      </w:r>
    </w:p>
    <w:p w14:paraId="264F7983" w14:textId="77777777" w:rsidR="0006353D" w:rsidRPr="0006353D" w:rsidRDefault="0006353D" w:rsidP="0006353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49427C1E" w14:textId="49064A06" w:rsidR="00790903" w:rsidRPr="00790903" w:rsidRDefault="0006353D" w:rsidP="0079090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Затвердити </w:t>
      </w:r>
      <w:bookmarkStart w:id="4" w:name="_Hlk119052288"/>
      <w:bookmarkStart w:id="5" w:name="_Hlk83375370"/>
      <w:r w:rsidR="00790903" w:rsidRPr="007909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проєкт землеустрою щодо встановлення меж території Вараської міської </w:t>
      </w:r>
      <w:bookmarkStart w:id="6" w:name="_Hlk158020727"/>
      <w:r w:rsidR="00A00EB1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територіальної громади</w:t>
      </w:r>
      <w:r w:rsidR="00790903" w:rsidRPr="007909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6"/>
      <w:r w:rsidR="00790903" w:rsidRPr="00790903">
        <w:rPr>
          <w:rFonts w:ascii="Times New Roman" w:eastAsia="Times New Roman" w:hAnsi="Times New Roman" w:cs="Times New Roman"/>
          <w:sz w:val="28"/>
          <w:szCs w:val="28"/>
          <w:lang w:eastAsia="ar-SA"/>
        </w:rPr>
        <w:t>Рівненської області</w:t>
      </w:r>
      <w:r w:rsidR="00A00E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D30A0C" w14:textId="16A055C1" w:rsidR="0006353D" w:rsidRPr="0006353D" w:rsidRDefault="0006353D" w:rsidP="0006353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4"/>
    <w:bookmarkEnd w:id="5"/>
    <w:p w14:paraId="113553BE" w14:textId="1DF7B2DB" w:rsidR="0006353D" w:rsidRPr="0006353D" w:rsidRDefault="0006353D" w:rsidP="0006353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2. </w:t>
      </w:r>
      <w:r w:rsidR="007909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Взяти до уваги, що загальна площа Вараської міської територіальної громади </w:t>
      </w:r>
      <w:r w:rsidR="00A00EB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790903">
        <w:rPr>
          <w:rFonts w:ascii="Times New Roman" w:eastAsia="Times New Roman" w:hAnsi="Times New Roman" w:cs="Times New Roman"/>
          <w:sz w:val="28"/>
          <w:szCs w:val="28"/>
          <w:lang w:eastAsia="ar-SA"/>
        </w:rPr>
        <w:t>івненської області становить  60 893,7716 г</w:t>
      </w:r>
      <w:r w:rsidR="0047610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909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FE37FCF" w14:textId="77777777" w:rsidR="0006353D" w:rsidRPr="0006353D" w:rsidRDefault="0006353D" w:rsidP="00024C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AB1D03" w14:textId="200D7D01" w:rsidR="0006353D" w:rsidRPr="0006353D" w:rsidRDefault="00024CFB" w:rsidP="000635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6353D"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00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Доручити розробнику документації із землеустрою від імені Вараської міської ради Рівненської області подати проєкт землеустрою щодо встановлення меж території </w:t>
      </w:r>
      <w:r w:rsidR="00A00EB1" w:rsidRPr="007909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Вараської міської </w:t>
      </w:r>
      <w:r w:rsidR="00A00EB1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територіальної громади</w:t>
      </w:r>
      <w:r w:rsidR="00A00EB1" w:rsidRPr="007909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Рівненської області</w:t>
      </w:r>
      <w:r w:rsidR="00A00E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внесення відомостей до Державного земельного кадастру.</w:t>
      </w:r>
    </w:p>
    <w:p w14:paraId="2A4CFBD9" w14:textId="77777777" w:rsidR="0006353D" w:rsidRPr="0006353D" w:rsidRDefault="0006353D" w:rsidP="00790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666B21" w14:textId="40F3CAA0" w:rsidR="0006353D" w:rsidRPr="0006353D" w:rsidRDefault="0006353D" w:rsidP="00063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47610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Pr="0006353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постійну комісію з питань земельних відносин, містобудування та екології.  </w:t>
      </w:r>
    </w:p>
    <w:p w14:paraId="0228ACC8" w14:textId="77777777" w:rsidR="0006353D" w:rsidRPr="0006353D" w:rsidRDefault="0006353D" w:rsidP="000635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791553" w14:textId="77777777" w:rsidR="0006353D" w:rsidRPr="0006353D" w:rsidRDefault="0006353D" w:rsidP="000635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33F27C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EA6E04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Міський голова </w:t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635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Олександр МЕНЗУЛ</w:t>
      </w:r>
    </w:p>
    <w:p w14:paraId="148B69AB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619345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115BA938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777315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86A6C5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49B8D1F8" w14:textId="77777777" w:rsidR="0006353D" w:rsidRPr="0006353D" w:rsidRDefault="0006353D" w:rsidP="000635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525C016B" w14:textId="77777777" w:rsidR="0006353D" w:rsidRPr="0006353D" w:rsidRDefault="0006353D" w:rsidP="0006353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</w:pPr>
    </w:p>
    <w:p w14:paraId="1D3E5459" w14:textId="77777777" w:rsidR="005A2680" w:rsidRDefault="005A2680"/>
    <w:sectPr w:rsidR="005A2680" w:rsidSect="00697E57">
      <w:headerReference w:type="default" r:id="rId7"/>
      <w:pgSz w:w="11906" w:h="16838"/>
      <w:pgMar w:top="426" w:right="849" w:bottom="1985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19C04" w14:textId="77777777" w:rsidR="002C1AA8" w:rsidRDefault="002C1AA8">
      <w:pPr>
        <w:spacing w:after="0" w:line="240" w:lineRule="auto"/>
      </w:pPr>
      <w:r>
        <w:separator/>
      </w:r>
    </w:p>
  </w:endnote>
  <w:endnote w:type="continuationSeparator" w:id="0">
    <w:p w14:paraId="48B16585" w14:textId="77777777" w:rsidR="002C1AA8" w:rsidRDefault="002C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060C4" w14:textId="77777777" w:rsidR="002C1AA8" w:rsidRDefault="002C1AA8">
      <w:pPr>
        <w:spacing w:after="0" w:line="240" w:lineRule="auto"/>
      </w:pPr>
      <w:r>
        <w:separator/>
      </w:r>
    </w:p>
  </w:footnote>
  <w:footnote w:type="continuationSeparator" w:id="0">
    <w:p w14:paraId="2B41D017" w14:textId="77777777" w:rsidR="002C1AA8" w:rsidRDefault="002C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360C" w14:textId="77777777" w:rsidR="002E5562" w:rsidRDefault="0006353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B92B7A" w14:textId="77777777" w:rsidR="002E5562" w:rsidRDefault="002C1A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93"/>
    <w:rsid w:val="00024CFB"/>
    <w:rsid w:val="0006353D"/>
    <w:rsid w:val="0022769B"/>
    <w:rsid w:val="00296FC8"/>
    <w:rsid w:val="002C1AA8"/>
    <w:rsid w:val="00346104"/>
    <w:rsid w:val="00357793"/>
    <w:rsid w:val="003A110B"/>
    <w:rsid w:val="003C7EEF"/>
    <w:rsid w:val="0047610B"/>
    <w:rsid w:val="004851F7"/>
    <w:rsid w:val="0049084B"/>
    <w:rsid w:val="005A2680"/>
    <w:rsid w:val="006C5835"/>
    <w:rsid w:val="00773930"/>
    <w:rsid w:val="00790903"/>
    <w:rsid w:val="00862CC3"/>
    <w:rsid w:val="00862F77"/>
    <w:rsid w:val="00A00EB1"/>
    <w:rsid w:val="00C204A6"/>
    <w:rsid w:val="00CF7F48"/>
    <w:rsid w:val="00D9595B"/>
    <w:rsid w:val="00E4661C"/>
    <w:rsid w:val="00F306F4"/>
    <w:rsid w:val="00F7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2FF9"/>
  <w15:chartTrackingRefBased/>
  <w15:docId w15:val="{3F687FB5-2821-4D95-89A3-AB027060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35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353D"/>
  </w:style>
  <w:style w:type="character" w:customStyle="1" w:styleId="rvts9">
    <w:name w:val="rvts9"/>
    <w:basedOn w:val="a0"/>
    <w:rsid w:val="006C5835"/>
  </w:style>
  <w:style w:type="character" w:customStyle="1" w:styleId="rvts37">
    <w:name w:val="rvts37"/>
    <w:basedOn w:val="a0"/>
    <w:rsid w:val="006C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Наталія Головач</cp:lastModifiedBy>
  <cp:revision>13</cp:revision>
  <cp:lastPrinted>2024-02-05T08:58:00Z</cp:lastPrinted>
  <dcterms:created xsi:type="dcterms:W3CDTF">2024-02-05T07:55:00Z</dcterms:created>
  <dcterms:modified xsi:type="dcterms:W3CDTF">2024-02-06T13:34:00Z</dcterms:modified>
</cp:coreProperties>
</file>